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9F60" w14:textId="77777777" w:rsidR="00EC7B48" w:rsidRPr="00F05348" w:rsidRDefault="00EC7B48" w:rsidP="00EC7B48">
      <w:pPr>
        <w:spacing w:before="60" w:after="60"/>
        <w:rPr>
          <w:rFonts w:ascii="Cambria" w:hAnsi="Cambria" w:cs="Times New Roman"/>
        </w:rPr>
      </w:pPr>
    </w:p>
    <w:tbl>
      <w:tblPr>
        <w:tblpPr w:leftFromText="141" w:rightFromText="141" w:vertAnchor="page" w:horzAnchor="margin" w:tblpXSpec="center" w:tblpY="1958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0"/>
        <w:gridCol w:w="3068"/>
        <w:gridCol w:w="4853"/>
      </w:tblGrid>
      <w:tr w:rsidR="00F05348" w:rsidRPr="00F05348" w14:paraId="0347929A" w14:textId="77777777" w:rsidTr="796DF1B4">
        <w:trPr>
          <w:trHeight w:val="269"/>
        </w:trPr>
        <w:tc>
          <w:tcPr>
            <w:tcW w:w="1860" w:type="dxa"/>
            <w:vMerge w:val="restart"/>
            <w:shd w:val="clear" w:color="auto" w:fill="auto"/>
          </w:tcPr>
          <w:p w14:paraId="2D4505C9" w14:textId="370B6F89" w:rsidR="00A36DE6" w:rsidRPr="00F05348" w:rsidRDefault="00BD2BCC" w:rsidP="00A36DE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6A41F693" wp14:editId="1FEBE05F">
                  <wp:extent cx="1066800" cy="1066800"/>
                  <wp:effectExtent l="0" t="0" r="0" b="0"/>
                  <wp:docPr id="1" name="Obraz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FBB6AD" w14:textId="77777777" w:rsidR="00A36DE6" w:rsidRPr="00F05348" w:rsidRDefault="00A36DE6" w:rsidP="00A36DE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85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9BEFB4" w14:textId="77777777" w:rsidR="00A36DE6" w:rsidRPr="00F05348" w:rsidRDefault="00A36DE6" w:rsidP="00A36DE6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F05348" w:rsidRPr="00F05348" w14:paraId="496ACF7C" w14:textId="77777777" w:rsidTr="796DF1B4">
        <w:trPr>
          <w:trHeight w:val="275"/>
        </w:trPr>
        <w:tc>
          <w:tcPr>
            <w:tcW w:w="1860" w:type="dxa"/>
            <w:vMerge/>
          </w:tcPr>
          <w:p w14:paraId="6BCFD8FD" w14:textId="77777777" w:rsidR="00A36DE6" w:rsidRPr="00F05348" w:rsidRDefault="00A36DE6" w:rsidP="00A36DE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C440D9" w14:textId="77777777" w:rsidR="00A36DE6" w:rsidRPr="00F05348" w:rsidRDefault="00A36DE6" w:rsidP="00A36DE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85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F894A1" w14:textId="77777777" w:rsidR="00A36DE6" w:rsidRPr="00F05348" w:rsidRDefault="00A36DE6" w:rsidP="00A36DE6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456E24C7" w14:textId="77777777" w:rsidTr="796DF1B4">
        <w:trPr>
          <w:trHeight w:val="139"/>
        </w:trPr>
        <w:tc>
          <w:tcPr>
            <w:tcW w:w="1860" w:type="dxa"/>
            <w:vMerge/>
          </w:tcPr>
          <w:p w14:paraId="21A6B093" w14:textId="77777777" w:rsidR="00A36DE6" w:rsidRPr="00F05348" w:rsidRDefault="00A36DE6" w:rsidP="00A36DE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D0B9CB" w14:textId="77777777" w:rsidR="00A36DE6" w:rsidRPr="00F05348" w:rsidRDefault="00A36DE6" w:rsidP="00A36DE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85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7451AC" w14:textId="77777777" w:rsidR="00A36DE6" w:rsidRPr="00F05348" w:rsidRDefault="00A36DE6" w:rsidP="00A36DE6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F05348" w:rsidRPr="00F05348" w14:paraId="4D10E708" w14:textId="77777777" w:rsidTr="796DF1B4">
        <w:trPr>
          <w:trHeight w:val="139"/>
        </w:trPr>
        <w:tc>
          <w:tcPr>
            <w:tcW w:w="1860" w:type="dxa"/>
            <w:vMerge/>
          </w:tcPr>
          <w:p w14:paraId="2D85B259" w14:textId="77777777" w:rsidR="00A36DE6" w:rsidRPr="00F05348" w:rsidRDefault="00A36DE6" w:rsidP="00A36DE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17C1D1" w14:textId="77777777" w:rsidR="00A36DE6" w:rsidRPr="00F05348" w:rsidRDefault="00A36DE6" w:rsidP="00A36DE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85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37365B1" w14:textId="77777777" w:rsidR="00A36DE6" w:rsidRPr="00F05348" w:rsidRDefault="00A36DE6" w:rsidP="00A36DE6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728FFBB6" w14:textId="77777777" w:rsidTr="796DF1B4">
        <w:trPr>
          <w:trHeight w:val="139"/>
        </w:trPr>
        <w:tc>
          <w:tcPr>
            <w:tcW w:w="1860" w:type="dxa"/>
            <w:vMerge/>
          </w:tcPr>
          <w:p w14:paraId="1C7BEC6F" w14:textId="77777777" w:rsidR="00A36DE6" w:rsidRPr="00F05348" w:rsidRDefault="00A36DE6" w:rsidP="00A36DE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68" w:type="dxa"/>
            <w:shd w:val="clear" w:color="auto" w:fill="auto"/>
            <w:vAlign w:val="center"/>
          </w:tcPr>
          <w:p w14:paraId="592A1F96" w14:textId="77777777" w:rsidR="00A36DE6" w:rsidRPr="00F05348" w:rsidRDefault="00A36DE6" w:rsidP="00A36DE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853" w:type="dxa"/>
            <w:shd w:val="clear" w:color="auto" w:fill="auto"/>
            <w:vAlign w:val="center"/>
          </w:tcPr>
          <w:p w14:paraId="400A9F59" w14:textId="77777777" w:rsidR="00A36DE6" w:rsidRPr="00F05348" w:rsidRDefault="00A36DE6" w:rsidP="00A36DE6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7E371292" w14:textId="77777777" w:rsidTr="796DF1B4">
        <w:trPr>
          <w:trHeight w:val="139"/>
        </w:trPr>
        <w:tc>
          <w:tcPr>
            <w:tcW w:w="492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B861EA" w14:textId="77777777" w:rsidR="00A36DE6" w:rsidRPr="00F05348" w:rsidRDefault="00A36DE6" w:rsidP="00A36DE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5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911DF4" w14:textId="38C808CC" w:rsidR="00A36DE6" w:rsidRPr="00F05348" w:rsidRDefault="67444A3A" w:rsidP="796DF1B4">
            <w:pPr>
              <w:spacing w:after="0" w:line="240" w:lineRule="auto"/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1-12</w:t>
            </w:r>
          </w:p>
        </w:tc>
      </w:tr>
    </w:tbl>
    <w:p w14:paraId="21D071D6" w14:textId="77777777" w:rsidR="00A36DE6" w:rsidRPr="00F05348" w:rsidRDefault="00A36DE6" w:rsidP="00A36DE6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MODUŁU</w:t>
      </w:r>
    </w:p>
    <w:p w14:paraId="54ABEFE3" w14:textId="58EE3D96" w:rsidR="00A36DE6" w:rsidRPr="00F05348" w:rsidRDefault="00F6290A" w:rsidP="00A36DE6">
      <w:pPr>
        <w:spacing w:before="120" w:after="120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 xml:space="preserve">TREŚCI OGÓLNE I KIERUNKOWE </w:t>
      </w:r>
    </w:p>
    <w:p w14:paraId="631ECCCD" w14:textId="77777777" w:rsidR="00A36DE6" w:rsidRPr="00F05348" w:rsidRDefault="00A36DE6" w:rsidP="00A36DE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45"/>
      </w:tblGrid>
      <w:tr w:rsidR="00F05348" w:rsidRPr="00F05348" w14:paraId="64E61F61" w14:textId="77777777" w:rsidTr="00F40B28">
        <w:trPr>
          <w:trHeight w:val="328"/>
        </w:trPr>
        <w:tc>
          <w:tcPr>
            <w:tcW w:w="4219" w:type="dxa"/>
            <w:vAlign w:val="center"/>
          </w:tcPr>
          <w:p w14:paraId="2FA3BF8C" w14:textId="77777777" w:rsidR="00A36DE6" w:rsidRPr="00F05348" w:rsidRDefault="00A36DE6" w:rsidP="00A36DE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245" w:type="dxa"/>
            <w:vAlign w:val="center"/>
          </w:tcPr>
          <w:p w14:paraId="6CB35C2B" w14:textId="4E069223" w:rsidR="00A36DE6" w:rsidRPr="00F05348" w:rsidRDefault="7FF5AE79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Seminarium magisterskie</w:t>
            </w:r>
          </w:p>
          <w:p w14:paraId="6F267A09" w14:textId="5C2A8051" w:rsidR="00A36DE6" w:rsidRPr="00F05348" w:rsidRDefault="66FFA833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Praca dyplomowa</w:t>
            </w:r>
          </w:p>
          <w:p w14:paraId="37F826FD" w14:textId="503A1186" w:rsidR="00A36DE6" w:rsidRPr="00F05348" w:rsidRDefault="7FF5AE79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Egzamin magisterski</w:t>
            </w:r>
          </w:p>
          <w:p w14:paraId="45FC9C8A" w14:textId="77777777" w:rsidR="00A36DE6" w:rsidRPr="00F05348" w:rsidRDefault="7FF5AE79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PNJA </w:t>
            </w:r>
            <w:r w:rsidR="3ACE6ECD" w:rsidRPr="00F05348">
              <w:rPr>
                <w:rFonts w:ascii="Cambria" w:hAnsi="Cambria" w:cs="Times New Roman"/>
                <w:b/>
                <w:bCs/>
              </w:rPr>
              <w:t>–</w:t>
            </w:r>
            <w:r w:rsidRPr="00F05348">
              <w:rPr>
                <w:rFonts w:ascii="Cambria" w:hAnsi="Cambria" w:cs="Times New Roman"/>
                <w:b/>
                <w:bCs/>
              </w:rPr>
              <w:t xml:space="preserve"> </w:t>
            </w:r>
            <w:r w:rsidR="3ACE6ECD" w:rsidRPr="00F05348">
              <w:rPr>
                <w:rFonts w:ascii="Cambria" w:hAnsi="Cambria" w:cs="Times New Roman"/>
                <w:b/>
                <w:bCs/>
              </w:rPr>
              <w:t>kompetencje</w:t>
            </w:r>
            <w:r w:rsidRPr="00F05348">
              <w:rPr>
                <w:rFonts w:ascii="Cambria" w:hAnsi="Cambria" w:cs="Times New Roman"/>
                <w:b/>
                <w:bCs/>
              </w:rPr>
              <w:t xml:space="preserve"> językowe 1</w:t>
            </w:r>
          </w:p>
          <w:p w14:paraId="070E31CD" w14:textId="77777777" w:rsidR="00A36DE6" w:rsidRPr="00F05348" w:rsidRDefault="7FF5AE79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PNJA </w:t>
            </w:r>
            <w:r w:rsidR="3ACE6ECD" w:rsidRPr="00F05348">
              <w:rPr>
                <w:rFonts w:ascii="Cambria" w:hAnsi="Cambria" w:cs="Times New Roman"/>
                <w:b/>
                <w:bCs/>
              </w:rPr>
              <w:t>–</w:t>
            </w:r>
            <w:r w:rsidRPr="00F05348">
              <w:rPr>
                <w:rFonts w:ascii="Cambria" w:hAnsi="Cambria" w:cs="Times New Roman"/>
                <w:b/>
                <w:bCs/>
              </w:rPr>
              <w:t xml:space="preserve"> </w:t>
            </w:r>
            <w:r w:rsidR="3ACE6ECD" w:rsidRPr="00F05348">
              <w:rPr>
                <w:rFonts w:ascii="Cambria" w:hAnsi="Cambria" w:cs="Times New Roman"/>
                <w:b/>
                <w:bCs/>
              </w:rPr>
              <w:t>kompetencje</w:t>
            </w:r>
            <w:r w:rsidRPr="00F05348">
              <w:rPr>
                <w:rFonts w:ascii="Cambria" w:hAnsi="Cambria" w:cs="Times New Roman"/>
                <w:b/>
                <w:bCs/>
              </w:rPr>
              <w:t xml:space="preserve"> językowe 2</w:t>
            </w:r>
          </w:p>
          <w:p w14:paraId="46994CE1" w14:textId="77777777" w:rsidR="00A36DE6" w:rsidRPr="00F05348" w:rsidRDefault="7FF5AE79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PNJA </w:t>
            </w:r>
            <w:r w:rsidR="3ACE6ECD" w:rsidRPr="00F05348">
              <w:rPr>
                <w:rFonts w:ascii="Cambria" w:hAnsi="Cambria" w:cs="Times New Roman"/>
                <w:b/>
                <w:bCs/>
              </w:rPr>
              <w:t>–</w:t>
            </w:r>
            <w:r w:rsidRPr="00F05348">
              <w:rPr>
                <w:rFonts w:ascii="Cambria" w:hAnsi="Cambria" w:cs="Times New Roman"/>
                <w:b/>
                <w:bCs/>
              </w:rPr>
              <w:t xml:space="preserve"> </w:t>
            </w:r>
            <w:r w:rsidR="3ACE6ECD" w:rsidRPr="00F05348">
              <w:rPr>
                <w:rFonts w:ascii="Cambria" w:hAnsi="Cambria" w:cs="Times New Roman"/>
                <w:b/>
                <w:bCs/>
              </w:rPr>
              <w:t>kompetencje</w:t>
            </w:r>
            <w:r w:rsidRPr="00F05348">
              <w:rPr>
                <w:rFonts w:ascii="Cambria" w:hAnsi="Cambria" w:cs="Times New Roman"/>
                <w:b/>
                <w:bCs/>
              </w:rPr>
              <w:t xml:space="preserve"> językowe 3</w:t>
            </w:r>
          </w:p>
          <w:p w14:paraId="0227318D" w14:textId="77777777" w:rsidR="00A36DE6" w:rsidRPr="00F05348" w:rsidRDefault="7FF5AE79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Ochrona własności intelektualnej</w:t>
            </w:r>
          </w:p>
          <w:p w14:paraId="34A4B196" w14:textId="77777777" w:rsidR="00A36DE6" w:rsidRPr="00F05348" w:rsidRDefault="7FF5AE79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Wykład monograficzny</w:t>
            </w:r>
          </w:p>
          <w:p w14:paraId="2D3D8649" w14:textId="77777777" w:rsidR="00A36DE6" w:rsidRPr="00F05348" w:rsidRDefault="7FF5AE79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Lektorat języka obcego</w:t>
            </w:r>
          </w:p>
          <w:p w14:paraId="36930017" w14:textId="63FEE724" w:rsidR="77FD36B6" w:rsidRPr="00F05348" w:rsidRDefault="2A1BE7AF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Współczesna literatura anglojęzyczna</w:t>
            </w:r>
          </w:p>
          <w:p w14:paraId="21444EE0" w14:textId="66FE3C4E" w:rsidR="77FD36B6" w:rsidRPr="00F05348" w:rsidRDefault="2A1BE7AF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Literatura anglojęzyczna dla dzieci i młodzieży</w:t>
            </w:r>
          </w:p>
          <w:p w14:paraId="2C55713E" w14:textId="77777777" w:rsidR="00A36DE6" w:rsidRPr="00F05348" w:rsidRDefault="7FF5AE79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Bezpieczeństwo i higiena pracy</w:t>
            </w:r>
          </w:p>
        </w:tc>
      </w:tr>
      <w:tr w:rsidR="00F05348" w:rsidRPr="00F05348" w14:paraId="1958A9D5" w14:textId="77777777" w:rsidTr="00F40B28">
        <w:tc>
          <w:tcPr>
            <w:tcW w:w="4219" w:type="dxa"/>
            <w:vAlign w:val="center"/>
          </w:tcPr>
          <w:p w14:paraId="6B4EAD7E" w14:textId="77777777" w:rsidR="00A36DE6" w:rsidRPr="00F05348" w:rsidRDefault="00A36DE6" w:rsidP="00A36DE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245" w:type="dxa"/>
            <w:vAlign w:val="center"/>
          </w:tcPr>
          <w:p w14:paraId="4462B222" w14:textId="4994FE8B" w:rsidR="00A36DE6" w:rsidRPr="00F05348" w:rsidRDefault="3E5D9B7D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56</w:t>
            </w:r>
          </w:p>
        </w:tc>
      </w:tr>
      <w:tr w:rsidR="00F05348" w:rsidRPr="00F05348" w14:paraId="6F929588" w14:textId="77777777" w:rsidTr="00F40B28">
        <w:tc>
          <w:tcPr>
            <w:tcW w:w="4219" w:type="dxa"/>
            <w:vAlign w:val="center"/>
          </w:tcPr>
          <w:p w14:paraId="7977FDEF" w14:textId="77777777" w:rsidR="00A36DE6" w:rsidRPr="00F05348" w:rsidRDefault="00A36DE6" w:rsidP="00A36DE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245" w:type="dxa"/>
            <w:vAlign w:val="center"/>
          </w:tcPr>
          <w:p w14:paraId="0B55A473" w14:textId="77777777" w:rsidR="00A36DE6" w:rsidRPr="00F05348" w:rsidRDefault="00A36DE6" w:rsidP="00A36DE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obowiązkowe</w:t>
            </w:r>
          </w:p>
        </w:tc>
      </w:tr>
      <w:tr w:rsidR="00F05348" w:rsidRPr="00F05348" w14:paraId="59E9C516" w14:textId="77777777" w:rsidTr="00F40B28">
        <w:tc>
          <w:tcPr>
            <w:tcW w:w="4219" w:type="dxa"/>
            <w:vAlign w:val="center"/>
          </w:tcPr>
          <w:p w14:paraId="657F86BA" w14:textId="77777777" w:rsidR="00A36DE6" w:rsidRPr="00F05348" w:rsidRDefault="00A36DE6" w:rsidP="00A36DE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245" w:type="dxa"/>
            <w:vAlign w:val="center"/>
          </w:tcPr>
          <w:p w14:paraId="68608561" w14:textId="636855AE" w:rsidR="00A36DE6" w:rsidRPr="00F05348" w:rsidRDefault="00A36DE6" w:rsidP="00A36DE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Treści ogólne i kierunkowe</w:t>
            </w:r>
            <w:r w:rsidR="001269CE"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 / nauczycielska i translatorska</w:t>
            </w:r>
          </w:p>
        </w:tc>
      </w:tr>
      <w:tr w:rsidR="00F05348" w:rsidRPr="00F05348" w14:paraId="75947E04" w14:textId="77777777" w:rsidTr="00F40B28">
        <w:tc>
          <w:tcPr>
            <w:tcW w:w="4219" w:type="dxa"/>
            <w:vAlign w:val="center"/>
          </w:tcPr>
          <w:p w14:paraId="783AB794" w14:textId="77777777" w:rsidR="00A36DE6" w:rsidRPr="00F05348" w:rsidRDefault="00A36DE6" w:rsidP="00A36DE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245" w:type="dxa"/>
            <w:vAlign w:val="center"/>
          </w:tcPr>
          <w:p w14:paraId="7FA199C1" w14:textId="77777777" w:rsidR="00A36DE6" w:rsidRPr="00F05348" w:rsidRDefault="00A36DE6" w:rsidP="00A36DE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polski, angielski</w:t>
            </w:r>
          </w:p>
        </w:tc>
      </w:tr>
      <w:tr w:rsidR="00F05348" w:rsidRPr="00F05348" w14:paraId="66098B05" w14:textId="77777777" w:rsidTr="00F40B28">
        <w:tc>
          <w:tcPr>
            <w:tcW w:w="4219" w:type="dxa"/>
            <w:vAlign w:val="center"/>
          </w:tcPr>
          <w:p w14:paraId="5CB357DD" w14:textId="77777777" w:rsidR="00A36DE6" w:rsidRPr="00F05348" w:rsidRDefault="00A36DE6" w:rsidP="00A36DE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245" w:type="dxa"/>
            <w:vAlign w:val="center"/>
          </w:tcPr>
          <w:p w14:paraId="673E8F3A" w14:textId="77777777" w:rsidR="00A36DE6" w:rsidRPr="00F05348" w:rsidRDefault="00A36DE6" w:rsidP="00A36DE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I-II</w:t>
            </w:r>
          </w:p>
        </w:tc>
      </w:tr>
      <w:tr w:rsidR="00F05348" w:rsidRPr="00F05348" w14:paraId="08B03EEA" w14:textId="77777777" w:rsidTr="00F40B28">
        <w:tc>
          <w:tcPr>
            <w:tcW w:w="4219" w:type="dxa"/>
            <w:vAlign w:val="center"/>
          </w:tcPr>
          <w:p w14:paraId="17272EB0" w14:textId="77777777" w:rsidR="00A36DE6" w:rsidRPr="00F05348" w:rsidRDefault="00A36DE6" w:rsidP="00A36DE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245" w:type="dxa"/>
            <w:vAlign w:val="center"/>
          </w:tcPr>
          <w:p w14:paraId="5536D0AE" w14:textId="77777777" w:rsidR="00A36DE6" w:rsidRPr="00F05348" w:rsidRDefault="005B0B35" w:rsidP="00A36DE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K</w:t>
            </w:r>
            <w:r w:rsidR="00A36DE6"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oordynator</w:t>
            </w:r>
            <w:r w:rsidR="00507016"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zy</w:t>
            </w:r>
            <w:r w:rsidR="00A36DE6"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: dr Joanna Bobin</w:t>
            </w:r>
            <w:r w:rsidR="00507016"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, dr Rafał Piechocki</w:t>
            </w:r>
          </w:p>
          <w:p w14:paraId="32F08CA3" w14:textId="77777777" w:rsidR="00A36DE6" w:rsidRPr="00F05348" w:rsidRDefault="00A36DE6" w:rsidP="00A36DE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prowadzący zajęcia: </w:t>
            </w:r>
          </w:p>
          <w:p w14:paraId="5150127E" w14:textId="77777777" w:rsidR="00A36DE6" w:rsidRPr="00F05348" w:rsidRDefault="00A36DE6" w:rsidP="00A36DE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dr Joanna Bobin</w:t>
            </w:r>
          </w:p>
          <w:p w14:paraId="07E25E58" w14:textId="77777777" w:rsidR="00A36DE6" w:rsidRPr="00F05348" w:rsidRDefault="00A36DE6" w:rsidP="00A36DE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dr Magdalena Witkowska</w:t>
            </w:r>
          </w:p>
          <w:p w14:paraId="1249FF08" w14:textId="77777777" w:rsidR="00A36DE6" w:rsidRPr="00F05348" w:rsidRDefault="00A36DE6" w:rsidP="00A36DE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dr Urszula Paradowska</w:t>
            </w:r>
          </w:p>
          <w:p w14:paraId="3BC99E10" w14:textId="77777777" w:rsidR="00A36DE6" w:rsidRDefault="00A36DE6" w:rsidP="00A36DE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mgr Marcin Szott</w:t>
            </w:r>
          </w:p>
          <w:p w14:paraId="7BE6CB5F" w14:textId="37C96478" w:rsidR="004D4621" w:rsidRPr="004D4621" w:rsidRDefault="004D4621" w:rsidP="00A36DE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</w:pPr>
            <w:r w:rsidRPr="004D4621"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  <w:t>prof. AJP dr hab. Dariusz R</w:t>
            </w:r>
            <w:r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  <w:t>ymar</w:t>
            </w:r>
          </w:p>
          <w:p w14:paraId="40C1A294" w14:textId="77777777" w:rsidR="00A36DE6" w:rsidRPr="00200833" w:rsidRDefault="00A36DE6" w:rsidP="00A36DE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</w:pPr>
            <w:r w:rsidRPr="00251CE1"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  <w:t xml:space="preserve">prof. AJP dr hab. </w:t>
            </w:r>
            <w:r w:rsidRPr="00200833"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  <w:t>Lechosław Jocz</w:t>
            </w:r>
          </w:p>
          <w:p w14:paraId="5F86EEA4" w14:textId="77777777" w:rsidR="00A36DE6" w:rsidRPr="00F05348" w:rsidRDefault="00A36DE6" w:rsidP="00A36DE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prof. AJP dr Halina Uchto</w:t>
            </w:r>
          </w:p>
          <w:p w14:paraId="567DF27A" w14:textId="77777777" w:rsidR="00A36DE6" w:rsidRPr="00F05348" w:rsidRDefault="00A36DE6" w:rsidP="00A36DE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mgr Piotr Kotek</w:t>
            </w:r>
          </w:p>
          <w:p w14:paraId="38CC178D" w14:textId="77777777" w:rsidR="00A36DE6" w:rsidRPr="00F05348" w:rsidRDefault="00A36DE6" w:rsidP="00A36DE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mgr Renata Płonecka</w:t>
            </w:r>
          </w:p>
        </w:tc>
      </w:tr>
    </w:tbl>
    <w:p w14:paraId="6C6A3D72" w14:textId="77777777" w:rsidR="00A36DE6" w:rsidRPr="00F05348" w:rsidRDefault="00A36DE6" w:rsidP="00A36DE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944"/>
        <w:gridCol w:w="2210"/>
        <w:gridCol w:w="1918"/>
      </w:tblGrid>
      <w:tr w:rsidR="00F05348" w:rsidRPr="00F05348" w14:paraId="559A2721" w14:textId="77777777" w:rsidTr="00F40B28">
        <w:tc>
          <w:tcPr>
            <w:tcW w:w="2392" w:type="dxa"/>
            <w:shd w:val="clear" w:color="auto" w:fill="auto"/>
            <w:vAlign w:val="center"/>
          </w:tcPr>
          <w:p w14:paraId="42C41F39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78EE9B41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74C70CBD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3409FE1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1423FE6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 xml:space="preserve">(zgodnie z </w:t>
            </w:r>
            <w:r w:rsidRPr="00F05348">
              <w:rPr>
                <w:rFonts w:ascii="Cambria" w:hAnsi="Cambria" w:cs="Times New Roman"/>
              </w:rPr>
              <w:lastRenderedPageBreak/>
              <w:t>programem studiów)</w:t>
            </w:r>
          </w:p>
        </w:tc>
      </w:tr>
      <w:tr w:rsidR="00F05348" w:rsidRPr="00F05348" w14:paraId="0E8A6012" w14:textId="77777777" w:rsidTr="00F40B28">
        <w:tc>
          <w:tcPr>
            <w:tcW w:w="2392" w:type="dxa"/>
            <w:shd w:val="clear" w:color="auto" w:fill="auto"/>
          </w:tcPr>
          <w:p w14:paraId="15DC0F42" w14:textId="77777777" w:rsidR="00105061" w:rsidRPr="00F05348" w:rsidRDefault="00105061" w:rsidP="00A36DE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4A62B192" w14:textId="74350129" w:rsidR="00105061" w:rsidRPr="00F05348" w:rsidRDefault="5D42296A" w:rsidP="4D39ABB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44/28</w:t>
            </w:r>
          </w:p>
          <w:p w14:paraId="31C48A63" w14:textId="669EC547" w:rsidR="00105061" w:rsidRPr="00F05348" w:rsidRDefault="281A9FCA" w:rsidP="4D39ABB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36420A87" w14:textId="595B82FC" w:rsidR="00105061" w:rsidRPr="00F05348" w:rsidRDefault="33E158B3" w:rsidP="4D39ABB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15/9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FDEA4FC" w14:textId="04374ABB" w:rsidR="00105061" w:rsidRPr="00F05348" w:rsidRDefault="5D42296A" w:rsidP="4D39ABB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  <w:p w14:paraId="353845BF" w14:textId="494F22DA" w:rsidR="00105061" w:rsidRPr="00F05348" w:rsidRDefault="61652D60" w:rsidP="4D39ABB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1E9AB5AF" w14:textId="06118AC5" w:rsidR="00105061" w:rsidRPr="00F05348" w:rsidRDefault="61652D60" w:rsidP="4D39ABB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14:paraId="3038CFD8" w14:textId="4376076D" w:rsidR="00105061" w:rsidRPr="00F05348" w:rsidRDefault="5D42296A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  <w:r w:rsidR="156CFF25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F05348" w:rsidRPr="00F05348" w14:paraId="519C1ECB" w14:textId="77777777" w:rsidTr="00F40B28">
        <w:tc>
          <w:tcPr>
            <w:tcW w:w="2392" w:type="dxa"/>
            <w:shd w:val="clear" w:color="auto" w:fill="auto"/>
          </w:tcPr>
          <w:p w14:paraId="6D945AC4" w14:textId="77777777" w:rsidR="00105061" w:rsidRPr="00F05348" w:rsidRDefault="00105061" w:rsidP="00A36DE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6F6B154D" w14:textId="77777777" w:rsidR="00105061" w:rsidRPr="00F05348" w:rsidRDefault="00105061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120/72</w:t>
            </w:r>
          </w:p>
          <w:p w14:paraId="7A1D0DCD" w14:textId="77777777" w:rsidR="00105061" w:rsidRPr="00F05348" w:rsidRDefault="00361142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90</w:t>
            </w:r>
            <w:r w:rsidR="00105061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54</w:t>
            </w:r>
          </w:p>
          <w:p w14:paraId="47A761CA" w14:textId="77777777" w:rsidR="00105061" w:rsidRPr="00F05348" w:rsidRDefault="00361142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90</w:t>
            </w:r>
            <w:r w:rsidR="00105061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54</w:t>
            </w:r>
          </w:p>
          <w:p w14:paraId="7B5F6702" w14:textId="2686D402" w:rsidR="00105061" w:rsidRPr="00F05348" w:rsidRDefault="1120BA02" w:rsidP="0036114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105/65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5FFB5C2" w14:textId="77777777" w:rsidR="00105061" w:rsidRPr="00F05348" w:rsidRDefault="00105061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  <w:p w14:paraId="0DEC9B09" w14:textId="77777777" w:rsidR="00105061" w:rsidRPr="00F05348" w:rsidRDefault="00105061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49046DA7" w14:textId="77777777" w:rsidR="00105061" w:rsidRPr="00F05348" w:rsidRDefault="00105061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49EF8126" w14:textId="77777777" w:rsidR="00105061" w:rsidRPr="00F05348" w:rsidRDefault="00105061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1918" w:type="dxa"/>
            <w:vMerge/>
          </w:tcPr>
          <w:p w14:paraId="043A74B6" w14:textId="77777777" w:rsidR="00105061" w:rsidRPr="00F05348" w:rsidRDefault="00105061" w:rsidP="00A36DE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5348" w:rsidRPr="00F05348" w14:paraId="3A99931E" w14:textId="77777777" w:rsidTr="00F40B28">
        <w:trPr>
          <w:trHeight w:val="300"/>
        </w:trPr>
        <w:tc>
          <w:tcPr>
            <w:tcW w:w="2392" w:type="dxa"/>
            <w:shd w:val="clear" w:color="auto" w:fill="auto"/>
          </w:tcPr>
          <w:p w14:paraId="6D561FD2" w14:textId="77777777" w:rsidR="00105061" w:rsidRPr="00F05348" w:rsidRDefault="00105061" w:rsidP="00A36DE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seminarium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1C0F9F79" w14:textId="77777777" w:rsidR="00105061" w:rsidRPr="00F05348" w:rsidRDefault="00105061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120/72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E6592E4" w14:textId="77777777" w:rsidR="00105061" w:rsidRPr="00F05348" w:rsidRDefault="00105061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I, II/1, 2, 3, 4</w:t>
            </w:r>
          </w:p>
        </w:tc>
        <w:tc>
          <w:tcPr>
            <w:tcW w:w="1918" w:type="dxa"/>
            <w:vMerge/>
          </w:tcPr>
          <w:p w14:paraId="39C0F591" w14:textId="77777777" w:rsidR="00105061" w:rsidRPr="00F05348" w:rsidRDefault="00105061" w:rsidP="00A36DE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0ADBEC4" w14:textId="77777777" w:rsidR="00A36DE6" w:rsidRPr="00F05348" w:rsidRDefault="00A36DE6" w:rsidP="00A36DE6">
      <w:pPr>
        <w:spacing w:before="120" w:after="120" w:line="240" w:lineRule="auto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05348" w:rsidRPr="00F05348" w14:paraId="41448FA8" w14:textId="77777777" w:rsidTr="00F40B28">
        <w:trPr>
          <w:trHeight w:val="301"/>
        </w:trPr>
        <w:tc>
          <w:tcPr>
            <w:tcW w:w="9426" w:type="dxa"/>
          </w:tcPr>
          <w:p w14:paraId="147C2904" w14:textId="77777777" w:rsidR="00A36DE6" w:rsidRPr="00F05348" w:rsidRDefault="008C0EF3" w:rsidP="00A36DE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Określone w kartach zajęć poszczególnych przedmiotów</w:t>
            </w:r>
          </w:p>
          <w:p w14:paraId="7A3E40B0" w14:textId="77777777" w:rsidR="00A36DE6" w:rsidRPr="00F05348" w:rsidRDefault="00A36DE6" w:rsidP="00A36DE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E47F346" w14:textId="77777777" w:rsidR="00A36DE6" w:rsidRPr="00F05348" w:rsidRDefault="00A36DE6" w:rsidP="00A36DE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A36DE6" w:rsidRPr="00F05348" w14:paraId="39876CD6" w14:textId="77777777" w:rsidTr="00F40B28">
        <w:tc>
          <w:tcPr>
            <w:tcW w:w="9464" w:type="dxa"/>
            <w:shd w:val="clear" w:color="auto" w:fill="auto"/>
          </w:tcPr>
          <w:p w14:paraId="294CBD11" w14:textId="77777777" w:rsidR="00A36DE6" w:rsidRPr="00F05348" w:rsidRDefault="00A36DE6" w:rsidP="008C0EF3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C1 </w:t>
            </w:r>
            <w:r w:rsidR="008C0EF3" w:rsidRPr="00F05348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Student ma wiedzę interdyscyplinarną, umożliwiającą wykorzystanie znajomości przyswajanego języka w różnych dziedzinach życia oraz uporządkowaną wiedzę o jednostkach językowych i kategoriach gramatycznych języka docelowego, ich funkcjach i normach umożliwiających odpowiednie użycie języka</w:t>
            </w:r>
          </w:p>
          <w:p w14:paraId="7FFDF9BB" w14:textId="77777777" w:rsidR="00A36DE6" w:rsidRPr="00F05348" w:rsidRDefault="00A36DE6" w:rsidP="008C0EF3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C2 </w:t>
            </w:r>
            <w:r w:rsidR="008C0EF3" w:rsidRPr="00F05348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Student opanował język angielski na poziomie biegłości językowej C2 zgodnie z Europejskim Systemem Opisu Kształcenia Językowego w zakresie sprawności receptywnych i produktywnych, w tym: słuchania, czytania, mówienia i pisania</w:t>
            </w:r>
          </w:p>
          <w:p w14:paraId="4D6282DA" w14:textId="77777777" w:rsidR="00A36DE6" w:rsidRPr="00F05348" w:rsidRDefault="00A36DE6" w:rsidP="00A36DE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C3 </w:t>
            </w:r>
            <w:r w:rsidR="008C0EF3" w:rsidRPr="00F05348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Student potrafi samodzielnie zdobywać wiedzę i rozwijać swoje umiejętności językowe</w:t>
            </w:r>
          </w:p>
          <w:p w14:paraId="5742D237" w14:textId="77777777" w:rsidR="00A36DE6" w:rsidRPr="00F05348" w:rsidRDefault="00A36DE6" w:rsidP="008C0EF3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C4 </w:t>
            </w:r>
            <w:r w:rsidR="008C0EF3" w:rsidRPr="00F05348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Student posiada kompetencje interdyscyplinarne i interpersonalne (m.in. nawiązywanie kontaktu z innymi, umiejętność uważnego słuchania, formułowania krótkich i dłuższych komunikatów, przemówień), które predysponują go do pracy w różnych dziedzinach, np. instytucjach oświaty, kultury; ponadto działa w sposób autonomiczny na rzecz ciągłego dokształcania się, szczególnie w zakresie rozwijania własnych kompetencji lingwistycznych i doskonalenia zawodowego, stosując efektywne sposoby pracy samodzielnej i grupowej</w:t>
            </w:r>
          </w:p>
        </w:tc>
      </w:tr>
    </w:tbl>
    <w:p w14:paraId="1B6713F4" w14:textId="77777777" w:rsidR="00A36DE6" w:rsidRPr="00F05348" w:rsidRDefault="00A36DE6" w:rsidP="00A36DE6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C7532AF" w14:textId="77777777" w:rsidR="00A36DE6" w:rsidRPr="00F05348" w:rsidRDefault="00A36DE6" w:rsidP="00A36DE6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6662"/>
        <w:gridCol w:w="1901"/>
      </w:tblGrid>
      <w:tr w:rsidR="00F05348" w:rsidRPr="00F05348" w14:paraId="208A8C76" w14:textId="77777777" w:rsidTr="796DF1B4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17264283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D25463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CFC27AA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F05348" w:rsidRPr="00F05348" w14:paraId="44126DC7" w14:textId="77777777" w:rsidTr="796DF1B4">
        <w:trPr>
          <w:jc w:val="center"/>
        </w:trPr>
        <w:tc>
          <w:tcPr>
            <w:tcW w:w="9561" w:type="dxa"/>
            <w:gridSpan w:val="3"/>
            <w:shd w:val="clear" w:color="auto" w:fill="auto"/>
          </w:tcPr>
          <w:p w14:paraId="7E3B4D53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  <w:r w:rsidR="008C0EF3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: absolwent zna i rozumie</w:t>
            </w:r>
          </w:p>
        </w:tc>
      </w:tr>
      <w:tr w:rsidR="00F05348" w:rsidRPr="00F05348" w14:paraId="0A4A322C" w14:textId="77777777" w:rsidTr="796DF1B4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120A3241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C369B9D" w14:textId="77777777" w:rsidR="00A36DE6" w:rsidRPr="00F05348" w:rsidRDefault="00A36DE6" w:rsidP="00A36DE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w pogłębionym stopniu zastosowania praktyczne nauk filologicznych w działalności kulturalnej i medialnej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5FCB21F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F05348" w:rsidRPr="00F05348" w14:paraId="1FAF1EA6" w14:textId="77777777" w:rsidTr="796DF1B4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5B736C78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615110E" w14:textId="77777777" w:rsidR="00A36DE6" w:rsidRPr="00F05348" w:rsidRDefault="00A36DE6" w:rsidP="00A36DE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 xml:space="preserve"> w pogłębionym stopniu teorię, metodologię i terminologię z zakresu literaturoznawstwa, językoznawstwa, językoznawstwa stosowanego oraz wybranych innych dyscyplin humanistycznych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13C41A5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F05348" w:rsidRPr="00F05348" w14:paraId="73F002AE" w14:textId="77777777" w:rsidTr="796DF1B4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1C3799A1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1C0D685E" w14:textId="77777777" w:rsidR="00A36DE6" w:rsidRPr="00F05348" w:rsidRDefault="00A36DE6" w:rsidP="00A36DE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ma szczegółową pogłębioną wiedzę o współczesnych dokonaniach i tendencjach w zakresie badań literaturoznawczych i językoznawczych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9699E70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F05348" w:rsidRPr="00F05348" w14:paraId="5217F748" w14:textId="77777777" w:rsidTr="796DF1B4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59A3BECD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6662" w:type="dxa"/>
            <w:shd w:val="clear" w:color="auto" w:fill="auto"/>
          </w:tcPr>
          <w:p w14:paraId="79DBA665" w14:textId="77777777" w:rsidR="00A36DE6" w:rsidRPr="00F05348" w:rsidRDefault="00A36DE6" w:rsidP="00A36DE6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zaawansowane metody analizy, interpretacji, wartościowania oraz problematyzowania dzieł literackich i innych tekstów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A8B6E6B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F05348" w:rsidRPr="00F05348" w14:paraId="5366C3C7" w14:textId="77777777" w:rsidTr="796DF1B4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7C765B18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W_05</w:t>
            </w:r>
          </w:p>
        </w:tc>
        <w:tc>
          <w:tcPr>
            <w:tcW w:w="6662" w:type="dxa"/>
            <w:shd w:val="clear" w:color="auto" w:fill="auto"/>
          </w:tcPr>
          <w:p w14:paraId="6391B508" w14:textId="77777777" w:rsidR="00A36DE6" w:rsidRPr="00F05348" w:rsidRDefault="00A36DE6" w:rsidP="00A36DE6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 xml:space="preserve">zasady zarządzania zasobami własności intelektualnej oraz formy rozwoju </w:t>
            </w:r>
            <w:r w:rsidRPr="00F05348">
              <w:rPr>
                <w:rFonts w:ascii="Cambria" w:hAnsi="Cambria"/>
                <w:sz w:val="20"/>
                <w:szCs w:val="20"/>
              </w:rPr>
              <w:lastRenderedPageBreak/>
              <w:t>indywidualnej przedsiębiorczości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7DAE3EC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lastRenderedPageBreak/>
              <w:t>K_W05</w:t>
            </w:r>
          </w:p>
        </w:tc>
      </w:tr>
      <w:tr w:rsidR="00F05348" w:rsidRPr="00F05348" w14:paraId="3F140F23" w14:textId="77777777" w:rsidTr="796DF1B4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28718A7A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W_06</w:t>
            </w:r>
          </w:p>
        </w:tc>
        <w:tc>
          <w:tcPr>
            <w:tcW w:w="6662" w:type="dxa"/>
            <w:shd w:val="clear" w:color="auto" w:fill="auto"/>
          </w:tcPr>
          <w:p w14:paraId="26DA345A" w14:textId="77777777" w:rsidR="00A36DE6" w:rsidRPr="00F05348" w:rsidRDefault="00A36DE6" w:rsidP="00A36DE6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w pogłębionym stopniu budowę oraz funkcje instytucji właściwych dla zakresu działalności zawodowej właściwej dla kierunku (kultury i oświaty) a także cechy i potrzeby ich odbiorców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C1725DB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F05348" w:rsidRPr="00F05348" w14:paraId="71B79FA8" w14:textId="77777777" w:rsidTr="796DF1B4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7F957D9D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W_07</w:t>
            </w:r>
          </w:p>
        </w:tc>
        <w:tc>
          <w:tcPr>
            <w:tcW w:w="6662" w:type="dxa"/>
            <w:shd w:val="clear" w:color="auto" w:fill="auto"/>
          </w:tcPr>
          <w:p w14:paraId="2500F050" w14:textId="77777777" w:rsidR="00A36DE6" w:rsidRPr="00F05348" w:rsidRDefault="00A36DE6" w:rsidP="00A36DE6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fundamentalne dylematy współczesnej cywilizacji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01005B4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F05348" w:rsidRPr="00F05348" w14:paraId="1B81D2F2" w14:textId="77777777" w:rsidTr="796DF1B4">
        <w:trPr>
          <w:jc w:val="center"/>
        </w:trPr>
        <w:tc>
          <w:tcPr>
            <w:tcW w:w="9561" w:type="dxa"/>
            <w:gridSpan w:val="3"/>
            <w:shd w:val="clear" w:color="auto" w:fill="auto"/>
            <w:vAlign w:val="center"/>
          </w:tcPr>
          <w:p w14:paraId="2C74E4FF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  <w:r w:rsidR="008C0EF3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: absolwent potrafi</w:t>
            </w:r>
          </w:p>
        </w:tc>
      </w:tr>
      <w:tr w:rsidR="00F05348" w:rsidRPr="00F05348" w14:paraId="05880FF5" w14:textId="77777777" w:rsidTr="796DF1B4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5E864C41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128383F" w14:textId="77777777" w:rsidR="00A36DE6" w:rsidRPr="00F05348" w:rsidRDefault="00A36DE6" w:rsidP="00A36DE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wyszukiwać, analizować, oceniać, selekcjonować </w:t>
            </w:r>
            <w:r w:rsidRPr="00F05348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br/>
              <w:t xml:space="preserve">i integrować informacje pochodzące ze źródeł tradycyjnych </w:t>
            </w:r>
            <w:r w:rsidRPr="00F05348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br/>
              <w:t>i korzystając z nowoczesnych technologii, oraz formułować na tej podstawie własne krytyczne sądy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F02B289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F05348" w:rsidRPr="00F05348" w14:paraId="43025876" w14:textId="77777777" w:rsidTr="796DF1B4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4FD8E9D8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F8FD404" w14:textId="77777777" w:rsidR="00A36DE6" w:rsidRPr="00F05348" w:rsidRDefault="00A36DE6" w:rsidP="00A36DE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formułować i analizować problemy badawcze, dobierać metody i narzędzia ich rozwiązania, syntetyzować różne idee i punkty widzenia z zakresu nauk filologicznych pozwalające na oryginalne rozwiązywanie złożonych problemów w zakresie </w:t>
            </w:r>
            <w:r w:rsidRPr="00F05348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literaturoznawstwa, językoznawstwa, lub językoznawstwa stosowanego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BC58168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F05348" w:rsidRPr="00F05348" w14:paraId="24ADC1F6" w14:textId="77777777" w:rsidTr="796DF1B4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4C086D00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7A4A736F" w14:textId="77777777" w:rsidR="00A36DE6" w:rsidRPr="00F05348" w:rsidRDefault="00A36DE6" w:rsidP="00A36DE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samodzielnie zdobywać wiedzę i poszerzać umiejętności badawcze oraz podejmować autonomiczne działania zmierzające do uczenia się przez całe życie i nakierowania innych w tym zakresie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53B72BF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F05348" w:rsidRPr="00F05348" w14:paraId="7E019F36" w14:textId="77777777" w:rsidTr="796DF1B4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38F6B32A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6B441FF5" w14:textId="77777777" w:rsidR="00A36DE6" w:rsidRPr="00F05348" w:rsidRDefault="00A36DE6" w:rsidP="00A36DE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kierować pracą zespołu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F8AE1B5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F05348" w:rsidRPr="00F05348" w14:paraId="57B7E172" w14:textId="77777777" w:rsidTr="796DF1B4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1F45DF3E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5692147B" w14:textId="77777777" w:rsidR="00A36DE6" w:rsidRPr="00F05348" w:rsidRDefault="00A36DE6" w:rsidP="00A36DE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prowadzić pogłębione badania społeczne niezbędne dla opracowania diagnoz potrzeb odbiorców kultury i mediów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D288D0C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</w:tc>
      </w:tr>
      <w:tr w:rsidR="00F05348" w:rsidRPr="00F05348" w14:paraId="46F84968" w14:textId="77777777" w:rsidTr="796DF1B4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4450B552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U_06</w:t>
            </w:r>
          </w:p>
        </w:tc>
        <w:tc>
          <w:tcPr>
            <w:tcW w:w="6662" w:type="dxa"/>
            <w:shd w:val="clear" w:color="auto" w:fill="auto"/>
          </w:tcPr>
          <w:p w14:paraId="6748DBA2" w14:textId="77777777" w:rsidR="00A36DE6" w:rsidRPr="00F05348" w:rsidRDefault="00A36DE6" w:rsidP="00A36DE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prowadzić debatę, dotyczącą problemów literaturoznawczych i językoznawczych, formułując wnioski oraz tworząc syntetyczne podsumowania poglądów różnych autorów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11ED5AD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F05348" w:rsidRPr="00F05348" w14:paraId="60EB69A2" w14:textId="77777777" w:rsidTr="796DF1B4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3E24E27D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U_07</w:t>
            </w:r>
          </w:p>
        </w:tc>
        <w:tc>
          <w:tcPr>
            <w:tcW w:w="6662" w:type="dxa"/>
            <w:shd w:val="clear" w:color="auto" w:fill="auto"/>
          </w:tcPr>
          <w:p w14:paraId="2811A8BB" w14:textId="77777777" w:rsidR="00A36DE6" w:rsidRPr="00F05348" w:rsidRDefault="00A36DE6" w:rsidP="00A36DE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porozumiewać się z wykorzystaniem różnych kanałów </w:t>
            </w:r>
            <w:r w:rsidRPr="00F05348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br/>
              <w:t>i technik komunikacyjnych, w tym nowoczesnych technologii informacyjnych, ze specjalistami z zakresu literaturoznawstwa, językoznawstwa oraz wybranych innych nauk humanistycznych i społecznych, a także z niespecjalistami, popularyzując wiedzę o humanistyce oraz wytworach kultury i jej instytucjach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882E72C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</w:tc>
      </w:tr>
      <w:tr w:rsidR="00F05348" w:rsidRPr="00F05348" w14:paraId="2C23D80F" w14:textId="77777777" w:rsidTr="796DF1B4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42406636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U_08</w:t>
            </w:r>
          </w:p>
        </w:tc>
        <w:tc>
          <w:tcPr>
            <w:tcW w:w="6662" w:type="dxa"/>
            <w:shd w:val="clear" w:color="auto" w:fill="auto"/>
          </w:tcPr>
          <w:p w14:paraId="3B9DF0D9" w14:textId="77777777" w:rsidR="00A36DE6" w:rsidRPr="00F05348" w:rsidRDefault="00A36DE6" w:rsidP="00A36DE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posługiwać się językiem wybranej specjalności na poziomie C2; oraz posiada umiejętności językowe w zakresie innego języka obcego zg</w:t>
            </w:r>
            <w:r w:rsidR="008C0EF3" w:rsidRPr="00F05348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odne z wymaganiami określonymi </w:t>
            </w:r>
            <w:r w:rsidRPr="00F05348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dla poziomu B2+ Europejskiego Systemu Opisu Kształcenia Językowego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52D7665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F05348" w:rsidRPr="00F05348" w14:paraId="72B5E343" w14:textId="77777777" w:rsidTr="796DF1B4">
        <w:trPr>
          <w:jc w:val="center"/>
        </w:trPr>
        <w:tc>
          <w:tcPr>
            <w:tcW w:w="9561" w:type="dxa"/>
            <w:gridSpan w:val="3"/>
            <w:shd w:val="clear" w:color="auto" w:fill="auto"/>
            <w:vAlign w:val="center"/>
          </w:tcPr>
          <w:p w14:paraId="76248958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  <w:r w:rsidR="008C0EF3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: absolwent jest gotów do</w:t>
            </w:r>
          </w:p>
        </w:tc>
      </w:tr>
      <w:tr w:rsidR="00F05348" w:rsidRPr="00F05348" w14:paraId="16238453" w14:textId="77777777" w:rsidTr="796DF1B4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46DC6991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0CAACA1" w14:textId="77777777" w:rsidR="00A36DE6" w:rsidRPr="00F05348" w:rsidRDefault="00A36DE6" w:rsidP="00A36DE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krytycznej oceny odbieranych treści i uznawania znaczenia wiedzy w rozwiązywaniu problemów z zakresu dyscyplin właściwych dla kierunku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A4D64DE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F05348" w:rsidRPr="00F05348" w14:paraId="66002B70" w14:textId="77777777" w:rsidTr="796DF1B4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6B98184D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4E92BFF" w14:textId="77777777" w:rsidR="00A36DE6" w:rsidRPr="00F05348" w:rsidRDefault="00A36DE6" w:rsidP="00A36DE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wypełniania zobowiązań społecznych, inspirowania i organizowania działalności na rzecz środowiska społecznego oraz interesu publicznego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049B060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F05348" w:rsidRPr="00F05348" w14:paraId="222823D4" w14:textId="77777777" w:rsidTr="796DF1B4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2F8F5C5A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29D6BB6B" w14:textId="77777777" w:rsidR="00A36DE6" w:rsidRPr="00F05348" w:rsidRDefault="00A36DE6" w:rsidP="00A36DE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myślenia i działania w sposób przedsiębiorczy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DE0BFBB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  <w:tr w:rsidR="00F05348" w:rsidRPr="00F05348" w14:paraId="505508F3" w14:textId="77777777" w:rsidTr="796DF1B4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78F34D03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K_04</w:t>
            </w:r>
          </w:p>
        </w:tc>
        <w:tc>
          <w:tcPr>
            <w:tcW w:w="6662" w:type="dxa"/>
            <w:shd w:val="clear" w:color="auto" w:fill="auto"/>
          </w:tcPr>
          <w:p w14:paraId="28DE537E" w14:textId="77777777" w:rsidR="00A36DE6" w:rsidRPr="00F05348" w:rsidRDefault="00A36DE6" w:rsidP="00A36DE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odpowiedzialnego pełnienia ról zawodowych z uwzględnieniem zmieniających się potrzeb społecznych, w tym rozwijania dorobku zawodu, podtrzymywania etosu zawodu, przestrzegania i rozwijania zasad etyki zawodowej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435D5B9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F05348" w:rsidRPr="00F05348" w14:paraId="4B43B8DA" w14:textId="77777777" w:rsidTr="796DF1B4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69453E19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K_05</w:t>
            </w:r>
          </w:p>
        </w:tc>
        <w:tc>
          <w:tcPr>
            <w:tcW w:w="6662" w:type="dxa"/>
            <w:shd w:val="clear" w:color="auto" w:fill="auto"/>
          </w:tcPr>
          <w:p w14:paraId="206C2D89" w14:textId="0AEC0681" w:rsidR="00A36DE6" w:rsidRPr="00F05348" w:rsidRDefault="524BE788" w:rsidP="796DF1B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odpowiedzialnego wykonywania zadań zawodowych, w tym przestrzegania zasad etyki zawodowej i wymagania tego od innych w działalności zawodowej w sektorze edukacyjnym i poza sektorem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edukacyjnym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11B9C2F" w14:textId="77777777" w:rsidR="00A36DE6" w:rsidRPr="00F05348" w:rsidRDefault="00A36DE6" w:rsidP="00A36DE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lastRenderedPageBreak/>
              <w:t>K_K05</w:t>
            </w:r>
          </w:p>
        </w:tc>
      </w:tr>
    </w:tbl>
    <w:p w14:paraId="190E8E54" w14:textId="77777777" w:rsidR="00A36DE6" w:rsidRDefault="00A36DE6" w:rsidP="00F40B28">
      <w:pPr>
        <w:keepNext/>
        <w:spacing w:before="120" w:after="120" w:line="240" w:lineRule="auto"/>
        <w:jc w:val="both"/>
        <w:outlineLvl w:val="0"/>
        <w:rPr>
          <w:rFonts w:ascii="Cambria" w:eastAsia="Times New Roman" w:hAnsi="Cambria" w:cs="Times New Roman"/>
          <w:kern w:val="32"/>
        </w:rPr>
      </w:pPr>
      <w:r w:rsidRPr="00F05348">
        <w:rPr>
          <w:rFonts w:ascii="Cambria" w:eastAsia="Times New Roman" w:hAnsi="Cambria" w:cs="Times New Roman"/>
          <w:b/>
          <w:bCs/>
          <w:kern w:val="32"/>
        </w:rPr>
        <w:t xml:space="preserve">9. Opis sposobu ustalania oceny końcowej </w:t>
      </w:r>
      <w:r w:rsidRPr="00F05348">
        <w:rPr>
          <w:rFonts w:ascii="Cambria" w:eastAsia="Times New Roman" w:hAnsi="Cambria" w:cs="Times New Roman"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3C8FD62F" w14:textId="77777777" w:rsidR="00F40B28" w:rsidRPr="00F05348" w:rsidRDefault="00F40B28" w:rsidP="00F40B28">
      <w:pPr>
        <w:keepNext/>
        <w:spacing w:before="120" w:after="12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32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1"/>
      </w:tblGrid>
      <w:tr w:rsidR="00F05348" w:rsidRPr="00F05348" w14:paraId="4491405E" w14:textId="77777777" w:rsidTr="00F40B28">
        <w:trPr>
          <w:trHeight w:val="93"/>
          <w:jc w:val="center"/>
        </w:trPr>
        <w:tc>
          <w:tcPr>
            <w:tcW w:w="9531" w:type="dxa"/>
          </w:tcPr>
          <w:p w14:paraId="5E76DC3F" w14:textId="77777777" w:rsidR="00A36DE6" w:rsidRPr="00F05348" w:rsidRDefault="7FF5AE79" w:rsidP="00A36DE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Efekty kształcenia, treści programowe, formy zajęć, narzędzia dydaktyczne, oceniania i obciążenie pracy studenta, założone dla realizacji efektów kształcenia dla analizowanego modułu, zostały zaprezentowane szczegółowo w kartach przedmiotów wchodzących w skład niniejszego modułu i realizujących jego założenia:</w:t>
            </w:r>
          </w:p>
          <w:p w14:paraId="4B79A17E" w14:textId="78A51D12" w:rsidR="00A36DE6" w:rsidRPr="00F05348" w:rsidRDefault="56984877" w:rsidP="796DF1B4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 xml:space="preserve">Seminarium magisterskie </w:t>
            </w:r>
          </w:p>
          <w:p w14:paraId="2AE23EB3" w14:textId="63328D91" w:rsidR="00A36DE6" w:rsidRPr="00F05348" w:rsidRDefault="56984877" w:rsidP="796DF1B4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 xml:space="preserve">Praca dyplomowa </w:t>
            </w:r>
          </w:p>
          <w:p w14:paraId="582CCB84" w14:textId="0AC20E60" w:rsidR="00A36DE6" w:rsidRPr="00F05348" w:rsidRDefault="56984877" w:rsidP="796DF1B4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 xml:space="preserve">Egzamin magisterski </w:t>
            </w:r>
          </w:p>
          <w:p w14:paraId="0E11351E" w14:textId="70EA28FB" w:rsidR="00A36DE6" w:rsidRPr="00F05348" w:rsidRDefault="56984877" w:rsidP="796DF1B4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PNJA – kompetencje językowe 1</w:t>
            </w:r>
          </w:p>
          <w:p w14:paraId="5B6E4659" w14:textId="3FD75ECB" w:rsidR="00A36DE6" w:rsidRPr="00F05348" w:rsidRDefault="56984877" w:rsidP="796DF1B4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PNJA – kompetencje językowe 2</w:t>
            </w:r>
          </w:p>
          <w:p w14:paraId="2BE9F25F" w14:textId="7171BCAF" w:rsidR="00A36DE6" w:rsidRPr="00F05348" w:rsidRDefault="56984877" w:rsidP="796DF1B4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PNJA – kompetencje językowe 3</w:t>
            </w:r>
          </w:p>
          <w:p w14:paraId="4F9298FD" w14:textId="597FA23D" w:rsidR="00A36DE6" w:rsidRPr="00F05348" w:rsidRDefault="56984877" w:rsidP="796DF1B4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 xml:space="preserve">Ochrona własności intelektualnej </w:t>
            </w:r>
          </w:p>
          <w:p w14:paraId="359E592E" w14:textId="1D5179A0" w:rsidR="00A36DE6" w:rsidRPr="00F05348" w:rsidRDefault="56984877" w:rsidP="796DF1B4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 xml:space="preserve">Wykład monograficzny </w:t>
            </w:r>
          </w:p>
          <w:p w14:paraId="24B89F51" w14:textId="663DFAF7" w:rsidR="00A36DE6" w:rsidRPr="00F05348" w:rsidRDefault="56984877" w:rsidP="796DF1B4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 xml:space="preserve">Lektorat języka obcego </w:t>
            </w:r>
          </w:p>
          <w:p w14:paraId="458BDB66" w14:textId="182A86AD" w:rsidR="00A36DE6" w:rsidRPr="00F05348" w:rsidRDefault="56984877" w:rsidP="796DF1B4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 xml:space="preserve">Współczesna literatura anglojęzyczna </w:t>
            </w:r>
          </w:p>
          <w:p w14:paraId="3454180C" w14:textId="064D782F" w:rsidR="00A36DE6" w:rsidRPr="00F05348" w:rsidRDefault="56984877" w:rsidP="796DF1B4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 xml:space="preserve">Literatura anglojęzyczna dla dzieci i młodzieży </w:t>
            </w:r>
          </w:p>
          <w:p w14:paraId="28F7C6C5" w14:textId="4ADEC6DF" w:rsidR="00A36DE6" w:rsidRPr="00F05348" w:rsidRDefault="56984877" w:rsidP="796DF1B4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Bezpieczeństwo i higiena pracy</w:t>
            </w:r>
          </w:p>
        </w:tc>
      </w:tr>
    </w:tbl>
    <w:p w14:paraId="135F36F5" w14:textId="77777777" w:rsidR="00A36DE6" w:rsidRPr="00F05348" w:rsidRDefault="00A36DE6" w:rsidP="00A36DE6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13. Informacje dodatkowe</w:t>
      </w:r>
    </w:p>
    <w:tbl>
      <w:tblPr>
        <w:tblW w:w="96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79"/>
        <w:gridCol w:w="6043"/>
      </w:tblGrid>
      <w:tr w:rsidR="00F05348" w:rsidRPr="00F05348" w14:paraId="30C6F666" w14:textId="77777777" w:rsidTr="00F40B28">
        <w:trPr>
          <w:jc w:val="center"/>
        </w:trPr>
        <w:tc>
          <w:tcPr>
            <w:tcW w:w="3579" w:type="dxa"/>
            <w:shd w:val="clear" w:color="auto" w:fill="auto"/>
          </w:tcPr>
          <w:p w14:paraId="46CC228E" w14:textId="166310E2" w:rsidR="00A36DE6" w:rsidRPr="00F05348" w:rsidRDefault="00A36DE6" w:rsidP="00A36DE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20567B5A" w14:textId="2093F088" w:rsidR="00A36DE6" w:rsidRPr="00F05348" w:rsidRDefault="001269CE" w:rsidP="00A36DE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dr </w:t>
            </w:r>
            <w:r w:rsidR="00A36DE6" w:rsidRPr="00F05348">
              <w:rPr>
                <w:rFonts w:ascii="Cambria" w:hAnsi="Cambria" w:cs="Times New Roman"/>
                <w:sz w:val="20"/>
                <w:szCs w:val="20"/>
              </w:rPr>
              <w:t>Joanna Bobin</w:t>
            </w:r>
          </w:p>
        </w:tc>
      </w:tr>
      <w:tr w:rsidR="00F05348" w:rsidRPr="00F05348" w14:paraId="28171652" w14:textId="77777777" w:rsidTr="00F40B28">
        <w:trPr>
          <w:jc w:val="center"/>
        </w:trPr>
        <w:tc>
          <w:tcPr>
            <w:tcW w:w="3579" w:type="dxa"/>
            <w:shd w:val="clear" w:color="auto" w:fill="auto"/>
          </w:tcPr>
          <w:p w14:paraId="5BE78490" w14:textId="77777777" w:rsidR="00A36DE6" w:rsidRPr="00F05348" w:rsidRDefault="00A36DE6" w:rsidP="00A36DE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BD57C86" w14:textId="77777777" w:rsidR="00A36DE6" w:rsidRPr="00F05348" w:rsidRDefault="00A36DE6" w:rsidP="00A36DE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19.06.2023</w:t>
            </w:r>
          </w:p>
        </w:tc>
      </w:tr>
      <w:tr w:rsidR="00F05348" w:rsidRPr="00F05348" w14:paraId="118F436D" w14:textId="77777777" w:rsidTr="00F40B28">
        <w:trPr>
          <w:jc w:val="center"/>
        </w:trPr>
        <w:tc>
          <w:tcPr>
            <w:tcW w:w="3579" w:type="dxa"/>
            <w:shd w:val="clear" w:color="auto" w:fill="auto"/>
          </w:tcPr>
          <w:p w14:paraId="18C00203" w14:textId="77777777" w:rsidR="00A36DE6" w:rsidRPr="00F05348" w:rsidRDefault="00A36DE6" w:rsidP="00A36DE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919E5BD" w14:textId="77777777" w:rsidR="00A36DE6" w:rsidRPr="00F05348" w:rsidRDefault="00A36DE6" w:rsidP="00A36DE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jbobin@ajp.edu.pl</w:t>
            </w:r>
          </w:p>
        </w:tc>
      </w:tr>
      <w:tr w:rsidR="00A36DE6" w:rsidRPr="00F05348" w14:paraId="43C9088A" w14:textId="77777777" w:rsidTr="00F40B28">
        <w:trPr>
          <w:jc w:val="center"/>
        </w:trPr>
        <w:tc>
          <w:tcPr>
            <w:tcW w:w="357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01A762D" w14:textId="77777777" w:rsidR="00A36DE6" w:rsidRPr="00F05348" w:rsidRDefault="00A36DE6" w:rsidP="00A36DE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234846C" w14:textId="77777777" w:rsidR="00A36DE6" w:rsidRPr="00F05348" w:rsidRDefault="00A36DE6" w:rsidP="00A36DE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2595FCA" w14:textId="767EBEBF" w:rsidR="0062448A" w:rsidRPr="00F05348" w:rsidRDefault="0062448A" w:rsidP="00EC7B48">
      <w:pPr>
        <w:spacing w:before="60" w:after="60"/>
        <w:rPr>
          <w:rFonts w:ascii="Cambria" w:hAnsi="Cambria" w:cs="Times New Roman"/>
        </w:rPr>
      </w:pPr>
    </w:p>
    <w:p w14:paraId="180837D1" w14:textId="28ED032B" w:rsidR="00A36DE6" w:rsidRPr="00F05348" w:rsidRDefault="0062448A" w:rsidP="00EC7B48">
      <w:pPr>
        <w:spacing w:before="60" w:after="60"/>
        <w:rPr>
          <w:rFonts w:ascii="Cambria" w:hAnsi="Cambria" w:cs="Times New Roman"/>
        </w:rPr>
      </w:pPr>
      <w:r w:rsidRPr="00F05348">
        <w:rPr>
          <w:rFonts w:ascii="Cambria" w:hAnsi="Cambria" w:cs="Times New Roman"/>
        </w:rPr>
        <w:br w:type="page"/>
      </w:r>
    </w:p>
    <w:p w14:paraId="067329A0" w14:textId="77777777" w:rsidR="00A36DE6" w:rsidRPr="00F05348" w:rsidRDefault="00A36DE6" w:rsidP="00EC7B48">
      <w:pPr>
        <w:spacing w:before="60" w:after="60"/>
        <w:rPr>
          <w:rFonts w:ascii="Cambria" w:hAnsi="Cambria" w:cs="Times New Roman"/>
        </w:rPr>
      </w:pPr>
    </w:p>
    <w:tbl>
      <w:tblPr>
        <w:tblpPr w:leftFromText="141" w:rightFromText="141" w:vertAnchor="page" w:horzAnchor="margin" w:tblpY="1926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536"/>
      </w:tblGrid>
      <w:tr w:rsidR="00F05348" w:rsidRPr="00F05348" w14:paraId="45D32CA0" w14:textId="77777777" w:rsidTr="00F40B2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B108844" w14:textId="194DE9D4" w:rsidR="00C1489D" w:rsidRPr="00F05348" w:rsidRDefault="00BD2BCC" w:rsidP="00C1489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57BE7854" wp14:editId="4D1AD443">
                  <wp:extent cx="1066800" cy="1066800"/>
                  <wp:effectExtent l="0" t="0" r="0" b="0"/>
                  <wp:docPr id="2" name="Obraz 1" descr="Obraz zawierający godło, symbol, logo, Znak towarowy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braz zawierający godło, symbol, logo, Znak towarowy&#10;&#10;Opis wygenerowany automatycznie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484178" w14:textId="77777777" w:rsidR="00C1489D" w:rsidRPr="00F05348" w:rsidRDefault="00C1489D" w:rsidP="00C148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0444E1" w14:textId="77777777" w:rsidR="00C1489D" w:rsidRPr="00F05348" w:rsidRDefault="00C1489D" w:rsidP="00C148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F05348" w:rsidRPr="00F05348" w14:paraId="601682B9" w14:textId="77777777" w:rsidTr="00F40B28">
        <w:trPr>
          <w:trHeight w:val="275"/>
        </w:trPr>
        <w:tc>
          <w:tcPr>
            <w:tcW w:w="1968" w:type="dxa"/>
            <w:vMerge/>
          </w:tcPr>
          <w:p w14:paraId="5163DB81" w14:textId="77777777" w:rsidR="00C1489D" w:rsidRPr="00F05348" w:rsidRDefault="00C1489D" w:rsidP="00C1489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E8B47C" w14:textId="77777777" w:rsidR="00C1489D" w:rsidRPr="00F05348" w:rsidRDefault="00C1489D" w:rsidP="00C148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60E3F8" w14:textId="77777777" w:rsidR="00C1489D" w:rsidRPr="00F05348" w:rsidRDefault="00C1489D" w:rsidP="00C148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0CDC5333" w14:textId="77777777" w:rsidTr="00F40B28">
        <w:trPr>
          <w:trHeight w:val="139"/>
        </w:trPr>
        <w:tc>
          <w:tcPr>
            <w:tcW w:w="1968" w:type="dxa"/>
            <w:vMerge/>
          </w:tcPr>
          <w:p w14:paraId="5AA1E70B" w14:textId="77777777" w:rsidR="00C1489D" w:rsidRPr="00F05348" w:rsidRDefault="00C1489D" w:rsidP="00C1489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298A29" w14:textId="77777777" w:rsidR="00C1489D" w:rsidRPr="00F05348" w:rsidRDefault="00C1489D" w:rsidP="00C148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A5EF5C" w14:textId="77777777" w:rsidR="00C1489D" w:rsidRPr="00F05348" w:rsidRDefault="00C1489D" w:rsidP="00C148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F05348" w:rsidRPr="00F05348" w14:paraId="67BEF793" w14:textId="77777777" w:rsidTr="00F40B28">
        <w:trPr>
          <w:trHeight w:val="139"/>
        </w:trPr>
        <w:tc>
          <w:tcPr>
            <w:tcW w:w="1968" w:type="dxa"/>
            <w:vMerge/>
          </w:tcPr>
          <w:p w14:paraId="7B707688" w14:textId="77777777" w:rsidR="00C1489D" w:rsidRPr="00F05348" w:rsidRDefault="00C1489D" w:rsidP="00C1489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8049A7" w14:textId="77777777" w:rsidR="00C1489D" w:rsidRPr="00F05348" w:rsidRDefault="00C1489D" w:rsidP="00C148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964416" w14:textId="77777777" w:rsidR="00C1489D" w:rsidRPr="00F05348" w:rsidRDefault="00C1489D" w:rsidP="00C148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0156D616" w14:textId="77777777" w:rsidTr="00F40B28">
        <w:trPr>
          <w:trHeight w:val="139"/>
        </w:trPr>
        <w:tc>
          <w:tcPr>
            <w:tcW w:w="1968" w:type="dxa"/>
            <w:vMerge/>
          </w:tcPr>
          <w:p w14:paraId="242CBEB6" w14:textId="77777777" w:rsidR="00C1489D" w:rsidRPr="00F05348" w:rsidRDefault="00C1489D" w:rsidP="00C1489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39D0CB4" w14:textId="77777777" w:rsidR="00C1489D" w:rsidRPr="00F05348" w:rsidRDefault="00C1489D" w:rsidP="00C148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1AFD4543" w14:textId="77777777" w:rsidR="00C1489D" w:rsidRPr="00F05348" w:rsidRDefault="00C1489D" w:rsidP="00C148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309FFCE4" w14:textId="77777777" w:rsidTr="00F40B2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5FCD0D" w14:textId="77777777" w:rsidR="00C1489D" w:rsidRPr="00F05348" w:rsidRDefault="00C1489D" w:rsidP="00C148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4A5B5E" w14:textId="475511F4" w:rsidR="00C1489D" w:rsidRPr="00F05348" w:rsidRDefault="037367EE" w:rsidP="4D39ABB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</w:tbl>
    <w:p w14:paraId="04B58535" w14:textId="77777777" w:rsidR="00C1489D" w:rsidRPr="00F05348" w:rsidRDefault="00C1489D" w:rsidP="00C1489D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72B118DC" w14:textId="77777777" w:rsidR="00C1489D" w:rsidRPr="00F05348" w:rsidRDefault="00C1489D" w:rsidP="00C1489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87"/>
      </w:tblGrid>
      <w:tr w:rsidR="00F05348" w:rsidRPr="00F05348" w14:paraId="09CF5A81" w14:textId="77777777" w:rsidTr="00F40B28">
        <w:trPr>
          <w:trHeight w:val="328"/>
        </w:trPr>
        <w:tc>
          <w:tcPr>
            <w:tcW w:w="4219" w:type="dxa"/>
            <w:vAlign w:val="center"/>
          </w:tcPr>
          <w:p w14:paraId="0F13B7EC" w14:textId="77777777" w:rsidR="00C1489D" w:rsidRPr="00F05348" w:rsidRDefault="00C1489D" w:rsidP="00C1489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387" w:type="dxa"/>
            <w:vAlign w:val="center"/>
          </w:tcPr>
          <w:p w14:paraId="02837FED" w14:textId="66E8651F" w:rsidR="00C1489D" w:rsidRPr="00F05348" w:rsidRDefault="11C41CC7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trike/>
                <w:highlight w:val="yellow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Seminarium magisterskie</w:t>
            </w:r>
          </w:p>
        </w:tc>
      </w:tr>
      <w:tr w:rsidR="00F05348" w:rsidRPr="00F05348" w14:paraId="114BA4A2" w14:textId="77777777" w:rsidTr="00F40B28">
        <w:tc>
          <w:tcPr>
            <w:tcW w:w="4219" w:type="dxa"/>
            <w:vAlign w:val="center"/>
          </w:tcPr>
          <w:p w14:paraId="72CFAB34" w14:textId="77777777" w:rsidR="00C1489D" w:rsidRPr="00F05348" w:rsidRDefault="00C1489D" w:rsidP="00C1489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387" w:type="dxa"/>
            <w:vAlign w:val="center"/>
          </w:tcPr>
          <w:p w14:paraId="23E7DE66" w14:textId="3E1802B1" w:rsidR="00C1489D" w:rsidRPr="00F05348" w:rsidRDefault="00C1489D" w:rsidP="4D39ABB3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EDED140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05348" w:rsidRPr="00F05348" w14:paraId="76126DEE" w14:textId="77777777" w:rsidTr="00F40B28">
        <w:tc>
          <w:tcPr>
            <w:tcW w:w="4219" w:type="dxa"/>
            <w:vAlign w:val="center"/>
          </w:tcPr>
          <w:p w14:paraId="1DF78976" w14:textId="77777777" w:rsidR="00C1489D" w:rsidRPr="00F05348" w:rsidRDefault="00C1489D" w:rsidP="00C1489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387" w:type="dxa"/>
            <w:vAlign w:val="center"/>
          </w:tcPr>
          <w:p w14:paraId="3C612698" w14:textId="77777777" w:rsidR="00C1489D" w:rsidRPr="00F05348" w:rsidRDefault="00C1489D" w:rsidP="00C1489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obowiązkowe</w:t>
            </w:r>
          </w:p>
        </w:tc>
      </w:tr>
      <w:tr w:rsidR="00F05348" w:rsidRPr="00F05348" w14:paraId="17344BBA" w14:textId="77777777" w:rsidTr="00F40B28">
        <w:tc>
          <w:tcPr>
            <w:tcW w:w="4219" w:type="dxa"/>
            <w:vAlign w:val="center"/>
          </w:tcPr>
          <w:p w14:paraId="3C104610" w14:textId="77777777" w:rsidR="00C1489D" w:rsidRPr="00F05348" w:rsidRDefault="00C1489D" w:rsidP="00C1489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387" w:type="dxa"/>
            <w:vAlign w:val="center"/>
          </w:tcPr>
          <w:p w14:paraId="575C9E5D" w14:textId="72648271" w:rsidR="00C1489D" w:rsidRPr="00F05348" w:rsidRDefault="0062448A" w:rsidP="00C1489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Treści ogólne i kierunkowe / nauczycielska i translatorska</w:t>
            </w:r>
          </w:p>
        </w:tc>
      </w:tr>
      <w:tr w:rsidR="00F05348" w:rsidRPr="00F05348" w14:paraId="2510A5C4" w14:textId="77777777" w:rsidTr="00F40B28">
        <w:tc>
          <w:tcPr>
            <w:tcW w:w="4219" w:type="dxa"/>
            <w:vAlign w:val="center"/>
          </w:tcPr>
          <w:p w14:paraId="4C49CE4D" w14:textId="77777777" w:rsidR="00C1489D" w:rsidRPr="00F05348" w:rsidRDefault="00C1489D" w:rsidP="00C1489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387" w:type="dxa"/>
            <w:vAlign w:val="center"/>
          </w:tcPr>
          <w:p w14:paraId="467C2E7F" w14:textId="77777777" w:rsidR="00C1489D" w:rsidRPr="00F05348" w:rsidRDefault="00C1489D" w:rsidP="00C1489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angielski</w:t>
            </w:r>
          </w:p>
        </w:tc>
      </w:tr>
      <w:tr w:rsidR="00F05348" w:rsidRPr="00F05348" w14:paraId="602328CA" w14:textId="77777777" w:rsidTr="00F40B28">
        <w:tc>
          <w:tcPr>
            <w:tcW w:w="4219" w:type="dxa"/>
            <w:vAlign w:val="center"/>
          </w:tcPr>
          <w:p w14:paraId="0AB40BB3" w14:textId="77777777" w:rsidR="00C1489D" w:rsidRPr="00F05348" w:rsidRDefault="00C1489D" w:rsidP="00C1489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387" w:type="dxa"/>
            <w:vAlign w:val="center"/>
          </w:tcPr>
          <w:p w14:paraId="38318E0C" w14:textId="77777777" w:rsidR="00C1489D" w:rsidRPr="00F05348" w:rsidRDefault="00C1489D" w:rsidP="00C1489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I-II</w:t>
            </w:r>
          </w:p>
        </w:tc>
      </w:tr>
      <w:tr w:rsidR="00F05348" w:rsidRPr="00F05348" w14:paraId="700EC760" w14:textId="77777777" w:rsidTr="00F40B28">
        <w:tc>
          <w:tcPr>
            <w:tcW w:w="4219" w:type="dxa"/>
            <w:vAlign w:val="center"/>
          </w:tcPr>
          <w:p w14:paraId="3FE0C3B2" w14:textId="77777777" w:rsidR="00C1489D" w:rsidRPr="00F05348" w:rsidRDefault="00C1489D" w:rsidP="00C1489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387" w:type="dxa"/>
            <w:vAlign w:val="center"/>
          </w:tcPr>
          <w:p w14:paraId="2CC0563D" w14:textId="77777777" w:rsidR="00C1489D" w:rsidRPr="00F05348" w:rsidRDefault="00C1489D" w:rsidP="00C1489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koordynator: dr Joanna Bobin</w:t>
            </w:r>
          </w:p>
          <w:p w14:paraId="69B91C14" w14:textId="77777777" w:rsidR="00C1489D" w:rsidRPr="00F05348" w:rsidRDefault="00C1489D" w:rsidP="00C1489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prowadzący:</w:t>
            </w:r>
          </w:p>
          <w:p w14:paraId="7D7714C3" w14:textId="77777777" w:rsidR="00C1489D" w:rsidRPr="00F05348" w:rsidRDefault="00C1489D" w:rsidP="00C1489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dr Joanna Bobin</w:t>
            </w:r>
          </w:p>
          <w:p w14:paraId="5C647373" w14:textId="77777777" w:rsidR="00C1489D" w:rsidRPr="00F05348" w:rsidRDefault="00C1489D" w:rsidP="00C1489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dr Magdalena Witkowska</w:t>
            </w:r>
          </w:p>
          <w:p w14:paraId="14ADF14D" w14:textId="77777777" w:rsidR="00C1489D" w:rsidRPr="00F05348" w:rsidRDefault="00C1489D" w:rsidP="00C1489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dr Urszula Paradowska</w:t>
            </w:r>
          </w:p>
        </w:tc>
      </w:tr>
    </w:tbl>
    <w:p w14:paraId="020394C1" w14:textId="77777777" w:rsidR="00C1489D" w:rsidRPr="00F05348" w:rsidRDefault="00C1489D" w:rsidP="00C1489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552"/>
      </w:tblGrid>
      <w:tr w:rsidR="00F05348" w:rsidRPr="00F05348" w14:paraId="02404AF3" w14:textId="77777777" w:rsidTr="00F40B28">
        <w:tc>
          <w:tcPr>
            <w:tcW w:w="2235" w:type="dxa"/>
            <w:shd w:val="clear" w:color="auto" w:fill="auto"/>
            <w:vAlign w:val="center"/>
          </w:tcPr>
          <w:p w14:paraId="5E6E72B9" w14:textId="77777777" w:rsidR="00C1489D" w:rsidRPr="00F05348" w:rsidRDefault="00C1489D" w:rsidP="00C148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340F68" w14:textId="77777777" w:rsidR="00C1489D" w:rsidRPr="00F05348" w:rsidRDefault="00C1489D" w:rsidP="00C148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3FDE5A" w14:textId="77777777" w:rsidR="00C1489D" w:rsidRPr="00F05348" w:rsidRDefault="00C1489D" w:rsidP="00C148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41E6CE" w14:textId="77777777" w:rsidR="00C1489D" w:rsidRPr="00F05348" w:rsidRDefault="00C1489D" w:rsidP="00C148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="00B557CE" w:rsidRPr="00F05348">
              <w:rPr>
                <w:rFonts w:ascii="Cambria" w:hAnsi="Cambria" w:cs="Times New Roman"/>
              </w:rPr>
              <w:t>(zgodnie z </w:t>
            </w:r>
            <w:r w:rsidRPr="00F05348">
              <w:rPr>
                <w:rFonts w:ascii="Cambria" w:hAnsi="Cambria" w:cs="Times New Roman"/>
              </w:rPr>
              <w:t>programem studiów)</w:t>
            </w:r>
          </w:p>
        </w:tc>
      </w:tr>
      <w:tr w:rsidR="00F05348" w:rsidRPr="00F05348" w14:paraId="22FCE62C" w14:textId="77777777" w:rsidTr="00F40B28">
        <w:tc>
          <w:tcPr>
            <w:tcW w:w="2235" w:type="dxa"/>
            <w:shd w:val="clear" w:color="auto" w:fill="auto"/>
          </w:tcPr>
          <w:p w14:paraId="77880525" w14:textId="77777777" w:rsidR="00C1489D" w:rsidRPr="00F05348" w:rsidRDefault="00C1489D" w:rsidP="00C1489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seminarium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3A577A" w14:textId="77777777" w:rsidR="00C1489D" w:rsidRPr="00F05348" w:rsidRDefault="00C1489D" w:rsidP="00C148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313AB79E" w14:textId="77777777" w:rsidR="00C1489D" w:rsidRPr="00F05348" w:rsidRDefault="00C1489D" w:rsidP="00C148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34A2E923" w14:textId="77777777" w:rsidR="00C1489D" w:rsidRPr="00F05348" w:rsidRDefault="00C1489D" w:rsidP="00C148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68D6BB27" w14:textId="77777777" w:rsidR="00C1489D" w:rsidRPr="00F05348" w:rsidRDefault="00C1489D" w:rsidP="00C148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D6C666" w14:textId="77777777" w:rsidR="00C1489D" w:rsidRPr="00F05348" w:rsidRDefault="00C1489D" w:rsidP="00C148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  <w:p w14:paraId="1A85FADE" w14:textId="77777777" w:rsidR="00C1489D" w:rsidRPr="00F05348" w:rsidRDefault="00C1489D" w:rsidP="00C148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20F5D8E3" w14:textId="77777777" w:rsidR="00C1489D" w:rsidRPr="00F05348" w:rsidRDefault="00C1489D" w:rsidP="00C148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128E45D3" w14:textId="77777777" w:rsidR="00C1489D" w:rsidRPr="00F05348" w:rsidRDefault="00C1489D" w:rsidP="00C148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195C75" w14:textId="7671EE60" w:rsidR="00C1489D" w:rsidRPr="00F05348" w:rsidRDefault="00C1489D" w:rsidP="00C148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B8B6AD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5B16EE97" w14:textId="77777777" w:rsidR="00C1489D" w:rsidRPr="00F05348" w:rsidRDefault="00C1489D" w:rsidP="00C1489D">
      <w:pPr>
        <w:spacing w:before="120" w:after="120" w:line="240" w:lineRule="auto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F05348" w:rsidRPr="00F05348" w14:paraId="3FEC0DB1" w14:textId="77777777" w:rsidTr="00F40B28">
        <w:trPr>
          <w:trHeight w:val="301"/>
        </w:trPr>
        <w:tc>
          <w:tcPr>
            <w:tcW w:w="9568" w:type="dxa"/>
          </w:tcPr>
          <w:p w14:paraId="19CBF112" w14:textId="77777777" w:rsidR="00C1489D" w:rsidRPr="00F05348" w:rsidRDefault="00C1489D" w:rsidP="00C1489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5DD60415" w14:textId="77777777" w:rsidR="00C1489D" w:rsidRPr="00F05348" w:rsidRDefault="00C1489D" w:rsidP="00C1489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1489D" w:rsidRPr="00F05348" w14:paraId="39431A7F" w14:textId="77777777" w:rsidTr="00F40B28">
        <w:tc>
          <w:tcPr>
            <w:tcW w:w="9606" w:type="dxa"/>
            <w:shd w:val="clear" w:color="auto" w:fill="auto"/>
          </w:tcPr>
          <w:p w14:paraId="76679016" w14:textId="77777777" w:rsidR="00C1489D" w:rsidRPr="00F05348" w:rsidRDefault="00C1489D" w:rsidP="009E4A67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C1 </w:t>
            </w:r>
            <w:r w:rsidR="009E4A67" w:rsidRPr="00F05348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Zapoznanie w pogłębionym stopniu z najważniejszymi teoriami, metodologią i terminologią z zakresu tematyki seminarium</w:t>
            </w: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oraz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zasadami formalnymi i etycznymi pisania pracy naukowej</w:t>
            </w:r>
          </w:p>
          <w:p w14:paraId="7E0FA2DC" w14:textId="77777777" w:rsidR="00C1489D" w:rsidRPr="00F05348" w:rsidRDefault="00C1489D" w:rsidP="009E4A67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</w:t>
            </w:r>
            <w:r w:rsidR="009E4A67" w:rsidRPr="00F05348">
              <w:rPr>
                <w:rFonts w:ascii="Cambria" w:hAnsi="Cambria" w:cs="Times New Roman"/>
                <w:sz w:val="20"/>
                <w:szCs w:val="20"/>
              </w:rPr>
              <w:t xml:space="preserve"> –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 xml:space="preserve">Pozyskanie umiejętności poszukiwania i krytycznej oceny źródeł i prac innych autorów,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formułowania i rozwiązywania problemów badawczych oraz prowadzenia badań własnych zgodnie z założeniami wybranego seminarium</w:t>
            </w:r>
          </w:p>
          <w:p w14:paraId="38E7D054" w14:textId="77777777" w:rsidR="00C1489D" w:rsidRPr="00F05348" w:rsidRDefault="00C1489D" w:rsidP="00C1489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C3 </w:t>
            </w:r>
            <w:r w:rsidR="009E4A67" w:rsidRPr="00F05348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Gotowość do planowania i monitorowania swojego rozwoju z zachowaniem zasad etyki zawodowej</w:t>
            </w:r>
          </w:p>
          <w:p w14:paraId="302FEA7A" w14:textId="77777777" w:rsidR="00C1489D" w:rsidRPr="00F05348" w:rsidRDefault="00C1489D" w:rsidP="00C1489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E5C3B3F" w14:textId="77777777" w:rsidR="00C1489D" w:rsidRPr="00F05348" w:rsidRDefault="00C1489D" w:rsidP="00C1489D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1359DA2C" w14:textId="77777777" w:rsidR="00C1489D" w:rsidRDefault="2F059207" w:rsidP="00C1489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p w14:paraId="6DAF5DB5" w14:textId="77777777" w:rsidR="00F40B28" w:rsidRPr="00F05348" w:rsidRDefault="00F40B28" w:rsidP="00C1489D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</w:p>
    <w:tbl>
      <w:tblPr>
        <w:tblW w:w="96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6095"/>
        <w:gridCol w:w="2122"/>
      </w:tblGrid>
      <w:tr w:rsidR="00F05348" w:rsidRPr="00F05348" w14:paraId="4B43EFE3" w14:textId="77777777" w:rsidTr="00F40B28">
        <w:trPr>
          <w:trHeight w:val="300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AAEF9AB" w14:textId="11935EC6" w:rsidR="5D45A8FC" w:rsidRPr="00F40B28" w:rsidRDefault="5D45A8FC" w:rsidP="5D45A8FC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40B2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8142F6" w14:textId="0026BB0A" w:rsidR="5D45A8FC" w:rsidRPr="00F40B28" w:rsidRDefault="5D45A8FC" w:rsidP="5D45A8FC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40B2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BFD5CA" w14:textId="0877A977" w:rsidR="5D45A8FC" w:rsidRPr="00F40B28" w:rsidRDefault="5D45A8FC" w:rsidP="5D45A8FC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40B2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F05348" w:rsidRPr="00F05348" w14:paraId="6DA5A665" w14:textId="77777777" w:rsidTr="00F40B28">
        <w:trPr>
          <w:trHeight w:val="300"/>
        </w:trPr>
        <w:tc>
          <w:tcPr>
            <w:tcW w:w="9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03FA3A" w14:textId="25FC7A8E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789959BD" w14:textId="77777777" w:rsidTr="00F40B28">
        <w:trPr>
          <w:trHeight w:val="300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BE457A2" w14:textId="48935F24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7A8921" w14:textId="5237FA19" w:rsidR="5D45A8FC" w:rsidRPr="00F05348" w:rsidRDefault="5D45A8FC" w:rsidP="5D45A8FC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zna i rozumie najważniejsze teorie, terminologię oraz stan badan z zakresu wybranej specjalizacji. 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66A86C" w14:textId="77777777" w:rsidR="00F40B28" w:rsidRDefault="00F40B28" w:rsidP="5D45A8FC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  <w:p w14:paraId="5FAEFC38" w14:textId="7A57F293" w:rsidR="5D45A8FC" w:rsidRPr="00F40B28" w:rsidRDefault="5D45A8FC" w:rsidP="5D45A8FC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40B28">
              <w:rPr>
                <w:rFonts w:ascii="Cambria" w:eastAsia="Cambria" w:hAnsi="Cambria" w:cs="Cambria"/>
                <w:sz w:val="20"/>
                <w:szCs w:val="20"/>
              </w:rPr>
              <w:t>K_W03</w:t>
            </w:r>
          </w:p>
        </w:tc>
      </w:tr>
      <w:tr w:rsidR="00F05348" w:rsidRPr="00F05348" w14:paraId="687B2FFA" w14:textId="77777777" w:rsidTr="00F40B28">
        <w:trPr>
          <w:trHeight w:val="300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719811D" w14:textId="2B691D5F" w:rsidR="5D45A8FC" w:rsidRPr="00F05348" w:rsidRDefault="5D45A8FC" w:rsidP="5D45A8FC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66C10C" w14:textId="4DE662F3" w:rsidR="5D45A8FC" w:rsidRPr="00F05348" w:rsidRDefault="5D45A8FC" w:rsidP="5D45A8FC">
            <w:pP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zna i rozumie zaawansowane metody analizy i interpretacji tekstów wywodzące się z wybranych teorii.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70650F7" w14:textId="32FF288E" w:rsidR="5D45A8FC" w:rsidRPr="00F40B28" w:rsidRDefault="5D45A8FC" w:rsidP="5D45A8FC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40B28">
              <w:rPr>
                <w:rFonts w:ascii="Cambria" w:eastAsia="Cambria" w:hAnsi="Cambria" w:cs="Cambria"/>
                <w:sz w:val="20"/>
                <w:szCs w:val="20"/>
              </w:rPr>
              <w:t>K_W04</w:t>
            </w:r>
          </w:p>
        </w:tc>
      </w:tr>
      <w:tr w:rsidR="00F05348" w:rsidRPr="00F05348" w14:paraId="2BFAC976" w14:textId="77777777" w:rsidTr="00F40B28">
        <w:trPr>
          <w:trHeight w:val="300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44D3B3" w14:textId="3DE160DD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420666" w14:textId="539AA98A" w:rsidR="5D45A8FC" w:rsidRPr="00F05348" w:rsidRDefault="5D45A8FC" w:rsidP="5D45A8FC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zna i rozumie zasady formalne i etyczne pisania pracy magisterskiej.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F5D5E4D" w14:textId="4BB943CA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K_W05</w:t>
            </w:r>
          </w:p>
        </w:tc>
      </w:tr>
      <w:tr w:rsidR="00F05348" w:rsidRPr="00F05348" w14:paraId="5FF74239" w14:textId="77777777" w:rsidTr="00F40B28">
        <w:trPr>
          <w:trHeight w:val="300"/>
        </w:trPr>
        <w:tc>
          <w:tcPr>
            <w:tcW w:w="9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8E231C5" w14:textId="77687C63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15CB7CC4" w14:textId="77777777" w:rsidTr="00F40B28">
        <w:trPr>
          <w:trHeight w:val="300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06E66DD" w14:textId="1621DA88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AE9912" w14:textId="28559EF7" w:rsidR="5D45A8FC" w:rsidRPr="00F05348" w:rsidRDefault="5D45A8FC" w:rsidP="5D45A8FC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formułować i analizować problemy badawcze, dobierając teorie i metody z zakresu wybranej specjalizacji.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91D1FE1" w14:textId="14C3BC63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K_U02</w:t>
            </w:r>
          </w:p>
        </w:tc>
      </w:tr>
      <w:tr w:rsidR="00F05348" w:rsidRPr="00F05348" w14:paraId="04E1E49E" w14:textId="77777777" w:rsidTr="00F40B28">
        <w:trPr>
          <w:trHeight w:val="300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8C198E" w14:textId="3E5C0DD9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845271" w14:textId="6041C8E8" w:rsidR="5D45A8FC" w:rsidRPr="00F05348" w:rsidRDefault="5D45A8FC" w:rsidP="5D45A8FC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syntetyzować różne idee i punkty widzenia, dobierając i krytycznie odnosząc się do wybranych źródeł i prac innych autorów.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0341131" w14:textId="3E7953D2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</w:tr>
      <w:tr w:rsidR="00F05348" w:rsidRPr="00F05348" w14:paraId="05F54C2A" w14:textId="77777777" w:rsidTr="00F40B28">
        <w:trPr>
          <w:trHeight w:val="300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2333AB1" w14:textId="630D845F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926362" w14:textId="2B0280FE" w:rsidR="5D45A8FC" w:rsidRPr="00F05348" w:rsidRDefault="5D45A8FC" w:rsidP="5D45A8FC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wykorzystać wiedzę w celu pogłębionej analizy i interpretacji wyników własnych badań.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79E6893" w14:textId="08DE0EC9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K_U03</w:t>
            </w:r>
          </w:p>
        </w:tc>
      </w:tr>
      <w:tr w:rsidR="00F05348" w:rsidRPr="00F05348" w14:paraId="76966DEF" w14:textId="77777777" w:rsidTr="00F40B28">
        <w:trPr>
          <w:trHeight w:val="300"/>
        </w:trPr>
        <w:tc>
          <w:tcPr>
            <w:tcW w:w="9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3BBE5C2" w14:textId="62ADA6A0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5D45A8FC" w:rsidRPr="00F05348" w14:paraId="5341B640" w14:textId="77777777" w:rsidTr="00F40B28">
        <w:trPr>
          <w:trHeight w:val="300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731298" w14:textId="4075F382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237DA7" w14:textId="31ED5010" w:rsidR="5D45A8FC" w:rsidRPr="00F05348" w:rsidRDefault="5D45A8FC" w:rsidP="5D45A8FC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jest gotów do krytycznej oceny odbieranych treści oraz do przekładania zdobytej wiedzy teoretycznej na praktykę zawodową.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BDD4F0E" w14:textId="2363FE9D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K_K01, K_03</w:t>
            </w:r>
          </w:p>
        </w:tc>
      </w:tr>
    </w:tbl>
    <w:p w14:paraId="3CE2BA88" w14:textId="079A59D7" w:rsidR="5D45A8FC" w:rsidRPr="00F05348" w:rsidRDefault="5D45A8FC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</w:p>
    <w:p w14:paraId="51891423" w14:textId="77777777" w:rsidR="00C1489D" w:rsidRPr="00F05348" w:rsidRDefault="00C1489D" w:rsidP="00C1489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F05348">
        <w:rPr>
          <w:rFonts w:ascii="Cambria" w:hAnsi="Cambria"/>
        </w:rPr>
        <w:t>(zgodnie z programem studiów):</w:t>
      </w:r>
    </w:p>
    <w:p w14:paraId="12D65EF4" w14:textId="77777777" w:rsidR="00C1489D" w:rsidRPr="00F05348" w:rsidRDefault="00C1489D" w:rsidP="00C1489D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5954"/>
        <w:gridCol w:w="1275"/>
        <w:gridCol w:w="1560"/>
      </w:tblGrid>
      <w:tr w:rsidR="00F05348" w:rsidRPr="00F05348" w14:paraId="3D6DEC70" w14:textId="77777777" w:rsidTr="00F40B28">
        <w:trPr>
          <w:trHeight w:val="340"/>
        </w:trPr>
        <w:tc>
          <w:tcPr>
            <w:tcW w:w="851" w:type="dxa"/>
            <w:vMerge w:val="restart"/>
            <w:vAlign w:val="center"/>
          </w:tcPr>
          <w:p w14:paraId="4505811F" w14:textId="77777777" w:rsidR="00C1489D" w:rsidRPr="00F05348" w:rsidRDefault="00C1489D" w:rsidP="00C1489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5954" w:type="dxa"/>
            <w:vMerge w:val="restart"/>
            <w:vAlign w:val="center"/>
          </w:tcPr>
          <w:p w14:paraId="7F374ADD" w14:textId="77777777" w:rsidR="00C1489D" w:rsidRPr="00F05348" w:rsidRDefault="00C1489D" w:rsidP="00C1489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835" w:type="dxa"/>
            <w:gridSpan w:val="2"/>
            <w:vAlign w:val="center"/>
          </w:tcPr>
          <w:p w14:paraId="074000DE" w14:textId="77777777" w:rsidR="00C1489D" w:rsidRPr="00F05348" w:rsidRDefault="00C1489D" w:rsidP="00C1489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05348" w:rsidRPr="00F05348" w14:paraId="25D1654D" w14:textId="77777777" w:rsidTr="00F40B28">
        <w:trPr>
          <w:trHeight w:val="196"/>
        </w:trPr>
        <w:tc>
          <w:tcPr>
            <w:tcW w:w="851" w:type="dxa"/>
            <w:vMerge/>
          </w:tcPr>
          <w:p w14:paraId="3D144979" w14:textId="77777777" w:rsidR="00C1489D" w:rsidRPr="00F05348" w:rsidRDefault="00C1489D" w:rsidP="00C1489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5954" w:type="dxa"/>
            <w:vMerge/>
          </w:tcPr>
          <w:p w14:paraId="4E53770E" w14:textId="77777777" w:rsidR="00C1489D" w:rsidRPr="00F05348" w:rsidRDefault="00C1489D" w:rsidP="00C1489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75" w:type="dxa"/>
          </w:tcPr>
          <w:p w14:paraId="730B3497" w14:textId="77777777" w:rsidR="00C1489D" w:rsidRPr="00F05348" w:rsidRDefault="00C1489D" w:rsidP="00C1489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560" w:type="dxa"/>
          </w:tcPr>
          <w:p w14:paraId="0FED8343" w14:textId="77777777" w:rsidR="00C1489D" w:rsidRPr="00F05348" w:rsidRDefault="00C1489D" w:rsidP="00C1489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05348" w:rsidRPr="00F05348" w14:paraId="77A6DFCC" w14:textId="77777777" w:rsidTr="00F40B28">
        <w:trPr>
          <w:trHeight w:val="225"/>
        </w:trPr>
        <w:tc>
          <w:tcPr>
            <w:tcW w:w="851" w:type="dxa"/>
          </w:tcPr>
          <w:p w14:paraId="6D280B25" w14:textId="77777777" w:rsidR="00C1489D" w:rsidRPr="00F05348" w:rsidRDefault="00C1489D" w:rsidP="00C1489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954" w:type="dxa"/>
          </w:tcPr>
          <w:p w14:paraId="344071EB" w14:textId="77777777" w:rsidR="00C1489D" w:rsidRPr="00F05348" w:rsidRDefault="00C1489D" w:rsidP="00C1489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Omówienie struktury pracy, wymogów formalnych, sposobu prowadzenia badań, tworzenia bibliografii, wskazanie źródeł</w:t>
            </w:r>
          </w:p>
        </w:tc>
        <w:tc>
          <w:tcPr>
            <w:tcW w:w="1275" w:type="dxa"/>
          </w:tcPr>
          <w:p w14:paraId="275F185E" w14:textId="77777777" w:rsidR="00C1489D" w:rsidRPr="00F05348" w:rsidRDefault="00C1489D" w:rsidP="00C148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06369961" w14:textId="77777777" w:rsidR="00C1489D" w:rsidRPr="00F05348" w:rsidRDefault="00C1489D" w:rsidP="00C148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F05348" w:rsidRPr="00F05348" w14:paraId="57E801FB" w14:textId="77777777" w:rsidTr="00F40B28">
        <w:trPr>
          <w:trHeight w:val="285"/>
        </w:trPr>
        <w:tc>
          <w:tcPr>
            <w:tcW w:w="851" w:type="dxa"/>
          </w:tcPr>
          <w:p w14:paraId="57E492D7" w14:textId="77777777" w:rsidR="00C1489D" w:rsidRPr="00F05348" w:rsidRDefault="00C1489D" w:rsidP="00C1489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954" w:type="dxa"/>
          </w:tcPr>
          <w:p w14:paraId="76E21426" w14:textId="77777777" w:rsidR="00C1489D" w:rsidRPr="00F05348" w:rsidRDefault="00C1489D" w:rsidP="00C1489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Metodologia badań</w:t>
            </w:r>
          </w:p>
        </w:tc>
        <w:tc>
          <w:tcPr>
            <w:tcW w:w="1275" w:type="dxa"/>
          </w:tcPr>
          <w:p w14:paraId="5A2BF209" w14:textId="77777777" w:rsidR="00C1489D" w:rsidRPr="00F05348" w:rsidRDefault="00C1489D" w:rsidP="00C148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14:paraId="62F12367" w14:textId="77777777" w:rsidR="00C1489D" w:rsidRPr="00F05348" w:rsidRDefault="00C1489D" w:rsidP="00C148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F05348" w:rsidRPr="00F05348" w14:paraId="0F60ACF5" w14:textId="77777777" w:rsidTr="00F40B28">
        <w:trPr>
          <w:trHeight w:val="345"/>
        </w:trPr>
        <w:tc>
          <w:tcPr>
            <w:tcW w:w="851" w:type="dxa"/>
          </w:tcPr>
          <w:p w14:paraId="7AA0D2AC" w14:textId="77777777" w:rsidR="00C1489D" w:rsidRPr="00F05348" w:rsidRDefault="00C1489D" w:rsidP="00C1489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954" w:type="dxa"/>
          </w:tcPr>
          <w:p w14:paraId="06BEFE2F" w14:textId="77777777" w:rsidR="00C1489D" w:rsidRPr="00F05348" w:rsidRDefault="00C1489D" w:rsidP="00C1489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Omówienie stylu i formatu pisania pracy magisterskiej</w:t>
            </w:r>
          </w:p>
        </w:tc>
        <w:tc>
          <w:tcPr>
            <w:tcW w:w="1275" w:type="dxa"/>
          </w:tcPr>
          <w:p w14:paraId="682A018D" w14:textId="77777777" w:rsidR="00C1489D" w:rsidRPr="00F05348" w:rsidRDefault="00C1489D" w:rsidP="00C148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2E8A6C12" w14:textId="77777777" w:rsidR="00C1489D" w:rsidRPr="00F05348" w:rsidRDefault="00C1489D" w:rsidP="00C148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7DD70B0B" w14:textId="77777777" w:rsidTr="00F40B28">
        <w:trPr>
          <w:trHeight w:val="345"/>
        </w:trPr>
        <w:tc>
          <w:tcPr>
            <w:tcW w:w="851" w:type="dxa"/>
          </w:tcPr>
          <w:p w14:paraId="0AD7F23F" w14:textId="77777777" w:rsidR="00C1489D" w:rsidRPr="00F05348" w:rsidRDefault="00C1489D" w:rsidP="00C1489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954" w:type="dxa"/>
          </w:tcPr>
          <w:p w14:paraId="19751A0E" w14:textId="77777777" w:rsidR="00C1489D" w:rsidRPr="00F05348" w:rsidRDefault="00C1489D" w:rsidP="00C1489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Omówienie tematów pracy magisterskiej, konspektu i wstępnej bibliografii</w:t>
            </w:r>
          </w:p>
        </w:tc>
        <w:tc>
          <w:tcPr>
            <w:tcW w:w="1275" w:type="dxa"/>
          </w:tcPr>
          <w:p w14:paraId="3C754348" w14:textId="77777777" w:rsidR="00C1489D" w:rsidRPr="00F05348" w:rsidRDefault="00C1489D" w:rsidP="00C148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79A303D5" w14:textId="77777777" w:rsidR="00C1489D" w:rsidRPr="00F05348" w:rsidRDefault="00C1489D" w:rsidP="00C148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52049D93" w14:textId="77777777" w:rsidTr="00F40B28">
        <w:trPr>
          <w:trHeight w:val="345"/>
        </w:trPr>
        <w:tc>
          <w:tcPr>
            <w:tcW w:w="851" w:type="dxa"/>
          </w:tcPr>
          <w:p w14:paraId="3DCFB130" w14:textId="77777777" w:rsidR="00C1489D" w:rsidRPr="00F05348" w:rsidRDefault="00C1489D" w:rsidP="00C1489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954" w:type="dxa"/>
          </w:tcPr>
          <w:p w14:paraId="63CD5295" w14:textId="77777777" w:rsidR="00C1489D" w:rsidRPr="00F05348" w:rsidRDefault="00C1489D" w:rsidP="00C1489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Struktura rozdziału pracy magisterskiej</w:t>
            </w:r>
          </w:p>
        </w:tc>
        <w:tc>
          <w:tcPr>
            <w:tcW w:w="1275" w:type="dxa"/>
          </w:tcPr>
          <w:p w14:paraId="56E5F74B" w14:textId="77777777" w:rsidR="00C1489D" w:rsidRPr="00F05348" w:rsidRDefault="00C1489D" w:rsidP="00C148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4F4CD7EE" w14:textId="77777777" w:rsidR="00C1489D" w:rsidRPr="00F05348" w:rsidRDefault="00C1489D" w:rsidP="00C148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02C5F872" w14:textId="77777777" w:rsidTr="00F40B28">
        <w:trPr>
          <w:trHeight w:val="345"/>
        </w:trPr>
        <w:tc>
          <w:tcPr>
            <w:tcW w:w="851" w:type="dxa"/>
          </w:tcPr>
          <w:p w14:paraId="161E019F" w14:textId="77777777" w:rsidR="00C1489D" w:rsidRPr="00F05348" w:rsidRDefault="00C1489D" w:rsidP="00C1489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5954" w:type="dxa"/>
          </w:tcPr>
          <w:p w14:paraId="1830F5D9" w14:textId="77777777" w:rsidR="00C1489D" w:rsidRPr="00F05348" w:rsidRDefault="00C1489D" w:rsidP="00C1489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Wybrane teorie i zagadnienia z zakresu pragmatyki językowej: omówienie, ćwiczenia, prezentacje studentów, praca w grupach</w:t>
            </w:r>
          </w:p>
        </w:tc>
        <w:tc>
          <w:tcPr>
            <w:tcW w:w="1275" w:type="dxa"/>
          </w:tcPr>
          <w:p w14:paraId="29544B71" w14:textId="77777777" w:rsidR="00C1489D" w:rsidRPr="00F05348" w:rsidRDefault="00C1489D" w:rsidP="00C148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560" w:type="dxa"/>
          </w:tcPr>
          <w:p w14:paraId="21DEFE14" w14:textId="77777777" w:rsidR="00C1489D" w:rsidRPr="00F05348" w:rsidRDefault="00C1489D" w:rsidP="00C148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32</w:t>
            </w:r>
          </w:p>
        </w:tc>
      </w:tr>
      <w:tr w:rsidR="00F05348" w:rsidRPr="00F05348" w14:paraId="3D4AB5DC" w14:textId="77777777" w:rsidTr="00F40B28">
        <w:trPr>
          <w:trHeight w:val="345"/>
        </w:trPr>
        <w:tc>
          <w:tcPr>
            <w:tcW w:w="851" w:type="dxa"/>
          </w:tcPr>
          <w:p w14:paraId="7FD8E336" w14:textId="77777777" w:rsidR="00C1489D" w:rsidRPr="00F05348" w:rsidRDefault="00C1489D" w:rsidP="00C1489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5954" w:type="dxa"/>
          </w:tcPr>
          <w:p w14:paraId="3E91787E" w14:textId="77777777" w:rsidR="00C1489D" w:rsidRPr="00F05348" w:rsidRDefault="00C1489D" w:rsidP="00C1489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Indywidualne spotkania ze studentami: omówienie indywidualnych postępów</w:t>
            </w:r>
          </w:p>
        </w:tc>
        <w:tc>
          <w:tcPr>
            <w:tcW w:w="1275" w:type="dxa"/>
          </w:tcPr>
          <w:p w14:paraId="6DC85D80" w14:textId="77777777" w:rsidR="00C1489D" w:rsidRPr="00F05348" w:rsidRDefault="00C1489D" w:rsidP="00C148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14:paraId="3AB7EEA3" w14:textId="77777777" w:rsidR="00C1489D" w:rsidRPr="00F05348" w:rsidRDefault="00C1489D" w:rsidP="00C148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F05348" w:rsidRPr="00F05348" w14:paraId="53D495D6" w14:textId="77777777" w:rsidTr="00F40B28">
        <w:trPr>
          <w:trHeight w:val="345"/>
        </w:trPr>
        <w:tc>
          <w:tcPr>
            <w:tcW w:w="851" w:type="dxa"/>
          </w:tcPr>
          <w:p w14:paraId="762FA02C" w14:textId="77777777" w:rsidR="00C1489D" w:rsidRPr="00F05348" w:rsidRDefault="00C1489D" w:rsidP="00C1489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5954" w:type="dxa"/>
          </w:tcPr>
          <w:p w14:paraId="1C209D5D" w14:textId="77777777" w:rsidR="00C1489D" w:rsidRPr="00F05348" w:rsidRDefault="00C1489D" w:rsidP="00C1489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Omówienie zagadnień na egzamin magisterski, przygotowanie do egzaminu magisterskiego</w:t>
            </w:r>
          </w:p>
        </w:tc>
        <w:tc>
          <w:tcPr>
            <w:tcW w:w="1275" w:type="dxa"/>
          </w:tcPr>
          <w:p w14:paraId="2A41C97C" w14:textId="77777777" w:rsidR="00C1489D" w:rsidRPr="00F05348" w:rsidRDefault="00C1489D" w:rsidP="00C148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14:paraId="38DB6593" w14:textId="77777777" w:rsidR="00C1489D" w:rsidRPr="00F05348" w:rsidRDefault="00C1489D" w:rsidP="00C148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F05348" w:rsidRPr="00F05348" w14:paraId="4BDD6BE9" w14:textId="77777777" w:rsidTr="00F40B28">
        <w:tc>
          <w:tcPr>
            <w:tcW w:w="851" w:type="dxa"/>
          </w:tcPr>
          <w:p w14:paraId="1D851FFD" w14:textId="77777777" w:rsidR="00C1489D" w:rsidRPr="00F05348" w:rsidRDefault="00C1489D" w:rsidP="00C1489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14:paraId="1729004F" w14:textId="77777777" w:rsidR="00C1489D" w:rsidRPr="00F05348" w:rsidRDefault="00C1489D" w:rsidP="00C1489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75" w:type="dxa"/>
          </w:tcPr>
          <w:p w14:paraId="1AFD908C" w14:textId="77777777" w:rsidR="00C1489D" w:rsidRPr="00F05348" w:rsidRDefault="00C1489D" w:rsidP="00C148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120</w:t>
            </w:r>
          </w:p>
        </w:tc>
        <w:tc>
          <w:tcPr>
            <w:tcW w:w="1560" w:type="dxa"/>
          </w:tcPr>
          <w:p w14:paraId="0C9F0708" w14:textId="77777777" w:rsidR="00C1489D" w:rsidRPr="00F05348" w:rsidRDefault="00C1489D" w:rsidP="00C148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72</w:t>
            </w:r>
          </w:p>
        </w:tc>
      </w:tr>
    </w:tbl>
    <w:p w14:paraId="0881B7B8" w14:textId="77777777" w:rsidR="00C1489D" w:rsidRPr="00F05348" w:rsidRDefault="00C1489D" w:rsidP="00C1489D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4963"/>
        <w:gridCol w:w="3398"/>
      </w:tblGrid>
      <w:tr w:rsidR="00F05348" w:rsidRPr="00F05348" w14:paraId="0617B083" w14:textId="77777777" w:rsidTr="00F40B28">
        <w:tc>
          <w:tcPr>
            <w:tcW w:w="1245" w:type="dxa"/>
          </w:tcPr>
          <w:p w14:paraId="7371BACC" w14:textId="77777777" w:rsidR="00C1489D" w:rsidRPr="00F05348" w:rsidRDefault="00C1489D" w:rsidP="00C1489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lastRenderedPageBreak/>
              <w:t>Forma zajęć</w:t>
            </w:r>
          </w:p>
        </w:tc>
        <w:tc>
          <w:tcPr>
            <w:tcW w:w="4963" w:type="dxa"/>
          </w:tcPr>
          <w:p w14:paraId="6D1823B6" w14:textId="77777777" w:rsidR="00C1489D" w:rsidRPr="00F05348" w:rsidRDefault="00C1489D" w:rsidP="00C1489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398" w:type="dxa"/>
          </w:tcPr>
          <w:p w14:paraId="521EE3D8" w14:textId="77777777" w:rsidR="00C1489D" w:rsidRPr="00F05348" w:rsidRDefault="00C1489D" w:rsidP="00C1489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Ś</w:t>
            </w:r>
            <w:r w:rsidRPr="00F0534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05348" w:rsidRPr="00F05348" w14:paraId="2875BEA8" w14:textId="77777777" w:rsidTr="00F40B28">
        <w:tc>
          <w:tcPr>
            <w:tcW w:w="1245" w:type="dxa"/>
          </w:tcPr>
          <w:p w14:paraId="55DB394D" w14:textId="77777777" w:rsidR="00C1489D" w:rsidRPr="00F05348" w:rsidRDefault="00C1489D" w:rsidP="00C1489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56322327" w14:textId="77777777" w:rsidR="00C1489D" w:rsidRPr="00F05348" w:rsidRDefault="00C1489D" w:rsidP="00C1489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M5 – metoda praktyczna:</w:t>
            </w:r>
          </w:p>
          <w:p w14:paraId="5C7B6363" w14:textId="77777777" w:rsidR="00C1489D" w:rsidRPr="00F05348" w:rsidRDefault="00C1489D" w:rsidP="00C1489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2. analiza tekstu źródłowego;</w:t>
            </w:r>
          </w:p>
          <w:p w14:paraId="04A0AD1A" w14:textId="77777777" w:rsidR="00C1489D" w:rsidRPr="00F05348" w:rsidRDefault="00C1489D" w:rsidP="00C1489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M2 – metoda problemowa: metody aktywizujące: dyskusja;</w:t>
            </w:r>
          </w:p>
          <w:p w14:paraId="231D73A6" w14:textId="77777777" w:rsidR="00C1489D" w:rsidRPr="00F05348" w:rsidRDefault="00C1489D" w:rsidP="00C1489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M3 – metoda eksponująca: prezentacja multimedialna</w:t>
            </w:r>
          </w:p>
        </w:tc>
        <w:tc>
          <w:tcPr>
            <w:tcW w:w="3398" w:type="dxa"/>
          </w:tcPr>
          <w:p w14:paraId="3BEA596F" w14:textId="77777777" w:rsidR="00C1489D" w:rsidRPr="00F05348" w:rsidRDefault="00C1489D" w:rsidP="00C1489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</w:tbl>
    <w:p w14:paraId="482009DF" w14:textId="77777777" w:rsidR="00C1489D" w:rsidRPr="00F05348" w:rsidRDefault="00C1489D" w:rsidP="00C1489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0279DDC" w14:textId="77777777" w:rsidR="00C1489D" w:rsidRPr="00F05348" w:rsidRDefault="00C1489D" w:rsidP="00C1489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111"/>
      </w:tblGrid>
      <w:tr w:rsidR="00F05348" w:rsidRPr="00F05348" w14:paraId="6A0673D8" w14:textId="77777777" w:rsidTr="00F40B28">
        <w:tc>
          <w:tcPr>
            <w:tcW w:w="1459" w:type="dxa"/>
            <w:vAlign w:val="center"/>
          </w:tcPr>
          <w:p w14:paraId="5ADFBF56" w14:textId="77777777" w:rsidR="00C1489D" w:rsidRPr="00F05348" w:rsidRDefault="00C1489D" w:rsidP="00C148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54BC2BD8" w14:textId="77777777" w:rsidR="00C1489D" w:rsidRPr="00F05348" w:rsidRDefault="00C1489D" w:rsidP="00C1489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1EAE2FF" w14:textId="77777777" w:rsidR="00C1489D" w:rsidRPr="00F05348" w:rsidRDefault="00C1489D" w:rsidP="00C1489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111" w:type="dxa"/>
            <w:vAlign w:val="center"/>
          </w:tcPr>
          <w:p w14:paraId="3B132F32" w14:textId="77777777" w:rsidR="00C1489D" w:rsidRPr="00F05348" w:rsidRDefault="00C1489D" w:rsidP="00C148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05348" w:rsidRPr="00F05348" w14:paraId="4B62570E" w14:textId="77777777" w:rsidTr="00F40B28">
        <w:tc>
          <w:tcPr>
            <w:tcW w:w="1459" w:type="dxa"/>
          </w:tcPr>
          <w:p w14:paraId="149707C7" w14:textId="77777777" w:rsidR="00C1489D" w:rsidRPr="00F05348" w:rsidRDefault="00C1489D" w:rsidP="00C1489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vAlign w:val="center"/>
          </w:tcPr>
          <w:p w14:paraId="01121CC3" w14:textId="77777777" w:rsidR="00C1489D" w:rsidRPr="00F05348" w:rsidRDefault="00C1489D" w:rsidP="00C1489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F1 - test, F4 - wypowiedź (prezentacja), F3 - praca pisemna (rozdziały pracy magisterskiej)</w:t>
            </w:r>
          </w:p>
        </w:tc>
        <w:tc>
          <w:tcPr>
            <w:tcW w:w="4111" w:type="dxa"/>
            <w:vAlign w:val="center"/>
          </w:tcPr>
          <w:p w14:paraId="2EE6128C" w14:textId="77777777" w:rsidR="00C1489D" w:rsidRPr="00F05348" w:rsidRDefault="00C1489D" w:rsidP="00C1489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16B2A365" w14:textId="77777777" w:rsidR="00C1489D" w:rsidRPr="00F05348" w:rsidRDefault="00C1489D" w:rsidP="00C1489D">
      <w:pPr>
        <w:spacing w:before="120" w:after="120" w:line="240" w:lineRule="auto"/>
        <w:jc w:val="both"/>
        <w:rPr>
          <w:rFonts w:ascii="Cambria" w:hAnsi="Cambria" w:cs="Times New Roman"/>
        </w:rPr>
      </w:pPr>
      <w:r w:rsidRPr="00F0534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461" w:type="dxa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1948"/>
        <w:gridCol w:w="2126"/>
        <w:gridCol w:w="1560"/>
        <w:gridCol w:w="1984"/>
        <w:gridCol w:w="1843"/>
      </w:tblGrid>
      <w:tr w:rsidR="00F05348" w:rsidRPr="00F05348" w14:paraId="16A6B661" w14:textId="77777777" w:rsidTr="4D39ABB3">
        <w:trPr>
          <w:trHeight w:val="150"/>
        </w:trPr>
        <w:tc>
          <w:tcPr>
            <w:tcW w:w="194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319AE" w14:textId="77777777" w:rsidR="00C1489D" w:rsidRPr="00F05348" w:rsidRDefault="00C1489D" w:rsidP="00C148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96D06B1" w14:textId="77777777" w:rsidR="00C1489D" w:rsidRPr="00F05348" w:rsidRDefault="00C1489D" w:rsidP="00C1489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F05348" w:rsidRPr="00F05348" w14:paraId="6CCF3CB4" w14:textId="77777777" w:rsidTr="4D39ABB3">
        <w:trPr>
          <w:trHeight w:val="325"/>
        </w:trPr>
        <w:tc>
          <w:tcPr>
            <w:tcW w:w="1948" w:type="dxa"/>
            <w:vMerge/>
            <w:vAlign w:val="center"/>
          </w:tcPr>
          <w:p w14:paraId="14AF674E" w14:textId="77777777" w:rsidR="00C1489D" w:rsidRPr="00F05348" w:rsidRDefault="00C1489D" w:rsidP="00C148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ADA6D" w14:textId="77777777" w:rsidR="00C1489D" w:rsidRPr="00F05348" w:rsidRDefault="00C1489D" w:rsidP="00C148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3A5F31" w14:textId="77777777" w:rsidR="00C1489D" w:rsidRPr="00F05348" w:rsidRDefault="00C1489D" w:rsidP="00C1489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29B3D" w14:textId="77777777" w:rsidR="00C1489D" w:rsidRPr="00F05348" w:rsidRDefault="00C1489D" w:rsidP="00C1489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EA5517" w14:textId="77777777" w:rsidR="00C1489D" w:rsidRPr="00F05348" w:rsidRDefault="00C1489D" w:rsidP="00C1489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F05348" w:rsidRPr="00F05348" w14:paraId="00294979" w14:textId="77777777" w:rsidTr="4D39ABB3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58AE10" w14:textId="77777777" w:rsidR="00C1489D" w:rsidRPr="00F05348" w:rsidRDefault="00C1489D" w:rsidP="00C1489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1A9294" w14:textId="77777777" w:rsidR="00C1489D" w:rsidRPr="00F05348" w:rsidRDefault="00C1489D" w:rsidP="00C148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75E76C" w14:textId="77777777" w:rsidR="00C1489D" w:rsidRPr="00F05348" w:rsidRDefault="00C1489D" w:rsidP="00C148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BE1CB" w14:textId="77777777" w:rsidR="00C1489D" w:rsidRPr="00F05348" w:rsidRDefault="00C1489D" w:rsidP="00C148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51EE21" w14:textId="77777777" w:rsidR="00C1489D" w:rsidRPr="00F05348" w:rsidRDefault="00C1489D" w:rsidP="00C148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5BFB6CA2" w14:textId="77777777" w:rsidTr="4D39ABB3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4667F" w14:textId="77777777" w:rsidR="00C1489D" w:rsidRPr="00F05348" w:rsidRDefault="00C1489D" w:rsidP="00C1489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CF12E" w14:textId="4F217954" w:rsidR="00C1489D" w:rsidRPr="00F05348" w:rsidRDefault="76EC0E73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8D27D0" w14:textId="03B47313" w:rsidR="00C1489D" w:rsidRPr="00F05348" w:rsidRDefault="000B2A51" w:rsidP="00C148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3D0F96" w14:textId="77777777" w:rsidR="00C1489D" w:rsidRPr="00F05348" w:rsidRDefault="00C1489D" w:rsidP="00C148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8BA9BB" w14:textId="77777777" w:rsidR="00C1489D" w:rsidRPr="00F05348" w:rsidRDefault="00C1489D" w:rsidP="00C148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1E91C33C" w14:textId="77777777" w:rsidTr="4D39ABB3">
        <w:trPr>
          <w:trHeight w:val="300"/>
        </w:trPr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FD287F" w14:textId="050AB1D8" w:rsidR="18A05151" w:rsidRPr="00F05348" w:rsidRDefault="18A05151" w:rsidP="5D45A8FC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20DDC7" w14:textId="1A9779F5" w:rsidR="5D45A8FC" w:rsidRPr="00F05348" w:rsidRDefault="5D45A8FC" w:rsidP="5D45A8FC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C5B9E1" w14:textId="6B38FDA2" w:rsidR="2C06D4CE" w:rsidRPr="00F05348" w:rsidRDefault="2C06D4CE" w:rsidP="5D45A8FC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A4B621" w14:textId="27472C87" w:rsidR="5D45A8FC" w:rsidRPr="00F05348" w:rsidRDefault="5D45A8FC" w:rsidP="5D45A8FC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1191A8" w14:textId="5940B95C" w:rsidR="5D45A8FC" w:rsidRPr="00F05348" w:rsidRDefault="5D45A8FC" w:rsidP="5D45A8FC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05348" w:rsidRPr="00F05348" w14:paraId="61A134A8" w14:textId="77777777" w:rsidTr="4D39ABB3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836CE0" w14:textId="77777777" w:rsidR="000B2A51" w:rsidRPr="00F05348" w:rsidRDefault="000B2A51" w:rsidP="000B2A51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F4A809" w14:textId="77777777" w:rsidR="000B2A51" w:rsidRPr="00F05348" w:rsidRDefault="000B2A51" w:rsidP="000B2A5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DF593B" w14:textId="7561BD7F" w:rsidR="000B2A51" w:rsidRPr="00F05348" w:rsidRDefault="000B2A51" w:rsidP="000B2A5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EFEDB" w14:textId="4B4188AC" w:rsidR="000B2A51" w:rsidRPr="00F05348" w:rsidRDefault="000B2A51" w:rsidP="000B2A5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33E9E9" w14:textId="77777777" w:rsidR="000B2A51" w:rsidRPr="00F05348" w:rsidRDefault="000B2A51" w:rsidP="000B2A5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22CA66AE" w14:textId="77777777" w:rsidTr="4D39ABB3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6E06E6" w14:textId="77777777" w:rsidR="000B2A51" w:rsidRPr="00F05348" w:rsidRDefault="000B2A51" w:rsidP="000B2A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0B4E52" w14:textId="77777777" w:rsidR="000B2A51" w:rsidRPr="00F05348" w:rsidRDefault="000B2A51" w:rsidP="000B2A5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84C14" w14:textId="45070565" w:rsidR="000B2A51" w:rsidRPr="00F05348" w:rsidRDefault="000B2A51" w:rsidP="000B2A5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1B414B" w14:textId="216744BA" w:rsidR="000B2A51" w:rsidRPr="00F05348" w:rsidRDefault="000B2A51" w:rsidP="000B2A5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4A7E9" w14:textId="77777777" w:rsidR="000B2A51" w:rsidRPr="00F05348" w:rsidRDefault="000B2A51" w:rsidP="000B2A5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07EC511C" w14:textId="77777777" w:rsidTr="4D39ABB3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D1F8EA" w14:textId="77777777" w:rsidR="000B2A51" w:rsidRPr="00F05348" w:rsidRDefault="000B2A51" w:rsidP="000B2A5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70715" w14:textId="77777777" w:rsidR="000B2A51" w:rsidRPr="00F05348" w:rsidRDefault="000B2A51" w:rsidP="000B2A5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E77929" w14:textId="6FD7BE91" w:rsidR="000B2A51" w:rsidRPr="00F05348" w:rsidRDefault="000B2A51" w:rsidP="000B2A5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1FED24" w14:textId="33CF130C" w:rsidR="000B2A51" w:rsidRPr="00F05348" w:rsidRDefault="000B2A51" w:rsidP="000B2A5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9505A" w14:textId="77777777" w:rsidR="000B2A51" w:rsidRPr="00F05348" w:rsidRDefault="000B2A51" w:rsidP="000B2A5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75398F51" w14:textId="77777777" w:rsidTr="4D39ABB3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F04C6F" w14:textId="77777777" w:rsidR="00C1489D" w:rsidRPr="00F05348" w:rsidRDefault="00C1489D" w:rsidP="00C1489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B0E6B7" w14:textId="77777777" w:rsidR="00C1489D" w:rsidRPr="00F05348" w:rsidRDefault="00C1489D" w:rsidP="00C148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8FAA48" w14:textId="19B44C68" w:rsidR="00C1489D" w:rsidRPr="00F05348" w:rsidRDefault="000B2A51" w:rsidP="00C148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848803" w14:textId="77777777" w:rsidR="00C1489D" w:rsidRPr="00F05348" w:rsidRDefault="00C1489D" w:rsidP="00C148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62BEAB" w14:textId="77777777" w:rsidR="00C1489D" w:rsidRPr="00F05348" w:rsidRDefault="00C1489D" w:rsidP="00C148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3C3C1787" w14:textId="77777777" w:rsidR="00C1489D" w:rsidRPr="00F05348" w:rsidRDefault="00C1489D" w:rsidP="00C1489D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kern w:val="32"/>
        </w:rPr>
      </w:pPr>
      <w:r w:rsidRPr="00F05348">
        <w:rPr>
          <w:rFonts w:ascii="Cambria" w:eastAsia="Times New Roman" w:hAnsi="Cambria" w:cs="Times New Roman"/>
          <w:b/>
          <w:bCs/>
          <w:kern w:val="32"/>
        </w:rPr>
        <w:t xml:space="preserve">9. Opis sposobu ustalania oceny końcowej </w:t>
      </w:r>
      <w:r w:rsidRPr="00F05348">
        <w:rPr>
          <w:rFonts w:ascii="Cambria" w:eastAsia="Times New Roman" w:hAnsi="Cambria" w:cs="Times New Roman"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F05348" w:rsidRPr="00F05348" w14:paraId="4F5609FE" w14:textId="77777777" w:rsidTr="000F07CE">
        <w:trPr>
          <w:trHeight w:val="93"/>
        </w:trPr>
        <w:tc>
          <w:tcPr>
            <w:tcW w:w="9464" w:type="dxa"/>
          </w:tcPr>
          <w:p w14:paraId="685F6EAE" w14:textId="77777777" w:rsidR="00C1489D" w:rsidRPr="00F05348" w:rsidRDefault="00C1489D" w:rsidP="00C14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Sposób ustalenia oceny końcowej (%)</w:t>
            </w:r>
          </w:p>
          <w:p w14:paraId="302604D8" w14:textId="77777777" w:rsidR="00C1489D" w:rsidRPr="00F05348" w:rsidRDefault="00C1489D" w:rsidP="00C14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90-100 bdb</w:t>
            </w:r>
          </w:p>
          <w:p w14:paraId="3D94A112" w14:textId="77777777" w:rsidR="00C1489D" w:rsidRPr="00F05348" w:rsidRDefault="00C1489D" w:rsidP="00C14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80-89 db+</w:t>
            </w:r>
          </w:p>
          <w:p w14:paraId="09F3F7C6" w14:textId="77777777" w:rsidR="00C1489D" w:rsidRPr="00F05348" w:rsidRDefault="00C1489D" w:rsidP="00C14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70-79 db</w:t>
            </w:r>
          </w:p>
          <w:p w14:paraId="6F751E4D" w14:textId="77777777" w:rsidR="00C1489D" w:rsidRPr="00F05348" w:rsidRDefault="00C1489D" w:rsidP="00C14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60-69 dst +</w:t>
            </w:r>
          </w:p>
          <w:p w14:paraId="7B1852BA" w14:textId="77777777" w:rsidR="00C1489D" w:rsidRPr="00F05348" w:rsidRDefault="00C1489D" w:rsidP="00C14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50-59 dst</w:t>
            </w:r>
          </w:p>
          <w:p w14:paraId="6F2A92FE" w14:textId="77777777" w:rsidR="00C1489D" w:rsidRPr="00F05348" w:rsidRDefault="00C1489D" w:rsidP="00C148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0-49 ndst</w:t>
            </w:r>
          </w:p>
        </w:tc>
      </w:tr>
    </w:tbl>
    <w:p w14:paraId="32CA2885" w14:textId="77777777" w:rsidR="00C1489D" w:rsidRPr="00F05348" w:rsidRDefault="00C1489D" w:rsidP="00C1489D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10. Forma zaliczenia zajęć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F05348" w:rsidRPr="00F05348" w14:paraId="579A3D52" w14:textId="77777777" w:rsidTr="000F07CE">
        <w:trPr>
          <w:trHeight w:val="540"/>
        </w:trPr>
        <w:tc>
          <w:tcPr>
            <w:tcW w:w="9426" w:type="dxa"/>
          </w:tcPr>
          <w:p w14:paraId="10814897" w14:textId="77777777" w:rsidR="00C1489D" w:rsidRPr="00F05348" w:rsidRDefault="00C1489D" w:rsidP="00C1489D">
            <w:pPr>
              <w:spacing w:before="120" w:after="120"/>
              <w:rPr>
                <w:rFonts w:ascii="Cambria" w:hAnsi="Cambria" w:cs="Times New Roman"/>
                <w:b/>
                <w:bCs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Cs w:val="24"/>
              </w:rPr>
              <w:t>Semestr I-III: zaliczenie z oceną na podstawie treści seminarium</w:t>
            </w:r>
          </w:p>
          <w:p w14:paraId="4ACA8D44" w14:textId="77777777" w:rsidR="00C1489D" w:rsidRPr="00F05348" w:rsidRDefault="00C1489D" w:rsidP="00C1489D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Cs w:val="24"/>
              </w:rPr>
              <w:t xml:space="preserve">Semestr IV: złożenie pracy dyplomowej oraz jej pozytywna weryfikacja w systemie </w:t>
            </w:r>
            <w:r w:rsidRPr="00F05348">
              <w:rPr>
                <w:rFonts w:ascii="Cambria" w:hAnsi="Cambria" w:cs="Times New Roman"/>
                <w:b/>
                <w:bCs/>
                <w:szCs w:val="24"/>
              </w:rPr>
              <w:lastRenderedPageBreak/>
              <w:t>antyplagiatowym</w:t>
            </w:r>
          </w:p>
        </w:tc>
      </w:tr>
    </w:tbl>
    <w:p w14:paraId="532F67E7" w14:textId="77777777" w:rsidR="00C1489D" w:rsidRPr="00F05348" w:rsidRDefault="00C1489D" w:rsidP="00C1489D">
      <w:pPr>
        <w:spacing w:before="120" w:after="120" w:line="240" w:lineRule="auto"/>
        <w:rPr>
          <w:rFonts w:ascii="Cambria" w:hAnsi="Cambria"/>
        </w:rPr>
      </w:pPr>
      <w:r w:rsidRPr="00F05348">
        <w:rPr>
          <w:rFonts w:ascii="Cambria" w:hAnsi="Cambria"/>
          <w:b/>
          <w:bCs/>
        </w:rPr>
        <w:lastRenderedPageBreak/>
        <w:t xml:space="preserve">11. Obciążenie pracą studenta </w:t>
      </w:r>
      <w:r w:rsidRPr="00F05348">
        <w:rPr>
          <w:rFonts w:ascii="Cambria" w:hAnsi="Cambria"/>
        </w:rPr>
        <w:t>(sposób wyznaczenia punktów ECTS):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843"/>
        <w:gridCol w:w="141"/>
        <w:gridCol w:w="1702"/>
      </w:tblGrid>
      <w:tr w:rsidR="00F05348" w:rsidRPr="00F05348" w14:paraId="4F2C8C8D" w14:textId="77777777" w:rsidTr="000F07CE">
        <w:trPr>
          <w:trHeight w:val="291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B1DF16" w14:textId="77777777" w:rsidR="00C1489D" w:rsidRPr="00F05348" w:rsidRDefault="00C1489D" w:rsidP="00C1489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6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EC8247D" w14:textId="77777777" w:rsidR="00C1489D" w:rsidRPr="00F05348" w:rsidRDefault="00C1489D" w:rsidP="00C148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05348" w:rsidRPr="00F05348" w14:paraId="1946C55E" w14:textId="77777777" w:rsidTr="000F07CE">
        <w:trPr>
          <w:trHeight w:val="291"/>
        </w:trPr>
        <w:tc>
          <w:tcPr>
            <w:tcW w:w="5920" w:type="dxa"/>
            <w:vMerge/>
            <w:vAlign w:val="center"/>
          </w:tcPr>
          <w:p w14:paraId="7B18DF73" w14:textId="77777777" w:rsidR="00C1489D" w:rsidRPr="00F05348" w:rsidRDefault="00C1489D" w:rsidP="00C1489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414401" w14:textId="77777777" w:rsidR="00C1489D" w:rsidRPr="00F05348" w:rsidRDefault="00C1489D" w:rsidP="00C148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6DA8C57" w14:textId="77777777" w:rsidR="00C1489D" w:rsidRPr="00F05348" w:rsidRDefault="00C1489D" w:rsidP="00C148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0180B4C0" w14:textId="77777777" w:rsidTr="000F07CE">
        <w:trPr>
          <w:trHeight w:val="449"/>
        </w:trPr>
        <w:tc>
          <w:tcPr>
            <w:tcW w:w="960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B0E5FDE" w14:textId="77777777" w:rsidR="00C1489D" w:rsidRPr="00F05348" w:rsidRDefault="00C1489D" w:rsidP="00C148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05348" w:rsidRPr="00F05348" w14:paraId="6AA172CB" w14:textId="77777777" w:rsidTr="000F07CE">
        <w:trPr>
          <w:trHeight w:val="291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A2C8D8" w14:textId="77777777" w:rsidR="00C1489D" w:rsidRPr="00F05348" w:rsidRDefault="00C1489D" w:rsidP="00C1489D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EEEC" w14:textId="77777777" w:rsidR="00C1489D" w:rsidRPr="00F05348" w:rsidRDefault="00C1489D" w:rsidP="00C148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120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9A9E" w14:textId="77777777" w:rsidR="00C1489D" w:rsidRPr="00F05348" w:rsidRDefault="00C1489D" w:rsidP="00C148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72</w:t>
            </w:r>
          </w:p>
        </w:tc>
      </w:tr>
      <w:tr w:rsidR="00F05348" w:rsidRPr="00F05348" w14:paraId="5EFA342B" w14:textId="77777777" w:rsidTr="000F07CE">
        <w:trPr>
          <w:trHeight w:val="435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DB5F4" w14:textId="77777777" w:rsidR="00C1489D" w:rsidRPr="00F05348" w:rsidRDefault="00C1489D" w:rsidP="00C148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F05348" w:rsidRPr="00F05348" w14:paraId="07D1E1EC" w14:textId="77777777" w:rsidTr="000F07CE">
        <w:trPr>
          <w:trHeight w:val="391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B0505B" w14:textId="77777777" w:rsidR="00C1489D" w:rsidRPr="00F05348" w:rsidRDefault="00C1489D" w:rsidP="00C1489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77AC3" w14:textId="714EF392" w:rsidR="00C1489D" w:rsidRPr="00F05348" w:rsidRDefault="688FD4F7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D8486" w14:textId="6B1E9E88" w:rsidR="00C1489D" w:rsidRPr="00F05348" w:rsidRDefault="00C1489D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F05348" w:rsidRPr="00F05348" w14:paraId="4AEB0554" w14:textId="77777777" w:rsidTr="000F07CE">
        <w:trPr>
          <w:trHeight w:val="412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4DB07" w14:textId="77777777" w:rsidR="00C1489D" w:rsidRPr="00F05348" w:rsidRDefault="00C1489D" w:rsidP="00C1489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3492D" w14:textId="3B410D39" w:rsidR="00C1489D" w:rsidRPr="00F05348" w:rsidRDefault="65E7D874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8</w:t>
            </w:r>
            <w:r w:rsidR="00C1489D" w:rsidRPr="00F0534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B0E93" w14:textId="6BF7B5AC" w:rsidR="00C1489D" w:rsidRPr="00F05348" w:rsidRDefault="00C1489D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15FC1C51" w:rsidRPr="00F05348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F05348" w:rsidRPr="00F05348" w14:paraId="02BFCC3A" w14:textId="77777777" w:rsidTr="000F07CE">
        <w:trPr>
          <w:trHeight w:val="412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19A75" w14:textId="3C55F21B" w:rsidR="00DB139C" w:rsidRPr="00F05348" w:rsidRDefault="00DB139C" w:rsidP="00DB139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do testu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F29C8" w14:textId="2BFE4ACD" w:rsidR="00DB139C" w:rsidRPr="00F05348" w:rsidRDefault="04B6A0A2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64217D0B" w:rsidRPr="00F0534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2CF19" w14:textId="7D08E99F" w:rsidR="00DB139C" w:rsidRPr="00F05348" w:rsidRDefault="26C5F17F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F05348" w:rsidRPr="00F05348" w14:paraId="2A7FA49D" w14:textId="77777777" w:rsidTr="000F07CE">
        <w:trPr>
          <w:trHeight w:val="453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183E4" w14:textId="77777777" w:rsidR="00DB139C" w:rsidRPr="00F05348" w:rsidRDefault="00DB139C" w:rsidP="00DB139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prezentacji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D8A36" w14:textId="1F108A72" w:rsidR="00DB139C" w:rsidRPr="00F05348" w:rsidRDefault="58878386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BFEEE" w14:textId="57CE10A5" w:rsidR="00DB139C" w:rsidRPr="00F05348" w:rsidRDefault="58878386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F05348" w:rsidRPr="00F05348" w14:paraId="5F2C07B2" w14:textId="77777777" w:rsidTr="000F07CE">
        <w:trPr>
          <w:trHeight w:val="417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ADEB1" w14:textId="77777777" w:rsidR="00DB139C" w:rsidRPr="00F05348" w:rsidRDefault="00DB139C" w:rsidP="00DB139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rozdziałów do oceny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E2D54" w14:textId="77777777" w:rsidR="00DB139C" w:rsidRPr="00F05348" w:rsidRDefault="64217D0B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DC143" w14:textId="77777777" w:rsidR="00DB139C" w:rsidRPr="00F05348" w:rsidRDefault="64217D0B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</w:tr>
      <w:tr w:rsidR="00F05348" w:rsidRPr="00F05348" w14:paraId="5523F85B" w14:textId="77777777" w:rsidTr="000F07CE">
        <w:trPr>
          <w:trHeight w:val="417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02822" w14:textId="77777777" w:rsidR="00DB139C" w:rsidRPr="00F05348" w:rsidRDefault="00DB139C" w:rsidP="00DB139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06C7A" w14:textId="43572ECB" w:rsidR="00DB139C" w:rsidRPr="00F05348" w:rsidRDefault="6555BBC2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  <w:r w:rsidR="64217D0B" w:rsidRPr="00F0534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E7323" w14:textId="590F7994" w:rsidR="00DB139C" w:rsidRPr="00F05348" w:rsidRDefault="02BA1321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35</w:t>
            </w:r>
          </w:p>
        </w:tc>
      </w:tr>
      <w:tr w:rsidR="00F05348" w:rsidRPr="00F05348" w14:paraId="247AB580" w14:textId="77777777" w:rsidTr="000F07CE">
        <w:trPr>
          <w:trHeight w:val="360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07D32D" w14:textId="678C996F" w:rsidR="00DB139C" w:rsidRPr="00F05348" w:rsidRDefault="00DB139C" w:rsidP="0087400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D3C7E" w14:textId="74BD1129" w:rsidR="00DB139C" w:rsidRPr="00F05348" w:rsidRDefault="2F6B7DF5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64217D0B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66AC4" w14:textId="0EA00DE9" w:rsidR="00DB139C" w:rsidRPr="00F05348" w:rsidRDefault="1139AE8C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64217D0B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F05348" w:rsidRPr="00F05348" w14:paraId="4E2A2E86" w14:textId="77777777" w:rsidTr="000F07CE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1B03E" w14:textId="77777777" w:rsidR="00DB139C" w:rsidRPr="00F05348" w:rsidRDefault="00DB139C" w:rsidP="00DB139C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2EB99" w14:textId="257D1217" w:rsidR="00DB139C" w:rsidRPr="00F05348" w:rsidRDefault="64217D0B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555E34CE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54BD0" w14:textId="536EDC77" w:rsidR="00DB139C" w:rsidRPr="00F05348" w:rsidRDefault="64217D0B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2FE853DE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43479ADA" w14:textId="77777777" w:rsidR="00C1489D" w:rsidRPr="00F05348" w:rsidRDefault="00C1489D" w:rsidP="00C1489D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12. Literatura zajęć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F05348" w:rsidRPr="00F05348" w14:paraId="55169BAE" w14:textId="77777777" w:rsidTr="000F07CE">
        <w:tc>
          <w:tcPr>
            <w:tcW w:w="9606" w:type="dxa"/>
            <w:shd w:val="clear" w:color="auto" w:fill="auto"/>
          </w:tcPr>
          <w:p w14:paraId="2D0C84AC" w14:textId="77777777" w:rsidR="00C1489D" w:rsidRPr="00F05348" w:rsidRDefault="00C1489D" w:rsidP="00C1489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44A8E67" w14:textId="77777777" w:rsidR="00C1489D" w:rsidRPr="00F05348" w:rsidRDefault="00C1489D" w:rsidP="00C1489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Bibliografia przedmiotowa uzale</w:t>
            </w:r>
            <w:r w:rsidRPr="00F05348">
              <w:rPr>
                <w:rFonts w:ascii="Cambria" w:eastAsia="TimesNewRoman,Bold" w:hAnsi="Cambria" w:cs="Times New Roman"/>
                <w:bCs/>
                <w:sz w:val="20"/>
                <w:szCs w:val="20"/>
              </w:rPr>
              <w:t>ż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niona od wyboru seminarium i tematu pracy dyplomowej.</w:t>
            </w:r>
          </w:p>
          <w:p w14:paraId="4B45F00A" w14:textId="77777777" w:rsidR="00C1489D" w:rsidRPr="00F05348" w:rsidRDefault="00C1489D" w:rsidP="00C1489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5348" w:rsidRPr="00F05348" w14:paraId="127D984B" w14:textId="77777777" w:rsidTr="000F07CE">
        <w:tc>
          <w:tcPr>
            <w:tcW w:w="9606" w:type="dxa"/>
            <w:shd w:val="clear" w:color="auto" w:fill="auto"/>
          </w:tcPr>
          <w:p w14:paraId="5F5F3933" w14:textId="77777777" w:rsidR="00C1489D" w:rsidRPr="00F05348" w:rsidRDefault="00C1489D" w:rsidP="00C1489D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322554F" w14:textId="77777777" w:rsidR="00C1489D" w:rsidRPr="00F05348" w:rsidRDefault="00C1489D" w:rsidP="00C1489D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Zieliński J., Metodologia pracy naukowej, Warszawa 2012.</w:t>
            </w:r>
          </w:p>
          <w:p w14:paraId="372F943D" w14:textId="77777777" w:rsidR="00C1489D" w:rsidRPr="00F05348" w:rsidRDefault="00C1489D" w:rsidP="00C1489D">
            <w:pPr>
              <w:spacing w:after="0" w:line="240" w:lineRule="auto"/>
              <w:ind w:right="-567"/>
              <w:contextualSpacing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Pieter J.,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Ogólna metodologia pracy naukowej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Wrocław-Warszawa 1997.</w:t>
            </w:r>
          </w:p>
          <w:p w14:paraId="3756A826" w14:textId="77777777" w:rsidR="00C1489D" w:rsidRPr="00F05348" w:rsidRDefault="00C1489D" w:rsidP="00C1489D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Literatura indywidualna do ka</w:t>
            </w:r>
            <w:r w:rsidRPr="00F05348">
              <w:rPr>
                <w:rFonts w:ascii="Cambria" w:eastAsia="TimesNewRoman,Bold" w:hAnsi="Cambria" w:cs="Times New Roman"/>
                <w:bCs/>
                <w:sz w:val="20"/>
                <w:szCs w:val="20"/>
              </w:rPr>
              <w:t>ż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dej pracy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</w:tr>
    </w:tbl>
    <w:p w14:paraId="77482A98" w14:textId="77777777" w:rsidR="00C1489D" w:rsidRPr="00F05348" w:rsidRDefault="00C1489D" w:rsidP="00C1489D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13. Informacje dodatkowe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5760"/>
      </w:tblGrid>
      <w:tr w:rsidR="00F05348" w:rsidRPr="00F05348" w14:paraId="19584428" w14:textId="77777777" w:rsidTr="000F07CE">
        <w:tc>
          <w:tcPr>
            <w:tcW w:w="3846" w:type="dxa"/>
            <w:shd w:val="clear" w:color="auto" w:fill="auto"/>
          </w:tcPr>
          <w:p w14:paraId="2696EFA6" w14:textId="0367CBC6" w:rsidR="00C1489D" w:rsidRPr="00F05348" w:rsidRDefault="2F059207" w:rsidP="00C1489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5760" w:type="dxa"/>
            <w:shd w:val="clear" w:color="auto" w:fill="auto"/>
          </w:tcPr>
          <w:p w14:paraId="07747279" w14:textId="1F9FD0C3" w:rsidR="00C1489D" w:rsidRPr="00F05348" w:rsidRDefault="00DD5180" w:rsidP="00C1489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dr </w:t>
            </w:r>
            <w:r w:rsidR="00C1489D" w:rsidRPr="00F05348">
              <w:rPr>
                <w:rFonts w:ascii="Cambria" w:hAnsi="Cambria" w:cs="Times New Roman"/>
                <w:sz w:val="20"/>
                <w:szCs w:val="20"/>
              </w:rPr>
              <w:t>Joanna Bobin</w:t>
            </w:r>
          </w:p>
        </w:tc>
      </w:tr>
      <w:tr w:rsidR="00F05348" w:rsidRPr="00F05348" w14:paraId="12B9ED8C" w14:textId="77777777" w:rsidTr="000F07CE">
        <w:tc>
          <w:tcPr>
            <w:tcW w:w="3846" w:type="dxa"/>
            <w:shd w:val="clear" w:color="auto" w:fill="auto"/>
          </w:tcPr>
          <w:p w14:paraId="6A3B6ED9" w14:textId="77777777" w:rsidR="00C1489D" w:rsidRPr="00F05348" w:rsidRDefault="00C1489D" w:rsidP="00C1489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5760" w:type="dxa"/>
            <w:shd w:val="clear" w:color="auto" w:fill="auto"/>
          </w:tcPr>
          <w:p w14:paraId="05185D24" w14:textId="678C2CDF" w:rsidR="00C1489D" w:rsidRPr="00F05348" w:rsidRDefault="00874009" w:rsidP="00C1489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00C1489D" w:rsidRPr="00F05348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F05348" w:rsidRPr="00F05348" w14:paraId="0BC1B3D2" w14:textId="77777777" w:rsidTr="000F07CE">
        <w:tc>
          <w:tcPr>
            <w:tcW w:w="3846" w:type="dxa"/>
            <w:shd w:val="clear" w:color="auto" w:fill="auto"/>
          </w:tcPr>
          <w:p w14:paraId="01DAC192" w14:textId="77777777" w:rsidR="00C1489D" w:rsidRPr="00F05348" w:rsidRDefault="00C1489D" w:rsidP="00C1489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5760" w:type="dxa"/>
            <w:shd w:val="clear" w:color="auto" w:fill="auto"/>
          </w:tcPr>
          <w:p w14:paraId="4040A9DF" w14:textId="77777777" w:rsidR="00C1489D" w:rsidRPr="00F05348" w:rsidRDefault="00C1489D" w:rsidP="00C1489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jbobin@ajp.edu.pl</w:t>
            </w:r>
          </w:p>
        </w:tc>
      </w:tr>
      <w:tr w:rsidR="00F05348" w:rsidRPr="00F05348" w14:paraId="096C8443" w14:textId="77777777" w:rsidTr="000F07CE"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11C47AC" w14:textId="77777777" w:rsidR="00C1489D" w:rsidRPr="00F05348" w:rsidRDefault="00C1489D" w:rsidP="00C1489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576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4F656CB" w14:textId="77777777" w:rsidR="00C1489D" w:rsidRPr="00F05348" w:rsidRDefault="00C1489D" w:rsidP="00C1489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4ABCBE7" w14:textId="6317FB49" w:rsidR="00B22B41" w:rsidRPr="00F05348" w:rsidRDefault="00446D8D" w:rsidP="00B22B41">
      <w:r w:rsidRPr="00F05348">
        <w:br w:type="page"/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57"/>
        <w:gridCol w:w="2620"/>
        <w:gridCol w:w="278"/>
        <w:gridCol w:w="4433"/>
      </w:tblGrid>
      <w:tr w:rsidR="00F05348" w:rsidRPr="00F05348" w14:paraId="694E0FB7" w14:textId="77777777" w:rsidTr="4D39ABB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1807EA2" w14:textId="194DE9D4" w:rsidR="4D39ABB3" w:rsidRPr="00F05348" w:rsidRDefault="4D39ABB3" w:rsidP="4D39ABB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noProof/>
                <w:lang w:val="de-DE" w:eastAsia="de-DE"/>
              </w:rPr>
              <w:lastRenderedPageBreak/>
              <w:drawing>
                <wp:inline distT="0" distB="0" distL="0" distR="0" wp14:anchorId="4B0B6F07" wp14:editId="7E9DAB63">
                  <wp:extent cx="1066800" cy="1066800"/>
                  <wp:effectExtent l="0" t="0" r="0" b="0"/>
                  <wp:docPr id="1184251241" name="Obraz 1" descr="Obraz zawierający godło, symbol, logo, Znak towarowy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12E560" w14:textId="77777777" w:rsidR="4D39ABB3" w:rsidRPr="00F05348" w:rsidRDefault="4D39ABB3" w:rsidP="4D39ABB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A8D01E0" w14:textId="77777777" w:rsidR="4D39ABB3" w:rsidRPr="00F05348" w:rsidRDefault="4D39ABB3" w:rsidP="4D39ABB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Humanistyczny</w:t>
            </w:r>
          </w:p>
        </w:tc>
      </w:tr>
      <w:tr w:rsidR="00F05348" w:rsidRPr="00F05348" w14:paraId="0236C7B8" w14:textId="77777777" w:rsidTr="4D39ABB3">
        <w:trPr>
          <w:trHeight w:val="275"/>
        </w:trPr>
        <w:tc>
          <w:tcPr>
            <w:tcW w:w="1968" w:type="dxa"/>
            <w:vMerge/>
          </w:tcPr>
          <w:p w14:paraId="4B505173" w14:textId="77777777" w:rsidR="00376AB0" w:rsidRPr="00F05348" w:rsidRDefault="00376AB0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4E01F5" w14:textId="77777777" w:rsidR="4D39ABB3" w:rsidRPr="00F05348" w:rsidRDefault="4D39ABB3" w:rsidP="4D39ABB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D43F67" w14:textId="77777777" w:rsidR="4D39ABB3" w:rsidRPr="00F05348" w:rsidRDefault="4D39ABB3" w:rsidP="4D39ABB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5F8B3628" w14:textId="77777777" w:rsidTr="4D39ABB3">
        <w:trPr>
          <w:trHeight w:val="139"/>
        </w:trPr>
        <w:tc>
          <w:tcPr>
            <w:tcW w:w="1968" w:type="dxa"/>
            <w:vMerge/>
          </w:tcPr>
          <w:p w14:paraId="08106CE4" w14:textId="77777777" w:rsidR="00376AB0" w:rsidRPr="00F05348" w:rsidRDefault="00376AB0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275978" w14:textId="77777777" w:rsidR="4D39ABB3" w:rsidRPr="00F05348" w:rsidRDefault="4D39ABB3" w:rsidP="4D39ABB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D3CFC3" w14:textId="77777777" w:rsidR="4D39ABB3" w:rsidRPr="00F05348" w:rsidRDefault="4D39ABB3" w:rsidP="4D39ABB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18"/>
                <w:szCs w:val="18"/>
              </w:rPr>
              <w:t>drugiego stopnia</w:t>
            </w:r>
          </w:p>
        </w:tc>
      </w:tr>
      <w:tr w:rsidR="00F05348" w:rsidRPr="00F05348" w14:paraId="11D7A021" w14:textId="77777777" w:rsidTr="4D39ABB3">
        <w:trPr>
          <w:trHeight w:val="139"/>
        </w:trPr>
        <w:tc>
          <w:tcPr>
            <w:tcW w:w="1968" w:type="dxa"/>
            <w:vMerge/>
          </w:tcPr>
          <w:p w14:paraId="4B0CFB96" w14:textId="77777777" w:rsidR="00376AB0" w:rsidRPr="00F05348" w:rsidRDefault="00376AB0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3B0BEE" w14:textId="77777777" w:rsidR="4D39ABB3" w:rsidRPr="00F05348" w:rsidRDefault="4D39ABB3" w:rsidP="4D39ABB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4024E6" w14:textId="77777777" w:rsidR="4D39ABB3" w:rsidRPr="00F05348" w:rsidRDefault="4D39ABB3" w:rsidP="4D39ABB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1DE14279" w14:textId="77777777" w:rsidTr="4D39ABB3">
        <w:trPr>
          <w:trHeight w:val="139"/>
        </w:trPr>
        <w:tc>
          <w:tcPr>
            <w:tcW w:w="1968" w:type="dxa"/>
            <w:vMerge/>
          </w:tcPr>
          <w:p w14:paraId="38AFB750" w14:textId="77777777" w:rsidR="00376AB0" w:rsidRPr="00F05348" w:rsidRDefault="00376AB0"/>
        </w:tc>
        <w:tc>
          <w:tcPr>
            <w:tcW w:w="2818" w:type="dxa"/>
            <w:shd w:val="clear" w:color="auto" w:fill="auto"/>
            <w:vAlign w:val="center"/>
          </w:tcPr>
          <w:p w14:paraId="49B2E33C" w14:textId="77777777" w:rsidR="4D39ABB3" w:rsidRPr="00F05348" w:rsidRDefault="4D39ABB3" w:rsidP="4D39ABB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3945A74" w14:textId="77777777" w:rsidR="4D39ABB3" w:rsidRPr="00F05348" w:rsidRDefault="4D39ABB3" w:rsidP="4D39ABB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18"/>
                <w:szCs w:val="18"/>
              </w:rPr>
              <w:t>praktyczny</w:t>
            </w:r>
          </w:p>
        </w:tc>
      </w:tr>
      <w:tr w:rsidR="00F05348" w:rsidRPr="00F05348" w14:paraId="66864C1F" w14:textId="77777777" w:rsidTr="4D39ABB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F72E60" w14:textId="77777777" w:rsidR="4D39ABB3" w:rsidRPr="00F05348" w:rsidRDefault="4D39ABB3" w:rsidP="4D39ABB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63429E" w14:textId="4FDB562E" w:rsidR="4D39ABB3" w:rsidRPr="00F05348" w:rsidRDefault="4D39ABB3" w:rsidP="4D39ABB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</w:tr>
    </w:tbl>
    <w:p w14:paraId="79B08ED9" w14:textId="77777777" w:rsidR="00B22B41" w:rsidRPr="00F05348" w:rsidRDefault="68B056F1" w:rsidP="4D39ABB3">
      <w:pPr>
        <w:spacing w:before="240" w:after="24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F05348">
        <w:rPr>
          <w:rFonts w:ascii="Cambria" w:hAnsi="Cambria" w:cs="Times New Roman"/>
          <w:b/>
          <w:bCs/>
          <w:sz w:val="28"/>
          <w:szCs w:val="28"/>
        </w:rPr>
        <w:t>KARTA ZAJĘĆ</w:t>
      </w:r>
    </w:p>
    <w:p w14:paraId="4E1F57FB" w14:textId="77777777" w:rsidR="00B22B41" w:rsidRPr="00F05348" w:rsidRDefault="68B056F1" w:rsidP="4D39ABB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5"/>
        <w:gridCol w:w="5273"/>
      </w:tblGrid>
      <w:tr w:rsidR="00F05348" w:rsidRPr="00F05348" w14:paraId="6B85DB16" w14:textId="77777777" w:rsidTr="796DF1B4">
        <w:trPr>
          <w:trHeight w:val="328"/>
        </w:trPr>
        <w:tc>
          <w:tcPr>
            <w:tcW w:w="4219" w:type="dxa"/>
            <w:vAlign w:val="center"/>
          </w:tcPr>
          <w:p w14:paraId="61D4AF3A" w14:textId="77777777" w:rsidR="4D39ABB3" w:rsidRPr="00F05348" w:rsidRDefault="4D39ABB3" w:rsidP="4D39ABB3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05239958" w14:textId="32E8B34C" w:rsidR="4438EDE1" w:rsidRPr="00F05348" w:rsidRDefault="4438EDE1" w:rsidP="4D39ABB3">
            <w:pPr>
              <w:spacing w:before="20" w:after="20" w:line="240" w:lineRule="auto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Praca dyplomowa</w:t>
            </w:r>
          </w:p>
        </w:tc>
      </w:tr>
      <w:tr w:rsidR="00F05348" w:rsidRPr="00F05348" w14:paraId="77374656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5FA188A3" w14:textId="77777777" w:rsidR="4D39ABB3" w:rsidRPr="00F05348" w:rsidRDefault="4D39ABB3" w:rsidP="4D39ABB3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63747495" w14:textId="019E64B3" w:rsidR="4D39ABB3" w:rsidRPr="00F05348" w:rsidRDefault="4D39ABB3" w:rsidP="4D39ABB3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F05348" w:rsidRPr="00F05348" w14:paraId="0DBF1F57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41DE4BA6" w14:textId="77777777" w:rsidR="4D39ABB3" w:rsidRPr="00F05348" w:rsidRDefault="4D39ABB3" w:rsidP="4D39ABB3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0D57ECAC" w14:textId="77777777" w:rsidR="4D39ABB3" w:rsidRPr="00F05348" w:rsidRDefault="4D39ABB3" w:rsidP="4D39ABB3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obowiązkowe</w:t>
            </w:r>
          </w:p>
        </w:tc>
      </w:tr>
      <w:tr w:rsidR="00F05348" w:rsidRPr="00F05348" w14:paraId="3965FF8C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271DB913" w14:textId="77777777" w:rsidR="4D39ABB3" w:rsidRPr="00F05348" w:rsidRDefault="4D39ABB3" w:rsidP="4D39ABB3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7432E7BD" w14:textId="72648271" w:rsidR="4D39ABB3" w:rsidRPr="00F05348" w:rsidRDefault="4D39ABB3" w:rsidP="4D39ABB3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Treści ogólne i kierunkowe / nauczycielska i translatorska</w:t>
            </w:r>
          </w:p>
        </w:tc>
      </w:tr>
      <w:tr w:rsidR="00F05348" w:rsidRPr="00F05348" w14:paraId="04F31241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748551AD" w14:textId="77777777" w:rsidR="4D39ABB3" w:rsidRPr="00F05348" w:rsidRDefault="4D39ABB3" w:rsidP="4D39ABB3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7A6AE15" w14:textId="77777777" w:rsidR="4D39ABB3" w:rsidRPr="00F05348" w:rsidRDefault="4D39ABB3" w:rsidP="4D39ABB3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angielski</w:t>
            </w:r>
          </w:p>
        </w:tc>
      </w:tr>
      <w:tr w:rsidR="00F05348" w:rsidRPr="00F05348" w14:paraId="1E0B9ED9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4367C997" w14:textId="77777777" w:rsidR="4D39ABB3" w:rsidRPr="00F05348" w:rsidRDefault="3179E314" w:rsidP="4D39ABB3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606EEEAF" w14:textId="77777777" w:rsidR="4D39ABB3" w:rsidRPr="00F05348" w:rsidRDefault="3179E314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I-II</w:t>
            </w:r>
          </w:p>
        </w:tc>
      </w:tr>
      <w:tr w:rsidR="00F05348" w:rsidRPr="00F05348" w14:paraId="1B6A2D9C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09D255EB" w14:textId="77777777" w:rsidR="4D39ABB3" w:rsidRPr="00F05348" w:rsidRDefault="3179E314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E2C725F" w14:textId="77777777" w:rsidR="4D39ABB3" w:rsidRPr="00F05348" w:rsidRDefault="3179E314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koordynator: dr Joanna Bobin</w:t>
            </w:r>
          </w:p>
          <w:p w14:paraId="14C73C1D" w14:textId="77777777" w:rsidR="4D39ABB3" w:rsidRPr="00F05348" w:rsidRDefault="3179E314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prowadzący:</w:t>
            </w:r>
          </w:p>
          <w:p w14:paraId="38BA8FAA" w14:textId="77777777" w:rsidR="4D39ABB3" w:rsidRPr="00F05348" w:rsidRDefault="3179E314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dr Joanna Bobin</w:t>
            </w:r>
          </w:p>
          <w:p w14:paraId="03C220EF" w14:textId="77777777" w:rsidR="4D39ABB3" w:rsidRPr="00F05348" w:rsidRDefault="3179E314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dr Magdalena Witkowska</w:t>
            </w:r>
          </w:p>
          <w:p w14:paraId="7DB93D3E" w14:textId="77777777" w:rsidR="4D39ABB3" w:rsidRPr="00F05348" w:rsidRDefault="3179E314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dr Urszula Paradowska</w:t>
            </w:r>
          </w:p>
        </w:tc>
      </w:tr>
    </w:tbl>
    <w:p w14:paraId="6A925B31" w14:textId="77777777" w:rsidR="00B22B41" w:rsidRPr="00F05348" w:rsidRDefault="3A8953B4" w:rsidP="796DF1B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218"/>
        <w:gridCol w:w="2223"/>
        <w:gridCol w:w="2417"/>
      </w:tblGrid>
      <w:tr w:rsidR="00F05348" w:rsidRPr="00F05348" w14:paraId="6EB02931" w14:textId="77777777" w:rsidTr="796DF1B4">
        <w:trPr>
          <w:trHeight w:val="300"/>
        </w:trPr>
        <w:tc>
          <w:tcPr>
            <w:tcW w:w="2660" w:type="dxa"/>
            <w:shd w:val="clear" w:color="auto" w:fill="auto"/>
            <w:vAlign w:val="center"/>
          </w:tcPr>
          <w:p w14:paraId="4B07A185" w14:textId="77777777" w:rsidR="4D39ABB3" w:rsidRPr="00F05348" w:rsidRDefault="3179E314" w:rsidP="796DF1B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E3B518" w14:textId="77777777" w:rsidR="4D39ABB3" w:rsidRPr="00F05348" w:rsidRDefault="3179E314" w:rsidP="796DF1B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CEF956F" w14:textId="77777777" w:rsidR="4D39ABB3" w:rsidRPr="00F05348" w:rsidRDefault="3179E314" w:rsidP="796DF1B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9EEE246" w14:textId="77777777" w:rsidR="4D39ABB3" w:rsidRPr="00F05348" w:rsidRDefault="3179E314" w:rsidP="796DF1B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 programem studiów)</w:t>
            </w:r>
          </w:p>
        </w:tc>
      </w:tr>
      <w:tr w:rsidR="00F05348" w:rsidRPr="00F05348" w14:paraId="026949F4" w14:textId="77777777" w:rsidTr="796DF1B4">
        <w:trPr>
          <w:trHeight w:val="300"/>
        </w:trPr>
        <w:tc>
          <w:tcPr>
            <w:tcW w:w="2660" w:type="dxa"/>
            <w:shd w:val="clear" w:color="auto" w:fill="auto"/>
          </w:tcPr>
          <w:p w14:paraId="21117670" w14:textId="068AE601" w:rsidR="097C7B5F" w:rsidRPr="00F05348" w:rsidRDefault="2311C5FD" w:rsidP="4D39ABB3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9F5DFE" w14:textId="4AA64B71" w:rsidR="097C7B5F" w:rsidRPr="00F05348" w:rsidRDefault="2311C5FD" w:rsidP="4D39ABB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Nie dotyczy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1554876" w14:textId="2D8AC0DB" w:rsidR="4D39ABB3" w:rsidRPr="00F05348" w:rsidRDefault="4D39ABB3" w:rsidP="796DF1B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5496880F" w14:textId="7C4DF868" w:rsidR="6C643719" w:rsidRPr="00F05348" w:rsidRDefault="768EB74E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6</w:t>
            </w:r>
          </w:p>
        </w:tc>
      </w:tr>
    </w:tbl>
    <w:p w14:paraId="4B64BC09" w14:textId="77777777" w:rsidR="00B22B41" w:rsidRPr="00F05348" w:rsidRDefault="3A8953B4" w:rsidP="796DF1B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05348" w:rsidRPr="00F05348" w14:paraId="0DF0AE7D" w14:textId="77777777" w:rsidTr="796DF1B4">
        <w:trPr>
          <w:trHeight w:val="300"/>
        </w:trPr>
        <w:tc>
          <w:tcPr>
            <w:tcW w:w="9889" w:type="dxa"/>
            <w:shd w:val="clear" w:color="auto" w:fill="auto"/>
          </w:tcPr>
          <w:p w14:paraId="66398021" w14:textId="73805681" w:rsidR="3A5BF8E4" w:rsidRPr="00F05348" w:rsidRDefault="3A5BF8E4" w:rsidP="796DF1B4">
            <w:pPr>
              <w:spacing w:before="60" w:after="6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 w:rsidRPr="00F05348">
              <w:rPr>
                <w:rFonts w:ascii="Cambria" w:eastAsia="Cambria" w:hAnsi="Cambria" w:cs="Cambria"/>
                <w:sz w:val="19"/>
                <w:szCs w:val="19"/>
              </w:rPr>
              <w:t>Zaliczenie seminarium</w:t>
            </w:r>
          </w:p>
        </w:tc>
      </w:tr>
    </w:tbl>
    <w:p w14:paraId="1E77F91F" w14:textId="0D9D3653" w:rsidR="00B22B41" w:rsidRPr="00F05348" w:rsidRDefault="00B22B41" w:rsidP="796DF1B4">
      <w:pPr>
        <w:spacing w:before="20" w:after="20" w:line="240" w:lineRule="auto"/>
        <w:rPr>
          <w:rFonts w:ascii="Cambria" w:hAnsi="Cambria" w:cs="Times New Roman"/>
          <w:sz w:val="20"/>
          <w:szCs w:val="20"/>
        </w:rPr>
      </w:pPr>
    </w:p>
    <w:p w14:paraId="06F8153C" w14:textId="77777777" w:rsidR="00B22B41" w:rsidRPr="00F05348" w:rsidRDefault="3A8953B4" w:rsidP="796DF1B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05348" w:rsidRPr="00F05348" w14:paraId="2DC5578C" w14:textId="77777777" w:rsidTr="796DF1B4">
        <w:trPr>
          <w:trHeight w:val="300"/>
        </w:trPr>
        <w:tc>
          <w:tcPr>
            <w:tcW w:w="9889" w:type="dxa"/>
            <w:shd w:val="clear" w:color="auto" w:fill="auto"/>
          </w:tcPr>
          <w:p w14:paraId="2E7D5E39" w14:textId="77777777" w:rsidR="097DFD90" w:rsidRPr="00F05348" w:rsidRDefault="550CE41B" w:rsidP="4D39ABB3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 – Zapoznanie w pogłębionym stopniu z najważniejszymi teoriami, metodologią i terminologią z zakresu tematyki seminarium</w:t>
            </w: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oraz</w:t>
            </w: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zasadami formalnymi i etycznymi pisania pracy naukowej</w:t>
            </w:r>
          </w:p>
          <w:p w14:paraId="24E9CF05" w14:textId="451E9D7B" w:rsidR="097DFD90" w:rsidRPr="00F05348" w:rsidRDefault="550CE41B" w:rsidP="4D39ABB3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 – Pozyskanie umiejętności poszukiwania i krytycznej oceny źródeł i prac innych autorów, formułowania i rozwiązywania problemów badawczych oraz prowadzenia badań własnych zgodnie z założeniami wybranego seminarium</w:t>
            </w:r>
          </w:p>
        </w:tc>
      </w:tr>
    </w:tbl>
    <w:p w14:paraId="45DEEC75" w14:textId="77777777" w:rsidR="00B22B41" w:rsidRPr="00F05348" w:rsidRDefault="3A8953B4" w:rsidP="796DF1B4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386"/>
        <w:gridCol w:w="6090"/>
        <w:gridCol w:w="1712"/>
      </w:tblGrid>
      <w:tr w:rsidR="00F05348" w:rsidRPr="00F05348" w14:paraId="71C7909F" w14:textId="77777777" w:rsidTr="796DF1B4">
        <w:trPr>
          <w:trHeight w:val="300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A313601" w14:textId="11935EC6" w:rsidR="4D39ABB3" w:rsidRPr="00F05348" w:rsidRDefault="4D39ABB3" w:rsidP="4D39ABB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Symbol efektu uczenia się</w:t>
            </w:r>
          </w:p>
        </w:tc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C20D98" w14:textId="0026BB0A" w:rsidR="4D39ABB3" w:rsidRPr="00F05348" w:rsidRDefault="4D39ABB3" w:rsidP="4D39ABB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Opis efektu uczenia się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9AF9DB" w14:textId="0877A977" w:rsidR="4D39ABB3" w:rsidRPr="00F05348" w:rsidRDefault="4D39ABB3" w:rsidP="4D39ABB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Odniesienie do efektu kierunkowego</w:t>
            </w:r>
          </w:p>
        </w:tc>
      </w:tr>
      <w:tr w:rsidR="00F05348" w:rsidRPr="00F05348" w14:paraId="41B51F71" w14:textId="77777777" w:rsidTr="796DF1B4">
        <w:trPr>
          <w:trHeight w:val="300"/>
        </w:trPr>
        <w:tc>
          <w:tcPr>
            <w:tcW w:w="9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8E91D0" w14:textId="25FC7A8E" w:rsidR="4D39ABB3" w:rsidRPr="00F05348" w:rsidRDefault="4D39ABB3" w:rsidP="4D39ABB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5621CF1F" w14:textId="77777777" w:rsidTr="796DF1B4">
        <w:trPr>
          <w:trHeight w:val="300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8F69215" w14:textId="48935F24" w:rsidR="4D39ABB3" w:rsidRPr="00F05348" w:rsidRDefault="4D39ABB3" w:rsidP="4D39ABB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158B9F" w14:textId="5237FA19" w:rsidR="4D39ABB3" w:rsidRPr="00F05348" w:rsidRDefault="4D39ABB3" w:rsidP="4D39ABB3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zna i rozumie najważniejsze teorie, terminologię oraz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stan badan z zakresu wybranej specjalizacji. 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DC8A68" w14:textId="6C0A14C4" w:rsidR="4D39ABB3" w:rsidRPr="00F05348" w:rsidRDefault="4D39ABB3" w:rsidP="4D39ABB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</w:rPr>
              <w:lastRenderedPageBreak/>
              <w:t>K_W02, K_W03</w:t>
            </w:r>
          </w:p>
        </w:tc>
      </w:tr>
      <w:tr w:rsidR="00F05348" w:rsidRPr="00F05348" w14:paraId="075E8109" w14:textId="77777777" w:rsidTr="796DF1B4">
        <w:trPr>
          <w:trHeight w:val="300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2B6A9E" w14:textId="2B691D5F" w:rsidR="4D39ABB3" w:rsidRPr="00F05348" w:rsidRDefault="4D39ABB3" w:rsidP="4D39ABB3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EC172B" w14:textId="4DE662F3" w:rsidR="4D39ABB3" w:rsidRPr="00F05348" w:rsidRDefault="4D39ABB3" w:rsidP="4D39ABB3">
            <w:pP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zna i rozumie zaawansowane metody analizy i interpretacji tekstów wywodzące się z wybranych teorii.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1D2087" w14:textId="32FF288E" w:rsidR="4D39ABB3" w:rsidRPr="00F05348" w:rsidRDefault="4D39ABB3" w:rsidP="4D39ABB3">
            <w:pPr>
              <w:spacing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</w:rPr>
              <w:t>K_W04</w:t>
            </w:r>
          </w:p>
        </w:tc>
      </w:tr>
      <w:tr w:rsidR="00F05348" w:rsidRPr="00F05348" w14:paraId="29766507" w14:textId="77777777" w:rsidTr="796DF1B4">
        <w:trPr>
          <w:trHeight w:val="300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3341F1" w14:textId="3DE160DD" w:rsidR="4D39ABB3" w:rsidRPr="00F05348" w:rsidRDefault="4D39ABB3" w:rsidP="4D39ABB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2DCE56" w14:textId="539AA98A" w:rsidR="4D39ABB3" w:rsidRPr="00F05348" w:rsidRDefault="4D39ABB3" w:rsidP="4D39ABB3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zna i rozumie zasady formalne i etyczne pisania pracy magisterskiej.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C93F61" w14:textId="4BB943CA" w:rsidR="4D39ABB3" w:rsidRPr="00F05348" w:rsidRDefault="4D39ABB3" w:rsidP="4D39ABB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K_W05</w:t>
            </w:r>
          </w:p>
        </w:tc>
      </w:tr>
      <w:tr w:rsidR="00F05348" w:rsidRPr="00F05348" w14:paraId="0DAE6743" w14:textId="77777777" w:rsidTr="796DF1B4">
        <w:trPr>
          <w:trHeight w:val="300"/>
        </w:trPr>
        <w:tc>
          <w:tcPr>
            <w:tcW w:w="9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16C24B9" w14:textId="77687C63" w:rsidR="4D39ABB3" w:rsidRPr="00F05348" w:rsidRDefault="4D39ABB3" w:rsidP="4D39ABB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1296C7BE" w14:textId="77777777" w:rsidTr="796DF1B4">
        <w:trPr>
          <w:trHeight w:val="300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AE27C1" w14:textId="1621DA88" w:rsidR="4D39ABB3" w:rsidRPr="00F05348" w:rsidRDefault="4D39ABB3" w:rsidP="4D39ABB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0D636D" w14:textId="28559EF7" w:rsidR="4D39ABB3" w:rsidRPr="00F05348" w:rsidRDefault="4D39ABB3" w:rsidP="4D39ABB3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formułować i analizować problemy badawcze, dobierając teorie i metody z zakresu wybranej specjalizacji.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B2D2C24" w14:textId="14C3BC63" w:rsidR="4D39ABB3" w:rsidRPr="00F05348" w:rsidRDefault="4D39ABB3" w:rsidP="4D39ABB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K_U02</w:t>
            </w:r>
          </w:p>
        </w:tc>
      </w:tr>
      <w:tr w:rsidR="00F05348" w:rsidRPr="00F05348" w14:paraId="3C4B50A9" w14:textId="77777777" w:rsidTr="796DF1B4">
        <w:trPr>
          <w:trHeight w:val="300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B3DFC97" w14:textId="3E5C0DD9" w:rsidR="4D39ABB3" w:rsidRPr="00F05348" w:rsidRDefault="4D39ABB3" w:rsidP="4D39ABB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FBEFE8" w14:textId="6041C8E8" w:rsidR="4D39ABB3" w:rsidRPr="00F05348" w:rsidRDefault="4D39ABB3" w:rsidP="4D39ABB3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syntetyzować różne idee i punkty widzenia, dobierając i krytycznie odnosząc się do wybranych źródeł i prac innych autorów.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4B4ED1" w14:textId="3E7953D2" w:rsidR="4D39ABB3" w:rsidRPr="00F05348" w:rsidRDefault="4D39ABB3" w:rsidP="4D39ABB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</w:tr>
      <w:tr w:rsidR="00F05348" w:rsidRPr="00F05348" w14:paraId="6A4B052D" w14:textId="77777777" w:rsidTr="796DF1B4">
        <w:trPr>
          <w:trHeight w:val="300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558F7A2" w14:textId="630D845F" w:rsidR="4D39ABB3" w:rsidRPr="00F05348" w:rsidRDefault="4D39ABB3" w:rsidP="4D39ABB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E1BE28" w14:textId="2B0280FE" w:rsidR="4D39ABB3" w:rsidRPr="00F05348" w:rsidRDefault="4D39ABB3" w:rsidP="4D39ABB3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wykorzystać wiedzę w celu pogłębionej analizy i interpretacji wyników własnych badań.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A4A073F" w14:textId="08DE0EC9" w:rsidR="4D39ABB3" w:rsidRPr="00F05348" w:rsidRDefault="4D39ABB3" w:rsidP="4D39ABB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K_U03</w:t>
            </w:r>
          </w:p>
        </w:tc>
      </w:tr>
      <w:tr w:rsidR="00F05348" w:rsidRPr="00F05348" w14:paraId="615437B0" w14:textId="77777777" w:rsidTr="796DF1B4">
        <w:trPr>
          <w:trHeight w:val="300"/>
        </w:trPr>
        <w:tc>
          <w:tcPr>
            <w:tcW w:w="9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0CE4ACD" w14:textId="62ADA6A0" w:rsidR="4D39ABB3" w:rsidRPr="00F05348" w:rsidRDefault="4D39ABB3" w:rsidP="4D39ABB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4D39ABB3" w:rsidRPr="00F05348" w14:paraId="490BB151" w14:textId="77777777" w:rsidTr="796DF1B4">
        <w:trPr>
          <w:trHeight w:val="300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ABBC54E" w14:textId="4075F382" w:rsidR="4D39ABB3" w:rsidRPr="00F05348" w:rsidRDefault="4D39ABB3" w:rsidP="4D39ABB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1A4E8A" w14:textId="31ED5010" w:rsidR="4D39ABB3" w:rsidRPr="00F05348" w:rsidRDefault="4D39ABB3" w:rsidP="4D39ABB3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jest gotów do krytycznej oceny odbieranych treści oraz do przekładania zdobytej wiedzy teoretycznej na praktykę zawodową.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AC680B2" w14:textId="2363FE9D" w:rsidR="4D39ABB3" w:rsidRPr="00F05348" w:rsidRDefault="4D39ABB3" w:rsidP="4D39ABB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K_K01, K_03</w:t>
            </w:r>
          </w:p>
        </w:tc>
      </w:tr>
    </w:tbl>
    <w:p w14:paraId="3B8A1071" w14:textId="079A59D7" w:rsidR="00B22B41" w:rsidRPr="00F05348" w:rsidRDefault="00B22B41" w:rsidP="4D39ABB3">
      <w:pPr>
        <w:spacing w:before="120" w:after="120" w:line="240" w:lineRule="auto"/>
        <w:rPr>
          <w:rFonts w:ascii="Cambria" w:hAnsi="Cambria" w:cs="Times New Roman"/>
          <w:b/>
          <w:bCs/>
          <w:highlight w:val="yellow"/>
        </w:rPr>
      </w:pPr>
    </w:p>
    <w:p w14:paraId="277EEEE9" w14:textId="77777777" w:rsidR="00B22B41" w:rsidRPr="00F05348" w:rsidRDefault="3A8953B4" w:rsidP="796DF1B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F05348">
        <w:rPr>
          <w:rFonts w:ascii="Cambria" w:hAnsi="Cambria"/>
        </w:rPr>
        <w:t>(zgodnie z programem studiów):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188"/>
      </w:tblGrid>
      <w:tr w:rsidR="00F05348" w:rsidRPr="00F05348" w14:paraId="62053777" w14:textId="77777777" w:rsidTr="796DF1B4">
        <w:trPr>
          <w:trHeight w:val="300"/>
        </w:trPr>
        <w:tc>
          <w:tcPr>
            <w:tcW w:w="918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14EA7F7" w14:textId="2D3A7BF1" w:rsidR="59B08D01" w:rsidRPr="00F05348" w:rsidRDefault="59B08D01" w:rsidP="796DF1B4">
            <w:pPr>
              <w:spacing w:before="120" w:after="12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Nie dotyczy</w:t>
            </w:r>
          </w:p>
        </w:tc>
      </w:tr>
    </w:tbl>
    <w:p w14:paraId="26DC711A" w14:textId="5B8285BA" w:rsidR="00B22B41" w:rsidRPr="00F05348" w:rsidRDefault="00B22B41" w:rsidP="796DF1B4">
      <w:pPr>
        <w:spacing w:before="60" w:after="60"/>
        <w:rPr>
          <w:rFonts w:ascii="Cambria" w:hAnsi="Cambria" w:cs="Times New Roman"/>
          <w:b/>
          <w:bCs/>
          <w:sz w:val="8"/>
          <w:szCs w:val="8"/>
        </w:rPr>
      </w:pPr>
    </w:p>
    <w:p w14:paraId="60DCBFB4" w14:textId="77777777" w:rsidR="00B22B41" w:rsidRPr="00F05348" w:rsidRDefault="3A8953B4" w:rsidP="796DF1B4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188"/>
      </w:tblGrid>
      <w:tr w:rsidR="00F05348" w:rsidRPr="00F05348" w14:paraId="5AF67DA7" w14:textId="77777777" w:rsidTr="796DF1B4">
        <w:trPr>
          <w:trHeight w:val="300"/>
        </w:trPr>
        <w:tc>
          <w:tcPr>
            <w:tcW w:w="918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1CEF34F" w14:textId="6C5779E0" w:rsidR="15C35804" w:rsidRPr="00F05348" w:rsidRDefault="15C35804" w:rsidP="796DF1B4">
            <w:pPr>
              <w:spacing w:before="120" w:after="12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Nie dotyczy</w:t>
            </w:r>
          </w:p>
        </w:tc>
      </w:tr>
    </w:tbl>
    <w:p w14:paraId="4275ECB6" w14:textId="77777777" w:rsidR="00B22B41" w:rsidRPr="00F05348" w:rsidRDefault="3A8953B4" w:rsidP="796DF1B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07088E9" w14:textId="77777777" w:rsidR="00B22B41" w:rsidRPr="00F05348" w:rsidRDefault="3A8953B4" w:rsidP="796DF1B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3626"/>
        <w:gridCol w:w="4260"/>
      </w:tblGrid>
      <w:tr w:rsidR="00F05348" w:rsidRPr="00F05348" w14:paraId="0AF4B740" w14:textId="77777777" w:rsidTr="796DF1B4">
        <w:trPr>
          <w:trHeight w:val="300"/>
        </w:trPr>
        <w:tc>
          <w:tcPr>
            <w:tcW w:w="1459" w:type="dxa"/>
            <w:vAlign w:val="center"/>
          </w:tcPr>
          <w:p w14:paraId="3B234BD0" w14:textId="77777777" w:rsidR="4D39ABB3" w:rsidRPr="00F05348" w:rsidRDefault="3179E314" w:rsidP="796DF1B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675E6E93" w14:textId="77777777" w:rsidR="4D39ABB3" w:rsidRPr="00F05348" w:rsidRDefault="3179E314" w:rsidP="796DF1B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Ocena formująca (F) </w:t>
            </w:r>
          </w:p>
          <w:p w14:paraId="2EC63CD5" w14:textId="77777777" w:rsidR="4D39ABB3" w:rsidRPr="00F05348" w:rsidRDefault="3179E314" w:rsidP="796DF1B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15E8B1D1" w14:textId="77777777" w:rsidR="4D39ABB3" w:rsidRPr="00F05348" w:rsidRDefault="3179E314" w:rsidP="796DF1B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</w:tr>
      <w:tr w:rsidR="00F05348" w:rsidRPr="00F05348" w14:paraId="61DA054C" w14:textId="77777777" w:rsidTr="796DF1B4">
        <w:trPr>
          <w:trHeight w:val="300"/>
        </w:trPr>
        <w:tc>
          <w:tcPr>
            <w:tcW w:w="1459" w:type="dxa"/>
          </w:tcPr>
          <w:p w14:paraId="61AA8423" w14:textId="187A6786" w:rsidR="3A9F7E2C" w:rsidRPr="00F05348" w:rsidRDefault="44ECB750" w:rsidP="4D39ABB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Praca własna</w:t>
            </w:r>
          </w:p>
        </w:tc>
        <w:tc>
          <w:tcPr>
            <w:tcW w:w="3894" w:type="dxa"/>
            <w:vAlign w:val="center"/>
          </w:tcPr>
          <w:p w14:paraId="1E97FF83" w14:textId="7D211269" w:rsidR="4C408A01" w:rsidRPr="00F05348" w:rsidRDefault="2C8ECD43" w:rsidP="4D39ABB3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Nie dotyczy</w:t>
            </w:r>
          </w:p>
        </w:tc>
        <w:tc>
          <w:tcPr>
            <w:tcW w:w="4536" w:type="dxa"/>
            <w:vAlign w:val="center"/>
          </w:tcPr>
          <w:p w14:paraId="5CBCB03F" w14:textId="18DD4E0B" w:rsidR="35948A4D" w:rsidRPr="00F05348" w:rsidRDefault="328EB463" w:rsidP="4D39ABB3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P7 – ocena pracy dyplomowej</w:t>
            </w:r>
          </w:p>
        </w:tc>
      </w:tr>
    </w:tbl>
    <w:p w14:paraId="7F065A6A" w14:textId="77777777" w:rsidR="00B22B41" w:rsidRPr="00F05348" w:rsidRDefault="3A8953B4" w:rsidP="796DF1B4">
      <w:pPr>
        <w:spacing w:before="120" w:after="120" w:line="240" w:lineRule="auto"/>
        <w:jc w:val="both"/>
        <w:rPr>
          <w:rFonts w:ascii="Cambria" w:hAnsi="Cambria" w:cs="Times New Roman"/>
        </w:rPr>
      </w:pPr>
      <w:r w:rsidRPr="00F05348">
        <w:rPr>
          <w:rFonts w:ascii="Cambria" w:hAnsi="Cambria" w:cs="Times New Roman"/>
          <w:b/>
          <w:bCs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23"/>
        <w:gridCol w:w="2085"/>
        <w:gridCol w:w="1529"/>
        <w:gridCol w:w="1943"/>
        <w:gridCol w:w="1805"/>
      </w:tblGrid>
      <w:tr w:rsidR="00F05348" w:rsidRPr="00F05348" w14:paraId="470097B9" w14:textId="77777777" w:rsidTr="796DF1B4">
        <w:trPr>
          <w:trHeight w:val="150"/>
        </w:trPr>
        <w:tc>
          <w:tcPr>
            <w:tcW w:w="194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8BC4B1" w14:textId="77777777" w:rsidR="4D39ABB3" w:rsidRPr="00F05348" w:rsidRDefault="3179E314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63613A8" w14:textId="4046127E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F05348" w:rsidRPr="00F05348" w14:paraId="44518FFC" w14:textId="77777777" w:rsidTr="796DF1B4">
        <w:trPr>
          <w:trHeight w:val="325"/>
        </w:trPr>
        <w:tc>
          <w:tcPr>
            <w:tcW w:w="1948" w:type="dxa"/>
            <w:vMerge/>
          </w:tcPr>
          <w:p w14:paraId="530272EA" w14:textId="77777777" w:rsidR="00376AB0" w:rsidRPr="00F05348" w:rsidRDefault="00376AB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CF767" w14:textId="7804D9A8" w:rsidR="4CB68309" w:rsidRPr="00F05348" w:rsidRDefault="101ABCEC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bCs/>
                <w:sz w:val="16"/>
                <w:szCs w:val="16"/>
              </w:rPr>
              <w:t>P7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694350" w14:textId="5B3E0F29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12C480" w14:textId="7DD90689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2E0652" w14:textId="2D34586D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F05348" w:rsidRPr="00F05348" w14:paraId="4794B476" w14:textId="77777777" w:rsidTr="796DF1B4">
        <w:trPr>
          <w:trHeight w:val="300"/>
        </w:trPr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67DADA" w14:textId="77777777" w:rsidR="4D39ABB3" w:rsidRPr="00F05348" w:rsidRDefault="3179E314" w:rsidP="4D39ABB3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AC0045" w14:textId="77777777" w:rsidR="4D39ABB3" w:rsidRPr="00F05348" w:rsidRDefault="3179E314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61A378" w14:textId="2452E3A6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85EF56" w14:textId="2C013A77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21D74C" w14:textId="3061E6D1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05348" w:rsidRPr="00F05348" w14:paraId="091D4DD8" w14:textId="77777777" w:rsidTr="796DF1B4">
        <w:trPr>
          <w:trHeight w:val="300"/>
        </w:trPr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024A0" w14:textId="77777777" w:rsidR="4D39ABB3" w:rsidRPr="00F05348" w:rsidRDefault="3179E314" w:rsidP="4D39ABB3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007F30" w14:textId="4F217954" w:rsidR="4D39ABB3" w:rsidRPr="00F05348" w:rsidRDefault="3179E314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8A63C5" w14:textId="10B84E73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282184" w14:textId="77777777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C84745" w14:textId="1831E172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05348" w:rsidRPr="00F05348" w14:paraId="0946FBC4" w14:textId="77777777" w:rsidTr="796DF1B4">
        <w:trPr>
          <w:trHeight w:val="300"/>
        </w:trPr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7774E" w14:textId="050AB1D8" w:rsidR="4D39ABB3" w:rsidRPr="00F05348" w:rsidRDefault="3179E314" w:rsidP="4D39ABB3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0F18B" w14:textId="43F156CA" w:rsidR="42C887B7" w:rsidRPr="00F05348" w:rsidRDefault="23C3B29F" w:rsidP="4D39ABB3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7C6AB8" w14:textId="5B4F6118" w:rsidR="4D39ABB3" w:rsidRPr="00F05348" w:rsidRDefault="4D39ABB3" w:rsidP="4D39ABB3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135B56" w14:textId="27472C87" w:rsidR="4D39ABB3" w:rsidRPr="00F05348" w:rsidRDefault="4D39ABB3" w:rsidP="4D39ABB3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8115F" w14:textId="5940B95C" w:rsidR="4D39ABB3" w:rsidRPr="00F05348" w:rsidRDefault="4D39ABB3" w:rsidP="4D39ABB3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05348" w:rsidRPr="00F05348" w14:paraId="6F4CF157" w14:textId="77777777" w:rsidTr="796DF1B4">
        <w:trPr>
          <w:trHeight w:val="300"/>
        </w:trPr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6985C7" w14:textId="77777777" w:rsidR="4D39ABB3" w:rsidRPr="00F05348" w:rsidRDefault="3179E314" w:rsidP="4D39ABB3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AE4091" w14:textId="090B7212" w:rsidR="6433D5FB" w:rsidRPr="00F05348" w:rsidRDefault="04A4AD8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2CFF6B" w14:textId="3257A263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D307AC" w14:textId="0AE27ED1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B6905" w14:textId="20B40E13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05348" w:rsidRPr="00F05348" w14:paraId="0E83EE2C" w14:textId="77777777" w:rsidTr="796DF1B4">
        <w:trPr>
          <w:trHeight w:val="300"/>
        </w:trPr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17B47" w14:textId="77777777" w:rsidR="4D39ABB3" w:rsidRPr="00F05348" w:rsidRDefault="3179E314" w:rsidP="4D39ABB3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54ED2" w14:textId="77D11488" w:rsidR="6433D5FB" w:rsidRPr="00F05348" w:rsidRDefault="04A4AD8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60A882" w14:textId="7277A5D9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C3B65D" w14:textId="6F180785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71B02E" w14:textId="061DE533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05348" w:rsidRPr="00F05348" w14:paraId="7359DFC7" w14:textId="77777777" w:rsidTr="796DF1B4">
        <w:trPr>
          <w:trHeight w:val="300"/>
        </w:trPr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3A367" w14:textId="77777777" w:rsidR="4D39ABB3" w:rsidRPr="00F05348" w:rsidRDefault="3179E314" w:rsidP="4D39ABB3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5E770B" w14:textId="2AB560B3" w:rsidR="04081BA2" w:rsidRPr="00F05348" w:rsidRDefault="4FDE8D3B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9DE7C2" w14:textId="730B40F8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1E521A" w14:textId="47576D81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DB68E4" w14:textId="3D58EF12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05348" w:rsidRPr="00F05348" w14:paraId="48C0DF42" w14:textId="77777777" w:rsidTr="796DF1B4">
        <w:trPr>
          <w:trHeight w:val="300"/>
        </w:trPr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442F80" w14:textId="77777777" w:rsidR="4D39ABB3" w:rsidRPr="00F05348" w:rsidRDefault="3179E314" w:rsidP="4D39ABB3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42F14A" w14:textId="309EA60E" w:rsidR="04081BA2" w:rsidRPr="00F05348" w:rsidRDefault="4FDE8D3B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69EF7F" w14:textId="2C0890D1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1B791" w14:textId="77777777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F52D4B" w14:textId="4821F1F0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</w:tbl>
    <w:p w14:paraId="690250CA" w14:textId="77777777" w:rsidR="00B22B41" w:rsidRPr="00F05348" w:rsidRDefault="3A8953B4" w:rsidP="796DF1B4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</w:rPr>
      </w:pPr>
      <w:r w:rsidRPr="00F05348">
        <w:rPr>
          <w:rFonts w:ascii="Cambria" w:eastAsia="Times New Roman" w:hAnsi="Cambria" w:cs="Times New Roman"/>
          <w:b/>
          <w:bCs/>
        </w:rPr>
        <w:t xml:space="preserve">9. Opis sposobu ustalania oceny końcowej </w:t>
      </w:r>
      <w:r w:rsidRPr="00F05348">
        <w:rPr>
          <w:rFonts w:ascii="Cambria" w:eastAsia="Times New Roman" w:hAnsi="Cambria" w:cs="Times New Roman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285"/>
      </w:tblGrid>
      <w:tr w:rsidR="00F05348" w:rsidRPr="00F05348" w14:paraId="5633398E" w14:textId="77777777" w:rsidTr="796DF1B4">
        <w:trPr>
          <w:trHeight w:val="300"/>
        </w:trPr>
        <w:tc>
          <w:tcPr>
            <w:tcW w:w="9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605C24" w14:textId="03A6B1E0" w:rsidR="103DF326" w:rsidRPr="00F05348" w:rsidRDefault="38923D46" w:rsidP="796DF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Sposób ustalenia oceny końcowej</w:t>
            </w:r>
          </w:p>
          <w:p w14:paraId="770043BB" w14:textId="742073A3" w:rsidR="4D39ABB3" w:rsidRPr="00F05348" w:rsidRDefault="4D39ABB3" w:rsidP="796DF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</w:p>
          <w:p w14:paraId="03C18971" w14:textId="67166B5A" w:rsidR="0FEA4221" w:rsidRPr="00F05348" w:rsidRDefault="551CAD30" w:rsidP="796DF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</w:rPr>
              <w:t>Na podstawie recenzji promotora i recenzenta.</w:t>
            </w:r>
          </w:p>
        </w:tc>
      </w:tr>
    </w:tbl>
    <w:p w14:paraId="79D997FE" w14:textId="77777777" w:rsidR="00B22B41" w:rsidRPr="00F05348" w:rsidRDefault="3A8953B4" w:rsidP="796DF1B4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10. Forma zaliczenia zajęć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285"/>
      </w:tblGrid>
      <w:tr w:rsidR="00F05348" w:rsidRPr="00F05348" w14:paraId="220EA971" w14:textId="77777777" w:rsidTr="796DF1B4">
        <w:trPr>
          <w:trHeight w:val="300"/>
        </w:trPr>
        <w:tc>
          <w:tcPr>
            <w:tcW w:w="9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1112C7" w14:textId="2EAB836A" w:rsidR="018A9A07" w:rsidRPr="00F05348" w:rsidRDefault="018A9A07" w:rsidP="796DF1B4">
            <w:pPr>
              <w:spacing w:before="120" w:after="120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</w:rPr>
              <w:t>Semestr IV: złożenie pracy dyplomowej oraz jej pozytywna weryfikacja w systemie antyplagiatowym</w:t>
            </w:r>
          </w:p>
        </w:tc>
      </w:tr>
    </w:tbl>
    <w:p w14:paraId="025C4352" w14:textId="77777777" w:rsidR="00B22B41" w:rsidRPr="00F05348" w:rsidRDefault="3A8953B4" w:rsidP="796DF1B4">
      <w:pPr>
        <w:spacing w:before="120" w:after="120" w:line="240" w:lineRule="auto"/>
        <w:rPr>
          <w:rFonts w:ascii="Cambria" w:hAnsi="Cambria"/>
        </w:rPr>
      </w:pPr>
      <w:r w:rsidRPr="00F05348">
        <w:rPr>
          <w:rFonts w:ascii="Cambria" w:hAnsi="Cambria"/>
          <w:b/>
          <w:bCs/>
        </w:rPr>
        <w:t xml:space="preserve">11. Obciążenie pracą studenta </w:t>
      </w:r>
      <w:r w:rsidRPr="00F05348">
        <w:rPr>
          <w:rFonts w:ascii="Cambria" w:hAnsi="Cambria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137"/>
        <w:gridCol w:w="1901"/>
        <w:gridCol w:w="2250"/>
      </w:tblGrid>
      <w:tr w:rsidR="00F05348" w:rsidRPr="00F05348" w14:paraId="1DD4D452" w14:textId="77777777" w:rsidTr="0037353F">
        <w:trPr>
          <w:trHeight w:val="291"/>
          <w:jc w:val="center"/>
        </w:trPr>
        <w:tc>
          <w:tcPr>
            <w:tcW w:w="51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797CA5" w14:textId="77777777" w:rsidR="4D39ABB3" w:rsidRPr="00F05348" w:rsidRDefault="3179E314" w:rsidP="4D39ABB3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41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BFED1C" w14:textId="77777777" w:rsidR="4D39ABB3" w:rsidRPr="00F05348" w:rsidRDefault="3179E314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F05348" w:rsidRPr="00F05348" w14:paraId="5EDC093D" w14:textId="77777777" w:rsidTr="0037353F">
        <w:trPr>
          <w:trHeight w:val="291"/>
          <w:jc w:val="center"/>
        </w:trPr>
        <w:tc>
          <w:tcPr>
            <w:tcW w:w="5137" w:type="dxa"/>
            <w:vMerge/>
          </w:tcPr>
          <w:p w14:paraId="4FE2EC6D" w14:textId="77777777" w:rsidR="00376AB0" w:rsidRPr="00F05348" w:rsidRDefault="00376AB0"/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0765EB9" w14:textId="77777777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43116AF" w14:textId="77777777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50ECCCF9" w14:textId="77777777" w:rsidTr="0037353F">
        <w:trPr>
          <w:trHeight w:val="449"/>
          <w:jc w:val="center"/>
        </w:trPr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C92B552" w14:textId="77777777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05348" w:rsidRPr="00F05348" w14:paraId="22B74088" w14:textId="77777777" w:rsidTr="0037353F">
        <w:trPr>
          <w:trHeight w:val="291"/>
          <w:jc w:val="center"/>
        </w:trPr>
        <w:tc>
          <w:tcPr>
            <w:tcW w:w="5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9A899E" w14:textId="50C7169E" w:rsidR="28E3CFB9" w:rsidRPr="00F05348" w:rsidRDefault="28E3CFB9" w:rsidP="4D39ABB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nie dotyczy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F145" w14:textId="1564D979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1A37" w14:textId="4F52A5CA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</w:tr>
      <w:tr w:rsidR="00F05348" w:rsidRPr="00F05348" w14:paraId="7B4ED5AF" w14:textId="77777777" w:rsidTr="0037353F">
        <w:trPr>
          <w:trHeight w:val="435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1AA87" w14:textId="77777777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Praca własna studenta (indywidualna praca studenta związana z zajęciami):</w:t>
            </w:r>
          </w:p>
        </w:tc>
      </w:tr>
      <w:tr w:rsidR="00F05348" w:rsidRPr="00F05348" w14:paraId="74309EC3" w14:textId="77777777" w:rsidTr="0037353F">
        <w:trPr>
          <w:trHeight w:val="391"/>
          <w:jc w:val="center"/>
        </w:trPr>
        <w:tc>
          <w:tcPr>
            <w:tcW w:w="5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14305" w14:textId="5324906D" w:rsidR="2031AEE1" w:rsidRPr="00F05348" w:rsidRDefault="26CE483A" w:rsidP="796DF1B4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Przygotowanie pracy </w:t>
            </w:r>
            <w:r w:rsidR="372CDC54" w:rsidRPr="00F05348">
              <w:rPr>
                <w:rFonts w:ascii="Cambria" w:eastAsia="Cambria" w:hAnsi="Cambria" w:cs="Cambria"/>
                <w:sz w:val="20"/>
                <w:szCs w:val="20"/>
              </w:rPr>
              <w:t>magisterskiej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3D28D" w14:textId="0975BA98" w:rsidR="2031AEE1" w:rsidRPr="00F05348" w:rsidRDefault="2031AEE1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150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F8207" w14:textId="639F59F1" w:rsidR="2031AEE1" w:rsidRPr="00F05348" w:rsidRDefault="2031AEE1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150</w:t>
            </w:r>
          </w:p>
        </w:tc>
      </w:tr>
      <w:tr w:rsidR="00F05348" w:rsidRPr="00F05348" w14:paraId="6C8ADD2B" w14:textId="77777777" w:rsidTr="0037353F">
        <w:trPr>
          <w:trHeight w:val="300"/>
          <w:jc w:val="center"/>
        </w:trPr>
        <w:tc>
          <w:tcPr>
            <w:tcW w:w="5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EA117A" w14:textId="77777777" w:rsidR="4D39ABB3" w:rsidRPr="00F05348" w:rsidRDefault="4D39ABB3" w:rsidP="4D39ABB3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liczba pkt ECTS przypisana do </w:t>
            </w: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: </w:t>
            </w:r>
            <w:r w:rsidRPr="00F05348">
              <w:br/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44B57" w14:textId="79D9797A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870EE" w14:textId="7D755ECA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</w:tbl>
    <w:p w14:paraId="7AA5862B" w14:textId="77777777" w:rsidR="00B22B41" w:rsidRPr="00F05348" w:rsidRDefault="68B056F1" w:rsidP="4D39ABB3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288"/>
      </w:tblGrid>
      <w:tr w:rsidR="00F05348" w:rsidRPr="00F05348" w14:paraId="3F581ED7" w14:textId="77777777" w:rsidTr="4D39ABB3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79C6C351" w14:textId="77777777" w:rsidR="4D39ABB3" w:rsidRPr="00F05348" w:rsidRDefault="4D39ABB3" w:rsidP="4D39ABB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obowiązkowa:</w:t>
            </w:r>
          </w:p>
          <w:p w14:paraId="547E02F2" w14:textId="063F6B73" w:rsidR="4D39ABB3" w:rsidRPr="00F05348" w:rsidRDefault="4D39ABB3" w:rsidP="4D39ABB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Bibliografia przedmiotowa uzale</w:t>
            </w:r>
            <w:r w:rsidRPr="00F05348">
              <w:rPr>
                <w:rFonts w:ascii="Cambria" w:eastAsia="TimesNewRoman,Bold" w:hAnsi="Cambria" w:cs="Times New Roman"/>
                <w:sz w:val="20"/>
                <w:szCs w:val="20"/>
              </w:rPr>
              <w:t>ż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niona od wyboru tematu pracy dyplomowej.</w:t>
            </w:r>
          </w:p>
          <w:p w14:paraId="174386B7" w14:textId="77777777" w:rsidR="4D39ABB3" w:rsidRPr="00F05348" w:rsidRDefault="4D39ABB3" w:rsidP="4D39ABB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5348" w:rsidRPr="00F05348" w14:paraId="1CBA4811" w14:textId="77777777" w:rsidTr="4D39ABB3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29791F14" w14:textId="77777777" w:rsidR="4D39ABB3" w:rsidRPr="00F05348" w:rsidRDefault="4D39ABB3" w:rsidP="4D39ABB3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636B1DC5" w14:textId="77777777" w:rsidR="4D39ABB3" w:rsidRPr="00F05348" w:rsidRDefault="4D39ABB3" w:rsidP="4D39ABB3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Zieliński J., Metodologia pracy naukowej, Warszawa 2012.</w:t>
            </w:r>
          </w:p>
          <w:p w14:paraId="381A9C1B" w14:textId="77777777" w:rsidR="4D39ABB3" w:rsidRPr="00F05348" w:rsidRDefault="4D39ABB3" w:rsidP="4D39ABB3">
            <w:pPr>
              <w:spacing w:after="0" w:line="240" w:lineRule="auto"/>
              <w:ind w:right="-567"/>
              <w:contextualSpacing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Pieter J.,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Ogólna metodologia pracy naukowej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Wrocław-Warszawa 1997.</w:t>
            </w:r>
          </w:p>
          <w:p w14:paraId="7C00FBB9" w14:textId="77777777" w:rsidR="4D39ABB3" w:rsidRPr="00F05348" w:rsidRDefault="4D39ABB3" w:rsidP="4D39ABB3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Literatura indywidualna do ka</w:t>
            </w:r>
            <w:r w:rsidRPr="00F05348">
              <w:rPr>
                <w:rFonts w:ascii="Cambria" w:eastAsia="TimesNewRoman,Bold" w:hAnsi="Cambria" w:cs="Times New Roman"/>
                <w:sz w:val="20"/>
                <w:szCs w:val="20"/>
              </w:rPr>
              <w:t>ż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dej pracy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</w:tr>
    </w:tbl>
    <w:p w14:paraId="146A7A4F" w14:textId="77777777" w:rsidR="00B22B41" w:rsidRPr="00F05348" w:rsidRDefault="68B056F1" w:rsidP="4D39ABB3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641"/>
        <w:gridCol w:w="5647"/>
      </w:tblGrid>
      <w:tr w:rsidR="00F05348" w:rsidRPr="00F05348" w14:paraId="5CEF58EF" w14:textId="77777777" w:rsidTr="4D39ABB3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3E6495AA" w14:textId="0367CBC6" w:rsidR="4D39ABB3" w:rsidRPr="00F05348" w:rsidRDefault="4D39ABB3" w:rsidP="4D39ABB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0FABC011" w14:textId="1F9FD0C3" w:rsidR="4D39ABB3" w:rsidRPr="00F05348" w:rsidRDefault="4D39ABB3" w:rsidP="4D39ABB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dr Joanna Bobin</w:t>
            </w:r>
          </w:p>
        </w:tc>
      </w:tr>
      <w:tr w:rsidR="00F05348" w:rsidRPr="00F05348" w14:paraId="15EC4D0A" w14:textId="77777777" w:rsidTr="4D39ABB3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126C8F0C" w14:textId="77777777" w:rsidR="4D39ABB3" w:rsidRPr="00F05348" w:rsidRDefault="4D39ABB3" w:rsidP="4D39ABB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012BD5F" w14:textId="76731F0D" w:rsidR="4D39ABB3" w:rsidRPr="00F05348" w:rsidRDefault="00874009" w:rsidP="4D39ABB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4D39ABB3" w:rsidRPr="00F05348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F05348" w:rsidRPr="00F05348" w14:paraId="0A4E16E7" w14:textId="77777777" w:rsidTr="4D39ABB3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0AFCEBAB" w14:textId="77777777" w:rsidR="4D39ABB3" w:rsidRPr="00F05348" w:rsidRDefault="4D39ABB3" w:rsidP="4D39ABB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EDE34EA" w14:textId="77777777" w:rsidR="4D39ABB3" w:rsidRPr="00F05348" w:rsidRDefault="4D39ABB3" w:rsidP="4D39ABB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jbobin@ajp.edu.pl</w:t>
            </w:r>
          </w:p>
        </w:tc>
      </w:tr>
      <w:tr w:rsidR="00F05348" w:rsidRPr="00F05348" w14:paraId="1AD42CE2" w14:textId="77777777" w:rsidTr="4D39ABB3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7E55792" w14:textId="77777777" w:rsidR="4D39ABB3" w:rsidRPr="00F05348" w:rsidRDefault="4D39ABB3" w:rsidP="4D39ABB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0EE1D80" w14:textId="77777777" w:rsidR="4D39ABB3" w:rsidRPr="00F05348" w:rsidRDefault="4D39ABB3" w:rsidP="4D39ABB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5D2BD2B" w14:textId="679CC48C" w:rsidR="00B22B41" w:rsidRPr="00F05348" w:rsidRDefault="00B22B41" w:rsidP="4D39ABB3">
      <w:pPr>
        <w:rPr>
          <w:rFonts w:ascii="Cambria" w:hAnsi="Cambria" w:cs="Times New Roman"/>
        </w:rPr>
      </w:pPr>
    </w:p>
    <w:p w14:paraId="24FA420F" w14:textId="54E9F379" w:rsidR="00B22B41" w:rsidRPr="00F05348" w:rsidRDefault="00B22B41" w:rsidP="4D39ABB3"/>
    <w:p w14:paraId="5FA7FCA4" w14:textId="7CCE3A03" w:rsidR="00B22B41" w:rsidRPr="00F05348" w:rsidRDefault="00B22B41" w:rsidP="4D39ABB3"/>
    <w:p w14:paraId="786E0365" w14:textId="77777777" w:rsidR="00B22B41" w:rsidRPr="00F05348" w:rsidRDefault="00B22B41" w:rsidP="4D39ABB3">
      <w:pPr>
        <w:spacing w:before="60" w:after="60"/>
        <w:rPr>
          <w:rFonts w:ascii="Cambria" w:hAnsi="Cambria" w:cs="Times New Roman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57"/>
        <w:gridCol w:w="2620"/>
        <w:gridCol w:w="278"/>
        <w:gridCol w:w="4433"/>
      </w:tblGrid>
      <w:tr w:rsidR="00F05348" w:rsidRPr="00F05348" w14:paraId="640CDE23" w14:textId="77777777" w:rsidTr="4D39ABB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3D3F75F" w14:textId="194DE9D4" w:rsidR="4D39ABB3" w:rsidRPr="00F05348" w:rsidRDefault="4D39ABB3" w:rsidP="4D39ABB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noProof/>
                <w:lang w:val="de-DE" w:eastAsia="de-DE"/>
              </w:rPr>
              <w:drawing>
                <wp:inline distT="0" distB="0" distL="0" distR="0" wp14:anchorId="5A877F3D" wp14:editId="1EB0B5E5">
                  <wp:extent cx="1066800" cy="1066800"/>
                  <wp:effectExtent l="0" t="0" r="0" b="0"/>
                  <wp:docPr id="466142866" name="Obraz 1" descr="Obraz zawierający godło, symbol, logo, Znak towarowy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CEBC4C" w14:textId="77777777" w:rsidR="4D39ABB3" w:rsidRPr="00F05348" w:rsidRDefault="4D39ABB3" w:rsidP="4D39ABB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A1A782" w14:textId="77777777" w:rsidR="4D39ABB3" w:rsidRPr="00F05348" w:rsidRDefault="4D39ABB3" w:rsidP="4D39ABB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Humanistyczny</w:t>
            </w:r>
          </w:p>
        </w:tc>
      </w:tr>
      <w:tr w:rsidR="00F05348" w:rsidRPr="00F05348" w14:paraId="79E4F355" w14:textId="77777777" w:rsidTr="4D39ABB3">
        <w:trPr>
          <w:trHeight w:val="275"/>
        </w:trPr>
        <w:tc>
          <w:tcPr>
            <w:tcW w:w="1968" w:type="dxa"/>
            <w:vMerge/>
          </w:tcPr>
          <w:p w14:paraId="1B4C4EC6" w14:textId="77777777" w:rsidR="00376AB0" w:rsidRPr="00F05348" w:rsidRDefault="00376AB0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F750AC" w14:textId="77777777" w:rsidR="4D39ABB3" w:rsidRPr="00F05348" w:rsidRDefault="4D39ABB3" w:rsidP="4D39ABB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FC269C" w14:textId="77777777" w:rsidR="4D39ABB3" w:rsidRPr="00F05348" w:rsidRDefault="4D39ABB3" w:rsidP="4D39ABB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2E65A43B" w14:textId="77777777" w:rsidTr="4D39ABB3">
        <w:trPr>
          <w:trHeight w:val="139"/>
        </w:trPr>
        <w:tc>
          <w:tcPr>
            <w:tcW w:w="1968" w:type="dxa"/>
            <w:vMerge/>
          </w:tcPr>
          <w:p w14:paraId="7B00EA4B" w14:textId="77777777" w:rsidR="00376AB0" w:rsidRPr="00F05348" w:rsidRDefault="00376AB0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DD5315" w14:textId="77777777" w:rsidR="4D39ABB3" w:rsidRPr="00F05348" w:rsidRDefault="4D39ABB3" w:rsidP="4D39ABB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E76D56" w14:textId="77777777" w:rsidR="4D39ABB3" w:rsidRPr="00F05348" w:rsidRDefault="4D39ABB3" w:rsidP="4D39ABB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18"/>
                <w:szCs w:val="18"/>
              </w:rPr>
              <w:t>drugiego stopnia</w:t>
            </w:r>
          </w:p>
        </w:tc>
      </w:tr>
      <w:tr w:rsidR="00F05348" w:rsidRPr="00F05348" w14:paraId="7D711153" w14:textId="77777777" w:rsidTr="4D39ABB3">
        <w:trPr>
          <w:trHeight w:val="139"/>
        </w:trPr>
        <w:tc>
          <w:tcPr>
            <w:tcW w:w="1968" w:type="dxa"/>
            <w:vMerge/>
          </w:tcPr>
          <w:p w14:paraId="2FE38F79" w14:textId="77777777" w:rsidR="00376AB0" w:rsidRPr="00F05348" w:rsidRDefault="00376AB0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1820ED" w14:textId="77777777" w:rsidR="4D39ABB3" w:rsidRPr="00F05348" w:rsidRDefault="4D39ABB3" w:rsidP="4D39ABB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C8A7BF" w14:textId="77777777" w:rsidR="4D39ABB3" w:rsidRPr="00F05348" w:rsidRDefault="4D39ABB3" w:rsidP="4D39ABB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79E4585E" w14:textId="77777777" w:rsidTr="4D39ABB3">
        <w:trPr>
          <w:trHeight w:val="139"/>
        </w:trPr>
        <w:tc>
          <w:tcPr>
            <w:tcW w:w="1968" w:type="dxa"/>
            <w:vMerge/>
          </w:tcPr>
          <w:p w14:paraId="094A3CB5" w14:textId="77777777" w:rsidR="00376AB0" w:rsidRPr="00F05348" w:rsidRDefault="00376AB0"/>
        </w:tc>
        <w:tc>
          <w:tcPr>
            <w:tcW w:w="2818" w:type="dxa"/>
            <w:shd w:val="clear" w:color="auto" w:fill="auto"/>
            <w:vAlign w:val="center"/>
          </w:tcPr>
          <w:p w14:paraId="52A8C57D" w14:textId="77777777" w:rsidR="4D39ABB3" w:rsidRPr="00F05348" w:rsidRDefault="4D39ABB3" w:rsidP="4D39ABB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632B875" w14:textId="77777777" w:rsidR="4D39ABB3" w:rsidRPr="00F05348" w:rsidRDefault="4D39ABB3" w:rsidP="4D39ABB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18"/>
                <w:szCs w:val="18"/>
              </w:rPr>
              <w:t>praktyczny</w:t>
            </w:r>
          </w:p>
        </w:tc>
      </w:tr>
      <w:tr w:rsidR="00F05348" w:rsidRPr="00F05348" w14:paraId="1E5FE5B7" w14:textId="77777777" w:rsidTr="4D39ABB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DCCE8F" w14:textId="77777777" w:rsidR="4D39ABB3" w:rsidRPr="00F05348" w:rsidRDefault="4D39ABB3" w:rsidP="4D39ABB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DDBE78" w14:textId="7ED842C5" w:rsidR="58CB7D31" w:rsidRPr="00F05348" w:rsidRDefault="58CB7D31" w:rsidP="4D39ABB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</w:tr>
    </w:tbl>
    <w:p w14:paraId="1FE644F7" w14:textId="77777777" w:rsidR="00B22B41" w:rsidRPr="00F05348" w:rsidRDefault="26624157" w:rsidP="4D39ABB3">
      <w:pPr>
        <w:spacing w:before="240" w:after="24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F05348">
        <w:rPr>
          <w:rFonts w:ascii="Cambria" w:hAnsi="Cambria" w:cs="Times New Roman"/>
          <w:b/>
          <w:bCs/>
          <w:sz w:val="28"/>
          <w:szCs w:val="28"/>
        </w:rPr>
        <w:t>KARTA ZAJĘĆ</w:t>
      </w:r>
    </w:p>
    <w:p w14:paraId="5234FE55" w14:textId="77777777" w:rsidR="00B22B41" w:rsidRPr="00F05348" w:rsidRDefault="26624157" w:rsidP="4D39ABB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5"/>
        <w:gridCol w:w="5273"/>
      </w:tblGrid>
      <w:tr w:rsidR="00F05348" w:rsidRPr="00F05348" w14:paraId="6EA2CB73" w14:textId="77777777" w:rsidTr="796DF1B4">
        <w:trPr>
          <w:trHeight w:val="328"/>
        </w:trPr>
        <w:tc>
          <w:tcPr>
            <w:tcW w:w="4219" w:type="dxa"/>
            <w:vAlign w:val="center"/>
          </w:tcPr>
          <w:p w14:paraId="261628EF" w14:textId="77777777" w:rsidR="4D39ABB3" w:rsidRPr="00F05348" w:rsidRDefault="4D39ABB3" w:rsidP="4D39ABB3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6E74D600" w14:textId="7FE66DD0" w:rsidR="4D39ABB3" w:rsidRPr="00F05348" w:rsidRDefault="4D39ABB3" w:rsidP="4D39ABB3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highlight w:val="green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Egzamin magisterski</w:t>
            </w:r>
          </w:p>
        </w:tc>
      </w:tr>
      <w:tr w:rsidR="00F05348" w:rsidRPr="00F05348" w14:paraId="798619EE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787FCB7A" w14:textId="77777777" w:rsidR="4D39ABB3" w:rsidRPr="00F05348" w:rsidRDefault="4D39ABB3" w:rsidP="4D39ABB3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041AC7E9" w14:textId="4EF5F9B4" w:rsidR="4CB5A6CF" w:rsidRPr="00F05348" w:rsidRDefault="4CB5A6CF" w:rsidP="4D39ABB3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05348" w:rsidRPr="00F05348" w14:paraId="7F66E9C7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0091225F" w14:textId="77777777" w:rsidR="4D39ABB3" w:rsidRPr="00F05348" w:rsidRDefault="3179E314" w:rsidP="4D39ABB3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5F3EA881" w14:textId="77777777" w:rsidR="4D39ABB3" w:rsidRPr="00F05348" w:rsidRDefault="3179E314" w:rsidP="4D39ABB3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obowiązkowe</w:t>
            </w:r>
          </w:p>
        </w:tc>
      </w:tr>
      <w:tr w:rsidR="00F05348" w:rsidRPr="00F05348" w14:paraId="5F7CB683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5FB5AE59" w14:textId="77777777" w:rsidR="4D39ABB3" w:rsidRPr="00F05348" w:rsidRDefault="3179E314" w:rsidP="4D39ABB3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383772AC" w14:textId="72648271" w:rsidR="4D39ABB3" w:rsidRPr="00F05348" w:rsidRDefault="3179E314" w:rsidP="4D39ABB3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Treści ogólne i kierunkowe / nauczycielska i translatorska</w:t>
            </w:r>
          </w:p>
        </w:tc>
      </w:tr>
      <w:tr w:rsidR="00F05348" w:rsidRPr="00F05348" w14:paraId="202C9D8A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38753123" w14:textId="77777777" w:rsidR="4D39ABB3" w:rsidRPr="00F05348" w:rsidRDefault="3179E314" w:rsidP="4D39ABB3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3CF0A2A" w14:textId="09D59F8F" w:rsidR="1A6F020E" w:rsidRPr="00F05348" w:rsidRDefault="0967B624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a</w:t>
            </w:r>
            <w:r w:rsidR="3179E314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ngielski</w:t>
            </w: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, polski</w:t>
            </w:r>
          </w:p>
        </w:tc>
      </w:tr>
      <w:tr w:rsidR="00F05348" w:rsidRPr="00F05348" w14:paraId="1E30E787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26E2975F" w14:textId="77777777" w:rsidR="4D39ABB3" w:rsidRPr="00F05348" w:rsidRDefault="3179E314" w:rsidP="4D39ABB3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0492562D" w14:textId="1CA9BD6B" w:rsidR="4D39ABB3" w:rsidRPr="00F05348" w:rsidRDefault="3179E314" w:rsidP="4D39ABB3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</w:t>
            </w:r>
            <w:r w:rsidR="05F89252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F05348" w:rsidRPr="00F05348" w14:paraId="4452DBF5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074F22EE" w14:textId="77777777" w:rsidR="4D39ABB3" w:rsidRPr="00F05348" w:rsidRDefault="3179E314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CD22165" w14:textId="77777777" w:rsidR="4D39ABB3" w:rsidRPr="00F05348" w:rsidRDefault="3179E314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koordynator: dr Joanna Bobin</w:t>
            </w:r>
          </w:p>
          <w:p w14:paraId="73067616" w14:textId="77777777" w:rsidR="4D39ABB3" w:rsidRPr="00F05348" w:rsidRDefault="3179E314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prowadzący:</w:t>
            </w:r>
          </w:p>
          <w:p w14:paraId="536B7227" w14:textId="77777777" w:rsidR="4D39ABB3" w:rsidRPr="00F05348" w:rsidRDefault="3179E314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dr Joanna Bobin</w:t>
            </w:r>
          </w:p>
          <w:p w14:paraId="4A9A8E4B" w14:textId="77777777" w:rsidR="4D39ABB3" w:rsidRPr="00F05348" w:rsidRDefault="3179E314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dr Magdalena Witkowska</w:t>
            </w:r>
          </w:p>
          <w:p w14:paraId="7CBB1D85" w14:textId="77777777" w:rsidR="4D39ABB3" w:rsidRPr="00F05348" w:rsidRDefault="3179E314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dr Urszula Paradowska</w:t>
            </w:r>
          </w:p>
        </w:tc>
      </w:tr>
    </w:tbl>
    <w:p w14:paraId="03602E73" w14:textId="77777777" w:rsidR="00B22B41" w:rsidRPr="00F05348" w:rsidRDefault="02C9F330" w:rsidP="796DF1B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2"/>
        <w:gridCol w:w="2216"/>
        <w:gridCol w:w="2223"/>
        <w:gridCol w:w="2417"/>
      </w:tblGrid>
      <w:tr w:rsidR="00F05348" w:rsidRPr="00F05348" w14:paraId="04D6140A" w14:textId="77777777" w:rsidTr="796DF1B4">
        <w:trPr>
          <w:trHeight w:val="300"/>
        </w:trPr>
        <w:tc>
          <w:tcPr>
            <w:tcW w:w="2660" w:type="dxa"/>
            <w:shd w:val="clear" w:color="auto" w:fill="auto"/>
            <w:vAlign w:val="center"/>
          </w:tcPr>
          <w:p w14:paraId="7DFCA7A9" w14:textId="77777777" w:rsidR="4D39ABB3" w:rsidRPr="00F05348" w:rsidRDefault="3179E314" w:rsidP="796DF1B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929C35" w14:textId="77777777" w:rsidR="4D39ABB3" w:rsidRPr="00F05348" w:rsidRDefault="3179E314" w:rsidP="796DF1B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686ADD1" w14:textId="77777777" w:rsidR="4D39ABB3" w:rsidRPr="00F05348" w:rsidRDefault="3179E314" w:rsidP="796DF1B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63F0507" w14:textId="77777777" w:rsidR="4D39ABB3" w:rsidRPr="00F05348" w:rsidRDefault="3179E314" w:rsidP="796DF1B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 programem studiów)</w:t>
            </w:r>
          </w:p>
        </w:tc>
      </w:tr>
      <w:tr w:rsidR="00F05348" w:rsidRPr="00F05348" w14:paraId="2B5E7DB6" w14:textId="77777777" w:rsidTr="796DF1B4">
        <w:trPr>
          <w:trHeight w:val="300"/>
        </w:trPr>
        <w:tc>
          <w:tcPr>
            <w:tcW w:w="2660" w:type="dxa"/>
            <w:shd w:val="clear" w:color="auto" w:fill="auto"/>
          </w:tcPr>
          <w:p w14:paraId="48DBF2DA" w14:textId="5325AFC3" w:rsidR="4D39ABB3" w:rsidRPr="00F05348" w:rsidRDefault="4D39ABB3" w:rsidP="796DF1B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E7CD6C" w14:textId="63B6A641" w:rsidR="4D39ABB3" w:rsidRPr="00F05348" w:rsidRDefault="3179E31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C2AC33A" w14:textId="79D6E846" w:rsidR="4D39ABB3" w:rsidRPr="00F05348" w:rsidRDefault="3179E31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B9141A7" w14:textId="4BCCAC5D" w:rsidR="4D39ABB3" w:rsidRPr="00F05348" w:rsidRDefault="3179E31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</w:tr>
    </w:tbl>
    <w:p w14:paraId="51271B7B" w14:textId="77777777" w:rsidR="00B22B41" w:rsidRPr="00F05348" w:rsidRDefault="02C9F330" w:rsidP="796DF1B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05348" w:rsidRPr="00F05348" w14:paraId="0EBB7FD4" w14:textId="77777777" w:rsidTr="796DF1B4">
        <w:trPr>
          <w:trHeight w:val="300"/>
        </w:trPr>
        <w:tc>
          <w:tcPr>
            <w:tcW w:w="9889" w:type="dxa"/>
            <w:shd w:val="clear" w:color="auto" w:fill="auto"/>
          </w:tcPr>
          <w:p w14:paraId="7669E7E7" w14:textId="393F6543" w:rsidR="0EAA398A" w:rsidRPr="00F05348" w:rsidRDefault="6A4E3B92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Przed przystąpieniem do egzaminu dyplomowego student musi uzyskać zaliczenie wszystkich przedmiotów przewidzianych jego programem studiów. </w:t>
            </w:r>
            <w:r w:rsidR="0EAA398A" w:rsidRPr="00F05348">
              <w:br/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Do egzaminu może przystąpić osoba posiadająca pozytywne recenzje promotora i recenzenta pracy.</w:t>
            </w:r>
          </w:p>
        </w:tc>
      </w:tr>
    </w:tbl>
    <w:p w14:paraId="3B531DAB" w14:textId="77777777" w:rsidR="00B22B41" w:rsidRPr="00F05348" w:rsidRDefault="02C9F330" w:rsidP="796DF1B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05348" w:rsidRPr="00F05348" w14:paraId="57C905BB" w14:textId="77777777" w:rsidTr="796DF1B4">
        <w:trPr>
          <w:trHeight w:val="300"/>
        </w:trPr>
        <w:tc>
          <w:tcPr>
            <w:tcW w:w="9889" w:type="dxa"/>
            <w:shd w:val="clear" w:color="auto" w:fill="auto"/>
          </w:tcPr>
          <w:p w14:paraId="6F99163B" w14:textId="4FBD78A8" w:rsidR="5F7A7DA3" w:rsidRPr="00F05348" w:rsidRDefault="5F7A7DA3" w:rsidP="4D39ABB3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C1</w:t>
            </w:r>
            <w:r w:rsidRPr="00F05348">
              <w:tab/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Przekazanie wiedzy obejmującej terminologię, teorie, nurty </w:t>
            </w:r>
            <w:r w:rsidR="434C095D" w:rsidRPr="00F05348">
              <w:rPr>
                <w:rFonts w:ascii="Cambria" w:eastAsia="Cambria" w:hAnsi="Cambria" w:cs="Cambria"/>
                <w:sz w:val="20"/>
                <w:szCs w:val="20"/>
              </w:rPr>
              <w:t>w zakresie filologii</w:t>
            </w:r>
            <w:r w:rsidR="3B9F39EC" w:rsidRPr="00F05348">
              <w:rPr>
                <w:rFonts w:ascii="Cambria" w:eastAsia="Cambria" w:hAnsi="Cambria" w:cs="Cambria"/>
                <w:sz w:val="20"/>
                <w:szCs w:val="20"/>
              </w:rPr>
              <w:t>: językoznawstwa, językoznawstwa stosowanego, literaturoznawstwa,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pozwalającej na rozumienie </w:t>
            </w:r>
            <w:r w:rsidR="3A2F3056" w:rsidRPr="00F05348">
              <w:rPr>
                <w:rFonts w:ascii="Cambria" w:eastAsia="Cambria" w:hAnsi="Cambria" w:cs="Cambria"/>
                <w:sz w:val="20"/>
                <w:szCs w:val="20"/>
              </w:rPr>
              <w:t>jej s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pecyfiki oraz powiązań z innymi dyscyplinami;</w:t>
            </w:r>
          </w:p>
          <w:p w14:paraId="21058B1F" w14:textId="5F80D6A8" w:rsidR="5F7A7DA3" w:rsidRPr="00F05348" w:rsidRDefault="5F7A7DA3" w:rsidP="4D39ABB3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C2</w:t>
            </w:r>
            <w:r w:rsidRPr="00F05348">
              <w:tab/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Kształtowanie u studentów umiejętności uczenia się i doskonalenia swojej wiedzy, umiejętności i kompetencji </w:t>
            </w:r>
            <w:r w:rsidR="2C1BD787" w:rsidRPr="00F05348">
              <w:rPr>
                <w:rFonts w:ascii="Cambria" w:eastAsia="Cambria" w:hAnsi="Cambria" w:cs="Cambria"/>
                <w:sz w:val="20"/>
                <w:szCs w:val="20"/>
              </w:rPr>
              <w:t>w zakresie filologii,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przy wykorzystaniu różnych kanałów, metod, technik, procedur i dobrych praktyk realizowanych w różnych sferach działalności </w:t>
            </w:r>
            <w:r w:rsidR="13BC3BA0" w:rsidRPr="00F05348">
              <w:rPr>
                <w:rFonts w:ascii="Cambria" w:eastAsia="Cambria" w:hAnsi="Cambria" w:cs="Cambria"/>
                <w:sz w:val="20"/>
                <w:szCs w:val="20"/>
              </w:rPr>
              <w:t>kulturalnej, społecznej, dydaktycznej lub translatorskiej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oraz nowoczesnych środków i metod pozyskiwania, organizowania i przetwarzania informacji, komunikacji interpersonalnej ze specjalistami i odbiorcami spoza grona specjalistów.</w:t>
            </w:r>
          </w:p>
          <w:p w14:paraId="7F512208" w14:textId="4839F53E" w:rsidR="5F7A7DA3" w:rsidRPr="00F05348" w:rsidRDefault="5F7A7DA3" w:rsidP="4D39ABB3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C3</w:t>
            </w:r>
            <w:r w:rsidRPr="00F05348">
              <w:tab/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Kształtowanie u studentów samodzielności w zdobywaniu wiedzy i umiejętności pracy w zespole zgodnie z zasadami etycznymi, dostrzegania i analizowania dylematów etycznych we własnych działaniach.</w:t>
            </w:r>
          </w:p>
          <w:p w14:paraId="3F791042" w14:textId="412999FF" w:rsidR="5F7A7DA3" w:rsidRPr="00F05348" w:rsidRDefault="5F7A7DA3" w:rsidP="4D39ABB3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</w:t>
            </w:r>
            <w:r w:rsidR="6D16E07E"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  <w:r w:rsidRPr="00F05348">
              <w:tab/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Umożliwienie studentom doskonalenia umiejętności radzenia sobie na rynku pracy, przekonanie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o potrzebie ciągłego dokształcania się zawodowego i rozwoju osobistego w realizacji indywidualnych i zespołowych profesjonalnych działań.</w:t>
            </w:r>
          </w:p>
        </w:tc>
      </w:tr>
    </w:tbl>
    <w:p w14:paraId="0943CE4A" w14:textId="00576EBB" w:rsidR="00B22B41" w:rsidRPr="00F05348" w:rsidRDefault="00B22B41" w:rsidP="4D39ABB3">
      <w:pPr>
        <w:spacing w:before="120" w:after="120" w:line="240" w:lineRule="auto"/>
        <w:rPr>
          <w:rFonts w:ascii="Cambria" w:hAnsi="Cambria" w:cs="Times New Roman"/>
          <w:b/>
          <w:bCs/>
          <w:highlight w:val="yellow"/>
        </w:rPr>
      </w:pPr>
    </w:p>
    <w:p w14:paraId="561AC4A1" w14:textId="77777777" w:rsidR="00B22B41" w:rsidRPr="00F05348" w:rsidRDefault="02C9F330" w:rsidP="796DF1B4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386"/>
        <w:gridCol w:w="6095"/>
        <w:gridCol w:w="1707"/>
      </w:tblGrid>
      <w:tr w:rsidR="00F05348" w:rsidRPr="00F05348" w14:paraId="1DF30CE4" w14:textId="77777777" w:rsidTr="796DF1B4">
        <w:trPr>
          <w:trHeight w:val="300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FB7880" w14:textId="11935EC6" w:rsidR="4D39ABB3" w:rsidRPr="00F05348" w:rsidRDefault="3179E31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Symbol efektu uczenia się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58098F" w14:textId="0026BB0A" w:rsidR="4D39ABB3" w:rsidRPr="00F05348" w:rsidRDefault="3179E31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Opis efektu uczenia się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9E8BFFA" w14:textId="70A391D9" w:rsidR="4D39ABB3" w:rsidRPr="00F05348" w:rsidRDefault="3179E31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Odniesienie do efektu kierunkoweg</w:t>
            </w:r>
            <w:r w:rsidR="4BE0C730" w:rsidRPr="00F05348">
              <w:rPr>
                <w:rFonts w:ascii="Cambria" w:eastAsia="Cambria" w:hAnsi="Cambria" w:cs="Cambria"/>
                <w:b/>
                <w:bCs/>
              </w:rPr>
              <w:t>o</w:t>
            </w:r>
          </w:p>
        </w:tc>
      </w:tr>
      <w:tr w:rsidR="00F05348" w:rsidRPr="00F05348" w14:paraId="256C1823" w14:textId="77777777" w:rsidTr="796DF1B4">
        <w:trPr>
          <w:trHeight w:val="300"/>
        </w:trPr>
        <w:tc>
          <w:tcPr>
            <w:tcW w:w="9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3D603F" w14:textId="25FC7A8E" w:rsidR="4D39ABB3" w:rsidRPr="00F05348" w:rsidRDefault="3179E31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035B9728" w14:textId="77777777" w:rsidTr="796DF1B4">
        <w:trPr>
          <w:trHeight w:val="300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D0C5622" w14:textId="48935F24" w:rsidR="4D39ABB3" w:rsidRPr="00F05348" w:rsidRDefault="3179E31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D7C08E" w14:textId="0D839D08" w:rsidR="4D39ABB3" w:rsidRPr="00F05348" w:rsidRDefault="3179E314" w:rsidP="796DF1B4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</w:t>
            </w:r>
            <w:r w:rsidR="0790A21A" w:rsidRPr="00F05348">
              <w:rPr>
                <w:rFonts w:ascii="Cambria" w:eastAsia="Cambria" w:hAnsi="Cambria" w:cs="Cambria"/>
                <w:sz w:val="20"/>
                <w:szCs w:val="20"/>
              </w:rPr>
              <w:t>zn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 </w:t>
            </w:r>
            <w:r w:rsidR="2A563967"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i rozumie </w:t>
            </w:r>
            <w:r w:rsidR="039E848F" w:rsidRPr="00F05348">
              <w:rPr>
                <w:rFonts w:ascii="Cambria" w:eastAsia="Cambria" w:hAnsi="Cambria" w:cs="Cambria"/>
                <w:sz w:val="20"/>
                <w:szCs w:val="20"/>
              </w:rPr>
              <w:t>w pogłębionym stopniu zastosowania praktyczne nauk filologicznych i społecznych w działalności kulturalnej, społecznej, dydaktycznej lub translatorskiej</w:t>
            </w:r>
            <w:r w:rsidR="1C46F73A" w:rsidRPr="00F05348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BE24E0E" w14:textId="45F75D88" w:rsidR="4D39ABB3" w:rsidRPr="00F05348" w:rsidRDefault="3179E314" w:rsidP="796DF1B4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K_W01</w:t>
            </w:r>
          </w:p>
        </w:tc>
      </w:tr>
      <w:tr w:rsidR="00F05348" w:rsidRPr="00F05348" w14:paraId="30C69D81" w14:textId="77777777" w:rsidTr="796DF1B4">
        <w:trPr>
          <w:trHeight w:val="300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FBC1176" w14:textId="2B691D5F" w:rsidR="4D39ABB3" w:rsidRPr="00F05348" w:rsidRDefault="3179E314" w:rsidP="796DF1B4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55E9E3" w14:textId="4D0AAB83" w:rsidR="4D39ABB3" w:rsidRPr="00F05348" w:rsidRDefault="3179E314" w:rsidP="796DF1B4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="12AC3F32"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zna i rozumie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4D24DCED" w:rsidRPr="00F05348">
              <w:rPr>
                <w:rFonts w:ascii="Cambria" w:eastAsia="Cambria" w:hAnsi="Cambria" w:cs="Cambria"/>
                <w:sz w:val="20"/>
                <w:szCs w:val="20"/>
              </w:rPr>
              <w:t>współczesne dokonania i tendencje w zakresie badań literaturoznawczych i językoznawczych, w tym językoznawstwa stosowanego, oraz ich zastosowanie w działalności zawodowej</w:t>
            </w:r>
            <w:r w:rsidR="5FA358BB" w:rsidRPr="00F05348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337534E" w14:textId="7EE6B8F8" w:rsidR="4D39ABB3" w:rsidRPr="00F05348" w:rsidRDefault="3179E314" w:rsidP="796DF1B4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</w:t>
            </w:r>
            <w:r w:rsidR="3BEE9345" w:rsidRPr="00F05348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F05348" w:rsidRPr="00F05348" w14:paraId="09EBFFEA" w14:textId="77777777" w:rsidTr="796DF1B4">
        <w:trPr>
          <w:trHeight w:val="300"/>
        </w:trPr>
        <w:tc>
          <w:tcPr>
            <w:tcW w:w="9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F0FF8D" w14:textId="77687C63" w:rsidR="4D39ABB3" w:rsidRPr="00F05348" w:rsidRDefault="3179E31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4BC10EB9" w14:textId="77777777" w:rsidTr="796DF1B4">
        <w:trPr>
          <w:trHeight w:val="300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973E943" w14:textId="1621DA88" w:rsidR="4D39ABB3" w:rsidRPr="00F05348" w:rsidRDefault="3179E31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1FE1A2" w14:textId="74D1C684" w:rsidR="4D39ABB3" w:rsidRPr="00F05348" w:rsidRDefault="3179E314" w:rsidP="796DF1B4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</w:t>
            </w:r>
            <w:r w:rsidR="4ADB1D5F"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wyszukiwać, analizować, oceniać, selekcjonować i integrować informacje pochodzące ze źródeł tradycyjnych i z wykorzystaniem nowoczesnych technologii</w:t>
            </w:r>
            <w:r w:rsidR="4154DD6C"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w celu analizowania i interpretowania</w:t>
            </w:r>
            <w:r w:rsidR="48512F50"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złożonych problemów</w:t>
            </w:r>
            <w:r w:rsidR="50402ED8"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z zakresu filologii oraz powiązanych z nią dyscypli</w:t>
            </w:r>
            <w:r w:rsidR="3DA20AE9" w:rsidRPr="00F05348">
              <w:rPr>
                <w:rFonts w:ascii="Cambria" w:eastAsia="Cambria" w:hAnsi="Cambria" w:cs="Cambria"/>
                <w:sz w:val="20"/>
                <w:szCs w:val="20"/>
              </w:rPr>
              <w:t>n.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DB96095" w14:textId="057210CA" w:rsidR="4D39ABB3" w:rsidRPr="00F05348" w:rsidRDefault="3179E314" w:rsidP="796DF1B4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</w:t>
            </w:r>
            <w:r w:rsidR="014AC028" w:rsidRPr="00F05348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F05348" w:rsidRPr="00F05348" w14:paraId="36CC89A2" w14:textId="77777777" w:rsidTr="796DF1B4">
        <w:trPr>
          <w:trHeight w:val="300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B675527" w14:textId="3E5C0DD9" w:rsidR="4D39ABB3" w:rsidRPr="00F05348" w:rsidRDefault="3179E31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C15D7D" w14:textId="1BC49FDF" w:rsidR="4D39ABB3" w:rsidRPr="00F05348" w:rsidRDefault="3179E314" w:rsidP="796DF1B4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posiada rozwinięte umiejętności badawcze: formułuje problemy badawcze, dobiera adekwatne metody, techniki; opracowuje, prezentuje i interpretuje wyniki badań, wyciąga wnioski</w:t>
            </w:r>
            <w:r w:rsidR="570959E4" w:rsidRPr="00F05348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6491DC" w14:textId="293CFE52" w:rsidR="4D39ABB3" w:rsidRPr="00F05348" w:rsidRDefault="3179E314" w:rsidP="796DF1B4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</w:t>
            </w:r>
            <w:r w:rsidR="715D5C38"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  <w:p w14:paraId="43F526AF" w14:textId="2586A2E4" w:rsidR="1EE60288" w:rsidRPr="00F05348" w:rsidRDefault="715D5C38" w:rsidP="796DF1B4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K_U09</w:t>
            </w:r>
          </w:p>
        </w:tc>
      </w:tr>
      <w:tr w:rsidR="00F05348" w:rsidRPr="00F05348" w14:paraId="14A004F7" w14:textId="77777777" w:rsidTr="796DF1B4">
        <w:trPr>
          <w:trHeight w:val="300"/>
        </w:trPr>
        <w:tc>
          <w:tcPr>
            <w:tcW w:w="91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C2F4CCE" w14:textId="62ADA6A0" w:rsidR="4D39ABB3" w:rsidRPr="00F05348" w:rsidRDefault="3179E31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51552215" w14:textId="77777777" w:rsidTr="796DF1B4">
        <w:trPr>
          <w:trHeight w:val="300"/>
        </w:trPr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43CFA4" w14:textId="4075F382" w:rsidR="4D39ABB3" w:rsidRPr="00F05348" w:rsidRDefault="3179E31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A0F576" w14:textId="44FC9452" w:rsidR="4D39ABB3" w:rsidRPr="00F05348" w:rsidRDefault="3179E314" w:rsidP="796DF1B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Absolwent </w:t>
            </w:r>
            <w:r w:rsidR="68CBCE6A" w:rsidRPr="00F05348">
              <w:rPr>
                <w:rFonts w:ascii="Cambria" w:eastAsia="Cambria" w:hAnsi="Cambria" w:cs="Cambria"/>
                <w:sz w:val="20"/>
                <w:szCs w:val="20"/>
              </w:rPr>
              <w:t>jest gotów do uznawania znaczenia wiedzy w rozwiązywaniu problemów z zakresu dyscyplin właściwych dla kierunku</w:t>
            </w:r>
            <w:r w:rsidR="2F5E7A1C" w:rsidRPr="00F05348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D2A1E1B" w14:textId="3E4D45A6" w:rsidR="4D39ABB3" w:rsidRPr="00F05348" w:rsidRDefault="3179E31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</w:t>
            </w:r>
            <w:r w:rsidR="1BF9D155" w:rsidRPr="00F05348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</w:tbl>
    <w:p w14:paraId="77DC4103" w14:textId="6340C4FF" w:rsidR="00B22B41" w:rsidRPr="00F05348" w:rsidRDefault="4D6378C6" w:rsidP="0037353F">
      <w:pPr>
        <w:spacing w:before="120" w:after="120" w:line="240" w:lineRule="auto"/>
        <w:jc w:val="both"/>
        <w:rPr>
          <w:rFonts w:ascii="Cambria" w:eastAsia="Cambria" w:hAnsi="Cambria" w:cs="Cambria"/>
        </w:rPr>
      </w:pPr>
      <w:r w:rsidRPr="00F05348">
        <w:rPr>
          <w:rFonts w:ascii="Cambria" w:eastAsia="Cambria" w:hAnsi="Cambria" w:cs="Cambria"/>
          <w:b/>
          <w:bCs/>
        </w:rPr>
        <w:t xml:space="preserve">6. Treści programowe oraz liczba godzin na poszczególnych formach zajęć </w:t>
      </w:r>
      <w:r w:rsidR="0037353F">
        <w:rPr>
          <w:rFonts w:ascii="Cambria" w:eastAsia="Cambria" w:hAnsi="Cambria" w:cs="Cambria"/>
        </w:rPr>
        <w:t>(zgodnie z </w:t>
      </w:r>
      <w:r w:rsidRPr="00F05348">
        <w:rPr>
          <w:rFonts w:ascii="Cambria" w:eastAsia="Cambria" w:hAnsi="Cambria" w:cs="Cambria"/>
        </w:rPr>
        <w:t>programem studiów): nie dotyczy</w:t>
      </w:r>
    </w:p>
    <w:p w14:paraId="4B36D2B8" w14:textId="5965CCDE" w:rsidR="00B22B41" w:rsidRPr="00F05348" w:rsidRDefault="4D6378C6" w:rsidP="4D39ABB3">
      <w:pPr>
        <w:spacing w:before="120" w:after="120" w:line="240" w:lineRule="auto"/>
        <w:jc w:val="both"/>
        <w:rPr>
          <w:rFonts w:ascii="Cambria" w:eastAsia="Cambria" w:hAnsi="Cambria" w:cs="Cambria"/>
        </w:rPr>
      </w:pPr>
      <w:r w:rsidRPr="00F05348">
        <w:rPr>
          <w:rFonts w:ascii="Cambria" w:eastAsia="Cambria" w:hAnsi="Cambria" w:cs="Cambria"/>
          <w:b/>
          <w:bCs/>
        </w:rPr>
        <w:t xml:space="preserve">7. Metody oraz środki dydaktyczne wykorzystywane w ramach poszczególnych form zajęć: </w:t>
      </w:r>
      <w:r w:rsidRPr="00F05348">
        <w:rPr>
          <w:rFonts w:ascii="Cambria" w:eastAsia="Cambria" w:hAnsi="Cambria" w:cs="Cambria"/>
        </w:rPr>
        <w:t>nie dotyczy</w:t>
      </w:r>
    </w:p>
    <w:p w14:paraId="74B6D558" w14:textId="42203D8A" w:rsidR="00B22B41" w:rsidRPr="00F05348" w:rsidRDefault="4D6378C6" w:rsidP="4D39ABB3">
      <w:pPr>
        <w:spacing w:before="120" w:after="120" w:line="240" w:lineRule="auto"/>
        <w:rPr>
          <w:rFonts w:ascii="Cambria" w:eastAsia="Cambria" w:hAnsi="Cambria" w:cs="Cambria"/>
        </w:rPr>
      </w:pPr>
      <w:r w:rsidRPr="00F05348">
        <w:rPr>
          <w:rFonts w:ascii="Cambria" w:eastAsia="Cambria" w:hAnsi="Cambria" w:cs="Cambria"/>
          <w:b/>
          <w:bCs/>
        </w:rPr>
        <w:t>8. Sposoby (metody) weryfikacji i oceny efektów uczenia się osiągniętych przez studenta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9188"/>
      </w:tblGrid>
      <w:tr w:rsidR="00F05348" w:rsidRPr="00F05348" w14:paraId="20D5C8D6" w14:textId="77777777" w:rsidTr="796DF1B4">
        <w:trPr>
          <w:trHeight w:val="300"/>
        </w:trPr>
        <w:tc>
          <w:tcPr>
            <w:tcW w:w="9188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F60EDF8" w14:textId="04FC61FA" w:rsidR="4D39ABB3" w:rsidRPr="00F05348" w:rsidRDefault="1EDE9FE0" w:rsidP="796DF1B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Egzamin dyplomowy</w:t>
            </w:r>
          </w:p>
        </w:tc>
      </w:tr>
    </w:tbl>
    <w:p w14:paraId="28FCF967" w14:textId="3A882C5D" w:rsidR="00B22B41" w:rsidRPr="00F05348" w:rsidRDefault="4D6378C6" w:rsidP="0037353F">
      <w:pPr>
        <w:keepNext/>
        <w:spacing w:before="120" w:after="120" w:line="240" w:lineRule="auto"/>
        <w:jc w:val="both"/>
        <w:rPr>
          <w:rFonts w:ascii="Cambria" w:eastAsia="Cambria" w:hAnsi="Cambria" w:cs="Cambria"/>
        </w:rPr>
      </w:pPr>
      <w:r w:rsidRPr="00F05348">
        <w:rPr>
          <w:rFonts w:ascii="Cambria" w:eastAsia="Cambria" w:hAnsi="Cambria" w:cs="Cambria"/>
          <w:b/>
          <w:bCs/>
        </w:rPr>
        <w:t xml:space="preserve">9. Opis sposobu ustalania oceny końcowej </w:t>
      </w:r>
      <w:r w:rsidRPr="00F05348">
        <w:rPr>
          <w:rFonts w:ascii="Cambria" w:eastAsia="Cambria" w:hAnsi="Cambria" w:cs="Cambria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05348" w:rsidRPr="00F05348" w14:paraId="134FFC5A" w14:textId="77777777" w:rsidTr="4D39ABB3">
        <w:trPr>
          <w:trHeight w:val="225"/>
          <w:jc w:val="center"/>
        </w:trPr>
        <w:tc>
          <w:tcPr>
            <w:tcW w:w="9940" w:type="dxa"/>
          </w:tcPr>
          <w:p w14:paraId="5A0A203C" w14:textId="5AB1B238" w:rsidR="796E3665" w:rsidRPr="00F05348" w:rsidRDefault="796E3665" w:rsidP="4D39ABB3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Wpisu zaliczenia dokonuje Dziekan/Prodziekan ds. Studenckich w oparciu o oceny wystawione przez promotora i recenzenta. Końcowa ocena pracy dyplomowej jest ustalona przez Komisję Egzaminacyjną w oparciu o oceny od promotora pracy i recenzenta. </w:t>
            </w:r>
          </w:p>
          <w:p w14:paraId="56BC6F15" w14:textId="5D0BBF0E" w:rsidR="796E3665" w:rsidRPr="00F05348" w:rsidRDefault="796E3665" w:rsidP="4D39ABB3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 Ocena egzaminu dyplomowego jest ustalona przez Komisję Egzaminacyjną jako średnia arytmetyczna z ocen cząstkowych uzyskanych za prezentację pracy i odpowiedzi na postawione pytania egzaminacyjne. Egzamin dyplomowy obejmuje: prezentację pracy magisterskiej, dyskusję nad pracą i sprawdzenie poziomu wiedzy z zakresu kierunku studiów (tzw. egzamin magisterski).</w:t>
            </w:r>
          </w:p>
          <w:p w14:paraId="144534C7" w14:textId="278ADDAF" w:rsidR="796E3665" w:rsidRPr="00F05348" w:rsidRDefault="796E3665" w:rsidP="4D39ABB3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Egzamin magisterski polega na odpowiedzi na przekrojowe pytania z zakresu: tez pracy dyplomowej, pytanie od recenzenta dotyczące pracy dyplomowej, oraz dwa pytania z kierunku kształcenia oraz pytanie ze studiowanej specjalności. Ocena końcowa, która będzie zamieszczona na dyplomie jest obliczana jako średnia ważona na podstawie:</w:t>
            </w:r>
          </w:p>
          <w:p w14:paraId="64436618" w14:textId="101FB5D5" w:rsidR="796E3665" w:rsidRPr="00F05348" w:rsidRDefault="796E3665" w:rsidP="4D39ABB3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-oceny z egzaminu z wagą 0,25,</w:t>
            </w:r>
          </w:p>
          <w:p w14:paraId="0A921C30" w14:textId="0FEA3730" w:rsidR="796E3665" w:rsidRPr="00F05348" w:rsidRDefault="796E3665" w:rsidP="4D39ABB3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-oceny z pracy magisterskiej (średnia arytmetyczna oceny promotora i recenzenta) z wagą 0,25,</w:t>
            </w:r>
          </w:p>
          <w:p w14:paraId="35DD4341" w14:textId="0CBDAF3D" w:rsidR="796E3665" w:rsidRPr="00F05348" w:rsidRDefault="796E3665" w:rsidP="4D39ABB3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-średniej ocen ze studiów z wagą 0,5.</w:t>
            </w:r>
          </w:p>
        </w:tc>
      </w:tr>
    </w:tbl>
    <w:p w14:paraId="6BC82064" w14:textId="0FF578F0" w:rsidR="00B22B41" w:rsidRPr="00F05348" w:rsidRDefault="2A5A2461" w:rsidP="4D39ABB3">
      <w:pPr>
        <w:spacing w:before="120" w:after="120" w:line="240" w:lineRule="auto"/>
        <w:rPr>
          <w:rFonts w:ascii="Cambria" w:eastAsia="Cambria" w:hAnsi="Cambria" w:cs="Cambria"/>
        </w:rPr>
      </w:pPr>
      <w:r w:rsidRPr="00F05348">
        <w:rPr>
          <w:rFonts w:ascii="Cambria" w:eastAsia="Cambria" w:hAnsi="Cambria" w:cs="Cambria"/>
          <w:b/>
          <w:bCs/>
        </w:rPr>
        <w:lastRenderedPageBreak/>
        <w:t>10. Forma zaliczenia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288"/>
      </w:tblGrid>
      <w:tr w:rsidR="00F05348" w:rsidRPr="00F05348" w14:paraId="1192A921" w14:textId="77777777" w:rsidTr="4D39ABB3">
        <w:trPr>
          <w:trHeight w:val="291"/>
          <w:jc w:val="center"/>
        </w:trPr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2B966B6" w14:textId="3F2963AC" w:rsidR="2A5A2461" w:rsidRPr="00F05348" w:rsidRDefault="2A5A2461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Egzamin dyplomowy</w:t>
            </w:r>
          </w:p>
        </w:tc>
      </w:tr>
    </w:tbl>
    <w:p w14:paraId="5BFE018F" w14:textId="77777777" w:rsidR="00B22B41" w:rsidRPr="00F05348" w:rsidRDefault="26624157" w:rsidP="4D39ABB3">
      <w:pPr>
        <w:spacing w:before="120" w:after="120" w:line="240" w:lineRule="auto"/>
        <w:rPr>
          <w:rFonts w:ascii="Cambria" w:hAnsi="Cambria"/>
        </w:rPr>
      </w:pPr>
      <w:r w:rsidRPr="00F05348">
        <w:rPr>
          <w:rFonts w:ascii="Cambria" w:hAnsi="Cambria"/>
          <w:b/>
          <w:bCs/>
        </w:rPr>
        <w:t xml:space="preserve">11. Obciążenie pracą studenta </w:t>
      </w:r>
      <w:r w:rsidRPr="00F05348">
        <w:rPr>
          <w:rFonts w:ascii="Cambria" w:hAnsi="Cambria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920"/>
        <w:gridCol w:w="1562"/>
        <w:gridCol w:w="1806"/>
      </w:tblGrid>
      <w:tr w:rsidR="00F05348" w:rsidRPr="00F05348" w14:paraId="64AF9A05" w14:textId="77777777" w:rsidTr="00874009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7B6D28" w14:textId="77777777" w:rsidR="4D39ABB3" w:rsidRPr="00F05348" w:rsidRDefault="4D39ABB3" w:rsidP="4D39ABB3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3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1D2F3D" w14:textId="77777777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F05348" w:rsidRPr="00F05348" w14:paraId="15618656" w14:textId="77777777" w:rsidTr="00874009">
        <w:trPr>
          <w:trHeight w:val="291"/>
          <w:jc w:val="center"/>
        </w:trPr>
        <w:tc>
          <w:tcPr>
            <w:tcW w:w="5920" w:type="dxa"/>
            <w:vMerge/>
          </w:tcPr>
          <w:p w14:paraId="0E03A97F" w14:textId="77777777" w:rsidR="00376AB0" w:rsidRPr="00F05348" w:rsidRDefault="00376AB0"/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E3ACC68" w14:textId="77777777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DE38A40" w14:textId="77777777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1592CFB1" w14:textId="77777777" w:rsidTr="0037353F">
        <w:trPr>
          <w:trHeight w:val="449"/>
          <w:jc w:val="center"/>
        </w:trPr>
        <w:tc>
          <w:tcPr>
            <w:tcW w:w="92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5C652B8" w14:textId="77777777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05348" w:rsidRPr="00F05348" w14:paraId="4840C8BB" w14:textId="77777777" w:rsidTr="00874009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0E40EC4" w14:textId="43252720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liczba godzin pracy studenta z bezpośrednim udziałem nauczycieli akademickich lub innych osób prowadzących zajęcia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4A47" w14:textId="30E93C33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AA37" w14:textId="4D7F52E5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1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F05348" w:rsidRPr="00F05348" w14:paraId="3198496A" w14:textId="77777777" w:rsidTr="0037353F">
        <w:trPr>
          <w:trHeight w:val="435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0562D" w14:textId="77777777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Praca własna studenta (indywidualna praca studenta związana z zajęciami):</w:t>
            </w:r>
          </w:p>
        </w:tc>
      </w:tr>
      <w:tr w:rsidR="00F05348" w:rsidRPr="00F05348" w14:paraId="29069764" w14:textId="77777777" w:rsidTr="00874009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E8525C" w14:textId="5E295A12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Czytanie literatury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A7F09" w14:textId="7CCE6284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80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10D89" w14:textId="75C9FB35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80</w:t>
            </w:r>
          </w:p>
        </w:tc>
      </w:tr>
      <w:tr w:rsidR="00F05348" w:rsidRPr="00F05348" w14:paraId="569DB5FE" w14:textId="77777777" w:rsidTr="00874009">
        <w:trPr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7FFE1" w14:textId="6908B1A2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Przygotowanie do egzaminu 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6E09E" w14:textId="4B0BA689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19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19282" w14:textId="1F29EEEA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19</w:t>
            </w:r>
          </w:p>
        </w:tc>
      </w:tr>
      <w:tr w:rsidR="00F05348" w:rsidRPr="00F05348" w14:paraId="09B4F2C4" w14:textId="77777777" w:rsidTr="00874009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B4345" w14:textId="77777777" w:rsidR="4D39ABB3" w:rsidRPr="00F05348" w:rsidRDefault="4D39ABB3" w:rsidP="4D39ABB3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suma godzin:</w:t>
            </w:r>
          </w:p>
          <w:p w14:paraId="37D88ACD" w14:textId="77777777" w:rsidR="4D39ABB3" w:rsidRPr="00F05348" w:rsidRDefault="4D39ABB3" w:rsidP="4D39ABB3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1ED02" w14:textId="30761A4D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D8870" w14:textId="49D21FCF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100</w:t>
            </w:r>
          </w:p>
        </w:tc>
      </w:tr>
      <w:tr w:rsidR="00F05348" w:rsidRPr="00F05348" w14:paraId="48322DF4" w14:textId="77777777" w:rsidTr="00874009">
        <w:trPr>
          <w:trHeight w:val="30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18841" w14:textId="77777777" w:rsidR="4D39ABB3" w:rsidRPr="00F05348" w:rsidRDefault="4D39ABB3" w:rsidP="4D39ABB3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liczba pkt ECTS przypisana do </w:t>
            </w: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: </w:t>
            </w:r>
            <w:r w:rsidRPr="00F05348">
              <w:br/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1006A" w14:textId="076B7BD9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91ED1" w14:textId="59E5D0B9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</w:tr>
    </w:tbl>
    <w:p w14:paraId="75A3DE8A" w14:textId="77777777" w:rsidR="00B22B41" w:rsidRPr="00F05348" w:rsidRDefault="26624157" w:rsidP="4D39ABB3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288"/>
      </w:tblGrid>
      <w:tr w:rsidR="00F05348" w:rsidRPr="00F05348" w14:paraId="5410C2A7" w14:textId="77777777" w:rsidTr="4D39ABB3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4A786E55" w14:textId="57FA0E22" w:rsidR="4D39ABB3" w:rsidRPr="00F05348" w:rsidRDefault="4D39ABB3" w:rsidP="4D39ABB3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718FA7C3" w14:textId="0C51B11E" w:rsidR="4D39ABB3" w:rsidRPr="00F05348" w:rsidRDefault="4D39ABB3" w:rsidP="4D39ABB3">
            <w:pPr>
              <w:spacing w:before="120" w:after="1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Zgodna z zaleceniami zawartymi w kartach poszczególnych przedmiotów.</w:t>
            </w:r>
          </w:p>
        </w:tc>
      </w:tr>
      <w:tr w:rsidR="00F05348" w:rsidRPr="00F05348" w14:paraId="6A067820" w14:textId="77777777" w:rsidTr="4D39ABB3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28B03895" w14:textId="7D2A3E54" w:rsidR="4D39ABB3" w:rsidRPr="00F05348" w:rsidRDefault="4D39ABB3" w:rsidP="4D39ABB3">
            <w:pPr>
              <w:spacing w:after="0" w:line="240" w:lineRule="auto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0A04B34A" w14:textId="7CB7FEA3" w:rsidR="4D39ABB3" w:rsidRPr="00F05348" w:rsidRDefault="4D39ABB3" w:rsidP="4D39ABB3">
            <w:pPr>
              <w:spacing w:before="120" w:after="1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Zgodna z zaleceniami zawartymi w kartach poszczególnych przedmiotów.</w:t>
            </w:r>
          </w:p>
        </w:tc>
      </w:tr>
    </w:tbl>
    <w:p w14:paraId="1E25937A" w14:textId="77777777" w:rsidR="00B22B41" w:rsidRPr="00F05348" w:rsidRDefault="02C9F330" w:rsidP="796DF1B4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628"/>
        <w:gridCol w:w="5660"/>
      </w:tblGrid>
      <w:tr w:rsidR="00F05348" w:rsidRPr="00F05348" w14:paraId="32366FED" w14:textId="77777777" w:rsidTr="796DF1B4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6071D52B" w14:textId="0367CBC6" w:rsidR="4D39ABB3" w:rsidRPr="00F05348" w:rsidRDefault="3179E314" w:rsidP="796DF1B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7504AAAE" w14:textId="131DCE8B" w:rsidR="4D39ABB3" w:rsidRPr="00F05348" w:rsidRDefault="3179E314" w:rsidP="796DF1B4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prof. AJP dr hab. B. A. Orłowska, dr Joanna Bobin</w:t>
            </w:r>
          </w:p>
        </w:tc>
      </w:tr>
      <w:tr w:rsidR="00F05348" w:rsidRPr="00F05348" w14:paraId="04C88DFD" w14:textId="77777777" w:rsidTr="796DF1B4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434C1CDD" w14:textId="77777777" w:rsidR="4D39ABB3" w:rsidRPr="00F05348" w:rsidRDefault="3179E314" w:rsidP="796DF1B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EEFADDA" w14:textId="5443C3ED" w:rsidR="4D39ABB3" w:rsidRPr="00F05348" w:rsidRDefault="3179E314" w:rsidP="796DF1B4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874009">
              <w:rPr>
                <w:rFonts w:ascii="Cambria" w:eastAsia="Cambria" w:hAnsi="Cambria" w:cs="Cambria"/>
                <w:sz w:val="20"/>
                <w:szCs w:val="20"/>
              </w:rPr>
              <w:t>19.06.2023</w:t>
            </w:r>
          </w:p>
        </w:tc>
      </w:tr>
      <w:tr w:rsidR="00F05348" w:rsidRPr="00F05348" w14:paraId="2D685CA9" w14:textId="77777777" w:rsidTr="796DF1B4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79A68DCA" w14:textId="77777777" w:rsidR="4D39ABB3" w:rsidRPr="00F05348" w:rsidRDefault="3179E314" w:rsidP="796DF1B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D0EF89A" w14:textId="45144D32" w:rsidR="4D39ABB3" w:rsidRPr="00F05348" w:rsidRDefault="00000000" w:rsidP="796DF1B4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hyperlink r:id="rId9">
              <w:r w:rsidR="3179E314" w:rsidRPr="00F05348">
                <w:rPr>
                  <w:rStyle w:val="Hipercze"/>
                  <w:rFonts w:ascii="Cambria" w:eastAsia="Cambria" w:hAnsi="Cambria" w:cs="Cambria"/>
                  <w:color w:val="auto"/>
                  <w:sz w:val="20"/>
                  <w:szCs w:val="20"/>
                  <w:u w:val="none"/>
                </w:rPr>
                <w:t>borlowska@ajp.edu.pl,</w:t>
              </w:r>
            </w:hyperlink>
            <w:r w:rsidR="3179E314"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hyperlink r:id="rId10">
              <w:r w:rsidR="3179E314" w:rsidRPr="00F05348">
                <w:rPr>
                  <w:rStyle w:val="Hipercze"/>
                  <w:rFonts w:ascii="Cambria" w:eastAsia="Cambria" w:hAnsi="Cambria" w:cs="Cambria"/>
                  <w:color w:val="auto"/>
                  <w:sz w:val="20"/>
                  <w:szCs w:val="20"/>
                </w:rPr>
                <w:t>jbobin@ajp.edu.pl</w:t>
              </w:r>
            </w:hyperlink>
          </w:p>
        </w:tc>
      </w:tr>
      <w:tr w:rsidR="00F05348" w:rsidRPr="00F05348" w14:paraId="09184463" w14:textId="77777777" w:rsidTr="796DF1B4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D601558" w14:textId="77777777" w:rsidR="4D39ABB3" w:rsidRPr="00F05348" w:rsidRDefault="3179E314" w:rsidP="796DF1B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F8B7959" w14:textId="77777777" w:rsidR="4D39ABB3" w:rsidRPr="00F05348" w:rsidRDefault="4D39ABB3" w:rsidP="796DF1B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235BF40" w14:textId="679CC48C" w:rsidR="00B22B41" w:rsidRPr="00F05348" w:rsidRDefault="00B22B41" w:rsidP="4D39ABB3">
      <w:pPr>
        <w:rPr>
          <w:rFonts w:ascii="Cambria" w:hAnsi="Cambria" w:cs="Times New Roman"/>
        </w:rPr>
      </w:pPr>
    </w:p>
    <w:p w14:paraId="0503388A" w14:textId="4AFCA142" w:rsidR="00B22B41" w:rsidRPr="00F05348" w:rsidRDefault="00446D8D" w:rsidP="00B22B41">
      <w:pPr>
        <w:rPr>
          <w:rFonts w:ascii="Cambria" w:hAnsi="Cambria"/>
        </w:rPr>
      </w:pPr>
      <w:r w:rsidRPr="00F05348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49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1965"/>
        <w:gridCol w:w="2713"/>
        <w:gridCol w:w="375"/>
        <w:gridCol w:w="4445"/>
      </w:tblGrid>
      <w:tr w:rsidR="00F05348" w:rsidRPr="00F05348" w14:paraId="3CB75687" w14:textId="77777777" w:rsidTr="796DF1B4">
        <w:trPr>
          <w:trHeight w:val="269"/>
        </w:trPr>
        <w:tc>
          <w:tcPr>
            <w:tcW w:w="1965" w:type="dxa"/>
            <w:vMerge w:val="restart"/>
            <w:shd w:val="clear" w:color="auto" w:fill="auto"/>
          </w:tcPr>
          <w:p w14:paraId="1655E2FB" w14:textId="3EDAF7E3" w:rsidR="00B22B41" w:rsidRPr="00F05348" w:rsidRDefault="00BD2BCC" w:rsidP="00B22B4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/>
                <w:noProof/>
                <w:lang w:val="de-DE" w:eastAsia="de-DE"/>
              </w:rPr>
              <w:lastRenderedPageBreak/>
              <w:drawing>
                <wp:inline distT="0" distB="0" distL="0" distR="0" wp14:anchorId="411B0296" wp14:editId="57CBC1E9">
                  <wp:extent cx="1066800" cy="1066800"/>
                  <wp:effectExtent l="0" t="0" r="0" b="0"/>
                  <wp:docPr id="3" name="Obraz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F16C28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CF247C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F05348" w:rsidRPr="00F05348" w14:paraId="49BD7494" w14:textId="77777777" w:rsidTr="796DF1B4">
        <w:trPr>
          <w:trHeight w:val="275"/>
        </w:trPr>
        <w:tc>
          <w:tcPr>
            <w:tcW w:w="1965" w:type="dxa"/>
            <w:vMerge/>
          </w:tcPr>
          <w:p w14:paraId="607F5CB2" w14:textId="77777777" w:rsidR="00B22B41" w:rsidRPr="00F05348" w:rsidRDefault="00B22B41" w:rsidP="00B22B4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1408D6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A3A9FF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1AFB34E0" w14:textId="77777777" w:rsidTr="796DF1B4">
        <w:trPr>
          <w:trHeight w:val="139"/>
        </w:trPr>
        <w:tc>
          <w:tcPr>
            <w:tcW w:w="1965" w:type="dxa"/>
            <w:vMerge/>
          </w:tcPr>
          <w:p w14:paraId="042E1C8C" w14:textId="77777777" w:rsidR="00B22B41" w:rsidRPr="00F05348" w:rsidRDefault="00B22B41" w:rsidP="00B22B4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809E4F9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A2148D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F05348" w:rsidRPr="00F05348" w14:paraId="225FD094" w14:textId="77777777" w:rsidTr="796DF1B4">
        <w:trPr>
          <w:trHeight w:val="139"/>
        </w:trPr>
        <w:tc>
          <w:tcPr>
            <w:tcW w:w="1965" w:type="dxa"/>
            <w:vMerge/>
          </w:tcPr>
          <w:p w14:paraId="32282C13" w14:textId="77777777" w:rsidR="00B22B41" w:rsidRPr="00F05348" w:rsidRDefault="00B22B41" w:rsidP="00B22B4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A2F9F4E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FF5B57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4E78D8FB" w14:textId="77777777" w:rsidTr="796DF1B4">
        <w:trPr>
          <w:trHeight w:val="300"/>
        </w:trPr>
        <w:tc>
          <w:tcPr>
            <w:tcW w:w="1965" w:type="dxa"/>
            <w:vMerge/>
          </w:tcPr>
          <w:p w14:paraId="50D18B8A" w14:textId="77777777" w:rsidR="00B22B41" w:rsidRPr="00F05348" w:rsidRDefault="00B22B41" w:rsidP="00B22B4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11E31BCE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50AE6C2D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3AF2ED84" w14:textId="77777777" w:rsidTr="796DF1B4">
        <w:trPr>
          <w:trHeight w:val="139"/>
        </w:trPr>
        <w:tc>
          <w:tcPr>
            <w:tcW w:w="5053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28FED6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44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8C50F90" w14:textId="4A37FA51" w:rsidR="00B22B41" w:rsidRPr="00F05348" w:rsidRDefault="6F93074E" w:rsidP="4D39ABB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</w:tr>
    </w:tbl>
    <w:p w14:paraId="3EBD0125" w14:textId="4716A1FC" w:rsidR="796DF1B4" w:rsidRPr="00F05348" w:rsidRDefault="796DF1B4" w:rsidP="796DF1B4">
      <w:pPr>
        <w:spacing w:before="240" w:after="24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</w:p>
    <w:p w14:paraId="148EB181" w14:textId="77777777" w:rsidR="00B22B41" w:rsidRPr="00F05348" w:rsidRDefault="00B22B41" w:rsidP="00B22B41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413C5F74" w14:textId="77777777" w:rsidR="00B22B41" w:rsidRPr="00F05348" w:rsidRDefault="00B22B41" w:rsidP="00B22B4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45"/>
      </w:tblGrid>
      <w:tr w:rsidR="00F05348" w:rsidRPr="00F05348" w14:paraId="66FA29AC" w14:textId="77777777" w:rsidTr="4D39ABB3">
        <w:trPr>
          <w:trHeight w:val="328"/>
        </w:trPr>
        <w:tc>
          <w:tcPr>
            <w:tcW w:w="4219" w:type="dxa"/>
            <w:vAlign w:val="center"/>
          </w:tcPr>
          <w:p w14:paraId="4426CAD2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245" w:type="dxa"/>
            <w:vAlign w:val="center"/>
          </w:tcPr>
          <w:p w14:paraId="1F3FA06D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Praktyczna nauka języka angielskiego – kompetencje językowe 1</w:t>
            </w:r>
          </w:p>
        </w:tc>
      </w:tr>
      <w:tr w:rsidR="00F05348" w:rsidRPr="00F05348" w14:paraId="22326298" w14:textId="77777777" w:rsidTr="4D39ABB3">
        <w:tc>
          <w:tcPr>
            <w:tcW w:w="4219" w:type="dxa"/>
            <w:vAlign w:val="center"/>
          </w:tcPr>
          <w:p w14:paraId="261D8E8B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245" w:type="dxa"/>
            <w:vAlign w:val="center"/>
          </w:tcPr>
          <w:p w14:paraId="56F222EB" w14:textId="245F0BBF" w:rsidR="00B22B41" w:rsidRPr="00F05348" w:rsidRDefault="21DA97CF" w:rsidP="4D39ABB3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F05348" w:rsidRPr="00F05348" w14:paraId="4F257C57" w14:textId="77777777" w:rsidTr="4D39ABB3">
        <w:tc>
          <w:tcPr>
            <w:tcW w:w="4219" w:type="dxa"/>
            <w:vAlign w:val="center"/>
          </w:tcPr>
          <w:p w14:paraId="01FD372A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245" w:type="dxa"/>
            <w:vAlign w:val="center"/>
          </w:tcPr>
          <w:p w14:paraId="6A3A06D8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obowiązkowe</w:t>
            </w:r>
          </w:p>
        </w:tc>
      </w:tr>
      <w:tr w:rsidR="00F05348" w:rsidRPr="00F05348" w14:paraId="29080B57" w14:textId="77777777" w:rsidTr="4D39ABB3">
        <w:tc>
          <w:tcPr>
            <w:tcW w:w="4219" w:type="dxa"/>
            <w:vAlign w:val="center"/>
          </w:tcPr>
          <w:p w14:paraId="6C1FE75A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245" w:type="dxa"/>
            <w:vAlign w:val="center"/>
          </w:tcPr>
          <w:p w14:paraId="1EFB480E" w14:textId="7ECFD44A" w:rsidR="00B22B41" w:rsidRPr="00F05348" w:rsidRDefault="006E2039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Treści ogólne i kierunkowe / nauczycielska i translatorska</w:t>
            </w:r>
          </w:p>
        </w:tc>
      </w:tr>
      <w:tr w:rsidR="00F05348" w:rsidRPr="00F05348" w14:paraId="17B4C00E" w14:textId="77777777" w:rsidTr="4D39ABB3">
        <w:tc>
          <w:tcPr>
            <w:tcW w:w="4219" w:type="dxa"/>
            <w:vAlign w:val="center"/>
          </w:tcPr>
          <w:p w14:paraId="34A7E2AC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245" w:type="dxa"/>
            <w:vAlign w:val="center"/>
          </w:tcPr>
          <w:p w14:paraId="27AFA0B3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angielski</w:t>
            </w:r>
          </w:p>
        </w:tc>
      </w:tr>
      <w:tr w:rsidR="00F05348" w:rsidRPr="00F05348" w14:paraId="1BC31944" w14:textId="77777777" w:rsidTr="4D39ABB3">
        <w:tc>
          <w:tcPr>
            <w:tcW w:w="4219" w:type="dxa"/>
            <w:vAlign w:val="center"/>
          </w:tcPr>
          <w:p w14:paraId="0C38A870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245" w:type="dxa"/>
            <w:vAlign w:val="center"/>
          </w:tcPr>
          <w:p w14:paraId="74A291DF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I-II</w:t>
            </w:r>
          </w:p>
        </w:tc>
      </w:tr>
      <w:tr w:rsidR="00F05348" w:rsidRPr="00F05348" w14:paraId="51AE9A80" w14:textId="77777777" w:rsidTr="4D39ABB3">
        <w:tc>
          <w:tcPr>
            <w:tcW w:w="4219" w:type="dxa"/>
            <w:vAlign w:val="center"/>
          </w:tcPr>
          <w:p w14:paraId="26AD05EB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245" w:type="dxa"/>
            <w:vAlign w:val="center"/>
          </w:tcPr>
          <w:p w14:paraId="56C8D565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koordynator: dr Joanna Bobin</w:t>
            </w:r>
          </w:p>
          <w:p w14:paraId="71AF7967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prowadzący:</w:t>
            </w:r>
          </w:p>
          <w:p w14:paraId="73D14BF7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dr Joanna Bobin</w:t>
            </w:r>
          </w:p>
          <w:p w14:paraId="3F5C4422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dr Urszula Paradowska</w:t>
            </w:r>
          </w:p>
        </w:tc>
      </w:tr>
    </w:tbl>
    <w:p w14:paraId="326A0BA6" w14:textId="77777777" w:rsidR="00B22B41" w:rsidRPr="00F05348" w:rsidRDefault="00B22B41" w:rsidP="00B22B4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944"/>
        <w:gridCol w:w="2210"/>
        <w:gridCol w:w="1918"/>
      </w:tblGrid>
      <w:tr w:rsidR="00F05348" w:rsidRPr="00F05348" w14:paraId="267F99EC" w14:textId="77777777" w:rsidTr="4D39ABB3">
        <w:tc>
          <w:tcPr>
            <w:tcW w:w="2392" w:type="dxa"/>
            <w:shd w:val="clear" w:color="auto" w:fill="auto"/>
            <w:vAlign w:val="center"/>
          </w:tcPr>
          <w:p w14:paraId="294DAF68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244EE2ED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01647624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61506F8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FB8FAEF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05348" w:rsidRPr="00F05348" w14:paraId="724A8352" w14:textId="77777777" w:rsidTr="4D39ABB3">
        <w:tc>
          <w:tcPr>
            <w:tcW w:w="2392" w:type="dxa"/>
            <w:shd w:val="clear" w:color="auto" w:fill="auto"/>
            <w:vAlign w:val="center"/>
          </w:tcPr>
          <w:p w14:paraId="0840A6F7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3351F5FF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6A570E2D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28C7CCAF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1404247A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DF81A0F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  <w:p w14:paraId="320CA511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2A253B25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715AB63B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00DF3B0" w14:textId="37FF2BD8" w:rsidR="00B22B41" w:rsidRPr="00F05348" w:rsidRDefault="7F9CC806" w:rsidP="4D39ABB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14:paraId="2F9CDF92" w14:textId="77777777" w:rsidR="00B22B41" w:rsidRPr="00F05348" w:rsidRDefault="00B22B41" w:rsidP="00B22B41">
      <w:pPr>
        <w:spacing w:before="120" w:after="120" w:line="240" w:lineRule="auto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05348" w:rsidRPr="00F05348" w14:paraId="2E64DE62" w14:textId="77777777" w:rsidTr="796DF1B4">
        <w:trPr>
          <w:trHeight w:val="301"/>
        </w:trPr>
        <w:tc>
          <w:tcPr>
            <w:tcW w:w="9498" w:type="dxa"/>
          </w:tcPr>
          <w:p w14:paraId="5DDB1BC3" w14:textId="78046FA1" w:rsidR="00B22B41" w:rsidRPr="00F05348" w:rsidRDefault="00B22B41" w:rsidP="4D39ABB3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Ukończenie studiów 1. stopnia </w:t>
            </w:r>
            <w:r w:rsidR="1C1C0512" w:rsidRPr="00F05348">
              <w:rPr>
                <w:rFonts w:ascii="Cambria" w:hAnsi="Cambria" w:cs="Times New Roman"/>
                <w:sz w:val="20"/>
                <w:szCs w:val="20"/>
              </w:rPr>
              <w:t xml:space="preserve">w zakresie filologii angielskiej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lub poziom językowy C1 zgodnie z ESOKJ. </w:t>
            </w:r>
          </w:p>
          <w:p w14:paraId="3039A467" w14:textId="67DCFC2C" w:rsidR="00B22B41" w:rsidRPr="00F05348" w:rsidRDefault="57298D4E" w:rsidP="796DF1B4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 przypadku specjalizacji nauczycielskiej wymagane jest ukończenie studiów 1. stopnia w tejże</w:t>
            </w:r>
            <w:r w:rsidR="5C31FBDA" w:rsidRPr="00F05348">
              <w:rPr>
                <w:rFonts w:ascii="Cambria" w:hAnsi="Cambria" w:cs="Times New Roman"/>
                <w:sz w:val="20"/>
                <w:szCs w:val="20"/>
              </w:rPr>
              <w:t xml:space="preserve"> specjalizacji. </w:t>
            </w:r>
            <w:r w:rsidR="625AFAB0" w:rsidRPr="00F05348">
              <w:rPr>
                <w:rFonts w:ascii="Cambria" w:hAnsi="Cambria" w:cs="Times New Roman"/>
                <w:sz w:val="20"/>
                <w:szCs w:val="20"/>
              </w:rPr>
              <w:t>Układ treści ma charakter progresywny. Zaliczenie danego semestru warunkuje realizację treści kolejnych semestrów.</w:t>
            </w:r>
          </w:p>
        </w:tc>
      </w:tr>
    </w:tbl>
    <w:p w14:paraId="6EB41CB5" w14:textId="77777777" w:rsidR="00B22B41" w:rsidRPr="00F05348" w:rsidRDefault="00B22B41" w:rsidP="00B22B4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22B41" w:rsidRPr="00F05348" w14:paraId="46132EB4" w14:textId="77777777" w:rsidTr="4D39ABB3">
        <w:tc>
          <w:tcPr>
            <w:tcW w:w="9464" w:type="dxa"/>
            <w:shd w:val="clear" w:color="auto" w:fill="auto"/>
          </w:tcPr>
          <w:p w14:paraId="2137B414" w14:textId="1F1AFD4B" w:rsidR="00B22B41" w:rsidRPr="00F05348" w:rsidRDefault="257F7088" w:rsidP="4D39ABB3">
            <w:pPr>
              <w:spacing w:before="60" w:after="60" w:line="240" w:lineRule="auto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C1 – Znajomość funkcji języka angielskiego mówionego i znajomość słownictwa na poziomie C2 ESOKJ.</w:t>
            </w:r>
          </w:p>
          <w:p w14:paraId="25E0D25B" w14:textId="10BA24B7" w:rsidR="00B22B41" w:rsidRPr="00F05348" w:rsidRDefault="257F7088" w:rsidP="4D39ABB3">
            <w:pPr>
              <w:spacing w:before="60" w:after="60" w:line="240" w:lineRule="auto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C2 – Stosowanie nabytej wiedzy w zakresie różnych rodzajów komunikacji językowej.</w:t>
            </w:r>
          </w:p>
          <w:p w14:paraId="725F1E1D" w14:textId="42CE57BF" w:rsidR="00B22B41" w:rsidRPr="00F05348" w:rsidRDefault="257F7088" w:rsidP="4D39ABB3">
            <w:pPr>
              <w:spacing w:before="60" w:after="60" w:line="240" w:lineRule="auto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C3 – Nabycie umiejętności planowania i monitorowania własnego rozwoju językowego.</w:t>
            </w:r>
          </w:p>
        </w:tc>
      </w:tr>
    </w:tbl>
    <w:p w14:paraId="68F38615" w14:textId="77777777" w:rsidR="00B22B41" w:rsidRPr="00F05348" w:rsidRDefault="00B22B41" w:rsidP="00B22B41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616BB389" w14:textId="77777777" w:rsidR="00B22B41" w:rsidRPr="00F05348" w:rsidRDefault="00B22B41" w:rsidP="00B22B41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6662"/>
        <w:gridCol w:w="1743"/>
      </w:tblGrid>
      <w:tr w:rsidR="00F05348" w:rsidRPr="00F05348" w14:paraId="3FF21A5F" w14:textId="77777777" w:rsidTr="00B22B41">
        <w:trPr>
          <w:jc w:val="center"/>
        </w:trPr>
        <w:tc>
          <w:tcPr>
            <w:tcW w:w="1204" w:type="dxa"/>
            <w:shd w:val="clear" w:color="auto" w:fill="auto"/>
            <w:vAlign w:val="center"/>
          </w:tcPr>
          <w:p w14:paraId="7BD37BC9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B40D93C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1DABF86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05348" w:rsidRPr="00F05348" w14:paraId="521066C6" w14:textId="77777777" w:rsidTr="00B22B41">
        <w:trPr>
          <w:jc w:val="center"/>
        </w:trPr>
        <w:tc>
          <w:tcPr>
            <w:tcW w:w="9609" w:type="dxa"/>
            <w:gridSpan w:val="3"/>
            <w:shd w:val="clear" w:color="auto" w:fill="auto"/>
          </w:tcPr>
          <w:p w14:paraId="45EA8C2D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3A0BE2E9" w14:textId="77777777" w:rsidTr="00B22B41">
        <w:trPr>
          <w:jc w:val="center"/>
        </w:trPr>
        <w:tc>
          <w:tcPr>
            <w:tcW w:w="1204" w:type="dxa"/>
            <w:shd w:val="clear" w:color="auto" w:fill="auto"/>
            <w:vAlign w:val="center"/>
          </w:tcPr>
          <w:p w14:paraId="5A439E42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F1B2C21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zna i rozumie zaawansowane metody analizy, interpretacji, wartościowania tekstów. </w:t>
            </w:r>
          </w:p>
        </w:tc>
        <w:tc>
          <w:tcPr>
            <w:tcW w:w="1732" w:type="dxa"/>
            <w:shd w:val="clear" w:color="auto" w:fill="auto"/>
          </w:tcPr>
          <w:p w14:paraId="0078EC3F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F05348" w:rsidRPr="00F05348" w14:paraId="09897AA5" w14:textId="77777777" w:rsidTr="00B22B41">
        <w:trPr>
          <w:jc w:val="center"/>
        </w:trPr>
        <w:tc>
          <w:tcPr>
            <w:tcW w:w="9609" w:type="dxa"/>
            <w:gridSpan w:val="3"/>
            <w:shd w:val="clear" w:color="auto" w:fill="auto"/>
            <w:vAlign w:val="center"/>
          </w:tcPr>
          <w:p w14:paraId="750CDD0F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78807DC6" w14:textId="77777777" w:rsidTr="00B22B41">
        <w:trPr>
          <w:jc w:val="center"/>
        </w:trPr>
        <w:tc>
          <w:tcPr>
            <w:tcW w:w="1204" w:type="dxa"/>
            <w:shd w:val="clear" w:color="auto" w:fill="auto"/>
            <w:vAlign w:val="center"/>
          </w:tcPr>
          <w:p w14:paraId="7A32B885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6DDC972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bCs/>
                <w:sz w:val="20"/>
                <w:szCs w:val="20"/>
              </w:rPr>
              <w:t xml:space="preserve">Absolwent potrafi wyszukiwać, analizować, oceniać, selekcjonować </w:t>
            </w:r>
            <w:r w:rsidRPr="00F05348">
              <w:rPr>
                <w:rFonts w:ascii="Cambria" w:hAnsi="Cambria"/>
                <w:bCs/>
                <w:sz w:val="20"/>
                <w:szCs w:val="20"/>
              </w:rPr>
              <w:br/>
              <w:t xml:space="preserve">i integrować informacje pochodzące ze źródeł tradycyjnych </w:t>
            </w:r>
            <w:r w:rsidRPr="00F05348">
              <w:rPr>
                <w:rFonts w:ascii="Cambria" w:hAnsi="Cambria"/>
                <w:bCs/>
                <w:sz w:val="20"/>
                <w:szCs w:val="20"/>
              </w:rPr>
              <w:br/>
              <w:t>i korzystając z nowoczesnych technologii, oraz formułować na tej podstawie własne krytyczne sądy.</w:t>
            </w:r>
          </w:p>
        </w:tc>
        <w:tc>
          <w:tcPr>
            <w:tcW w:w="1732" w:type="dxa"/>
            <w:shd w:val="clear" w:color="auto" w:fill="auto"/>
          </w:tcPr>
          <w:p w14:paraId="0585C919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F05348" w:rsidRPr="00F05348" w14:paraId="671F90D4" w14:textId="77777777" w:rsidTr="00B22B41">
        <w:trPr>
          <w:jc w:val="center"/>
        </w:trPr>
        <w:tc>
          <w:tcPr>
            <w:tcW w:w="1204" w:type="dxa"/>
            <w:shd w:val="clear" w:color="auto" w:fill="auto"/>
            <w:vAlign w:val="center"/>
          </w:tcPr>
          <w:p w14:paraId="74660FE2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A7C5428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bCs/>
                <w:sz w:val="20"/>
                <w:szCs w:val="20"/>
              </w:rPr>
              <w:t xml:space="preserve">Absolwent potrafi prowadzić debatę, dotyczącą różnych problemów, formułując wnioski oraz tworząc syntetyczne podsumowania różnych poglądów. </w:t>
            </w:r>
          </w:p>
        </w:tc>
        <w:tc>
          <w:tcPr>
            <w:tcW w:w="1732" w:type="dxa"/>
            <w:shd w:val="clear" w:color="auto" w:fill="auto"/>
          </w:tcPr>
          <w:p w14:paraId="5EB52A2B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F05348" w:rsidRPr="00F05348" w14:paraId="270721A4" w14:textId="77777777" w:rsidTr="00B22B41">
        <w:trPr>
          <w:jc w:val="center"/>
        </w:trPr>
        <w:tc>
          <w:tcPr>
            <w:tcW w:w="1204" w:type="dxa"/>
            <w:shd w:val="clear" w:color="auto" w:fill="auto"/>
            <w:vAlign w:val="center"/>
          </w:tcPr>
          <w:p w14:paraId="410413B8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5475599A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bCs/>
                <w:sz w:val="20"/>
                <w:szCs w:val="20"/>
              </w:rPr>
              <w:t xml:space="preserve">Absolwent potrafi posługiwać się językiem wybranej specjalności na poziomie C2. </w:t>
            </w:r>
          </w:p>
        </w:tc>
        <w:tc>
          <w:tcPr>
            <w:tcW w:w="1732" w:type="dxa"/>
            <w:shd w:val="clear" w:color="auto" w:fill="auto"/>
          </w:tcPr>
          <w:p w14:paraId="34FB4808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F05348" w:rsidRPr="00F05348" w14:paraId="09CB7FB9" w14:textId="77777777" w:rsidTr="00B22B41">
        <w:trPr>
          <w:jc w:val="center"/>
        </w:trPr>
        <w:tc>
          <w:tcPr>
            <w:tcW w:w="9609" w:type="dxa"/>
            <w:gridSpan w:val="3"/>
            <w:shd w:val="clear" w:color="auto" w:fill="auto"/>
            <w:vAlign w:val="center"/>
          </w:tcPr>
          <w:p w14:paraId="57A25609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57F1F783" w14:textId="77777777" w:rsidTr="00B22B41">
        <w:trPr>
          <w:jc w:val="center"/>
        </w:trPr>
        <w:tc>
          <w:tcPr>
            <w:tcW w:w="1204" w:type="dxa"/>
            <w:shd w:val="clear" w:color="auto" w:fill="auto"/>
            <w:vAlign w:val="center"/>
          </w:tcPr>
          <w:p w14:paraId="5EEF97A0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898B08A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bCs/>
                <w:sz w:val="20"/>
                <w:szCs w:val="20"/>
              </w:rPr>
              <w:t xml:space="preserve">Absolwent jest gotów do krytycznej oceny odbieranych treści i uznawania znaczenia wiedzy w rozwiązywaniu różnego rodzaju problemów. </w:t>
            </w:r>
          </w:p>
        </w:tc>
        <w:tc>
          <w:tcPr>
            <w:tcW w:w="1732" w:type="dxa"/>
            <w:shd w:val="clear" w:color="auto" w:fill="auto"/>
          </w:tcPr>
          <w:p w14:paraId="04B968B1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78B132AE" w14:textId="44107877" w:rsidR="00B22B41" w:rsidRPr="00F05348" w:rsidRDefault="114AE970" w:rsidP="00B22B4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F05348">
        <w:rPr>
          <w:rFonts w:ascii="Cambria" w:hAnsi="Cambria"/>
        </w:rPr>
        <w:t>(zgodnie z programem studiów):</w:t>
      </w: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251"/>
        <w:gridCol w:w="1256"/>
        <w:gridCol w:w="1488"/>
      </w:tblGrid>
      <w:tr w:rsidR="00F05348" w:rsidRPr="00F05348" w14:paraId="7F3DF00D" w14:textId="77777777" w:rsidTr="4D39ABB3">
        <w:trPr>
          <w:trHeight w:val="340"/>
          <w:jc w:val="center"/>
        </w:trPr>
        <w:tc>
          <w:tcPr>
            <w:tcW w:w="720" w:type="dxa"/>
            <w:vMerge w:val="restart"/>
            <w:vAlign w:val="center"/>
          </w:tcPr>
          <w:p w14:paraId="40F23219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251" w:type="dxa"/>
            <w:vMerge w:val="restart"/>
            <w:vAlign w:val="center"/>
          </w:tcPr>
          <w:p w14:paraId="2678D0B6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03EB919D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05348" w:rsidRPr="00F05348" w14:paraId="7B43489D" w14:textId="77777777" w:rsidTr="4D39ABB3">
        <w:trPr>
          <w:trHeight w:val="196"/>
          <w:jc w:val="center"/>
        </w:trPr>
        <w:tc>
          <w:tcPr>
            <w:tcW w:w="720" w:type="dxa"/>
            <w:vMerge/>
          </w:tcPr>
          <w:p w14:paraId="062F0F86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251" w:type="dxa"/>
            <w:vMerge/>
          </w:tcPr>
          <w:p w14:paraId="56733144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C35D047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783EDB6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05348" w:rsidRPr="00F05348" w14:paraId="62BA8B78" w14:textId="77777777" w:rsidTr="4D39ABB3">
        <w:trPr>
          <w:trHeight w:val="225"/>
          <w:jc w:val="center"/>
        </w:trPr>
        <w:tc>
          <w:tcPr>
            <w:tcW w:w="720" w:type="dxa"/>
          </w:tcPr>
          <w:p w14:paraId="5F45A5A5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251" w:type="dxa"/>
            <w:vMerge w:val="restart"/>
          </w:tcPr>
          <w:p w14:paraId="0DF09977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Ring the changes</w:t>
            </w:r>
          </w:p>
        </w:tc>
        <w:tc>
          <w:tcPr>
            <w:tcW w:w="1256" w:type="dxa"/>
          </w:tcPr>
          <w:p w14:paraId="623C1AA2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488" w:type="dxa"/>
          </w:tcPr>
          <w:p w14:paraId="36D69FBB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F05348" w:rsidRPr="00F05348" w14:paraId="4809A647" w14:textId="77777777" w:rsidTr="4D39ABB3">
        <w:trPr>
          <w:trHeight w:val="285"/>
          <w:jc w:val="center"/>
        </w:trPr>
        <w:tc>
          <w:tcPr>
            <w:tcW w:w="720" w:type="dxa"/>
          </w:tcPr>
          <w:p w14:paraId="29855FD3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251" w:type="dxa"/>
            <w:vMerge/>
          </w:tcPr>
          <w:p w14:paraId="7CB9E456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279AA69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488" w:type="dxa"/>
          </w:tcPr>
          <w:p w14:paraId="108B38AB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F05348" w:rsidRPr="00F05348" w14:paraId="01D7E594" w14:textId="77777777" w:rsidTr="4D39ABB3">
        <w:trPr>
          <w:trHeight w:val="345"/>
          <w:jc w:val="center"/>
        </w:trPr>
        <w:tc>
          <w:tcPr>
            <w:tcW w:w="720" w:type="dxa"/>
          </w:tcPr>
          <w:p w14:paraId="353CDE71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251" w:type="dxa"/>
            <w:vMerge w:val="restart"/>
          </w:tcPr>
          <w:p w14:paraId="7B2E570F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Expectation</w:t>
            </w:r>
          </w:p>
        </w:tc>
        <w:tc>
          <w:tcPr>
            <w:tcW w:w="1256" w:type="dxa"/>
          </w:tcPr>
          <w:p w14:paraId="3BCEDBA0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488" w:type="dxa"/>
          </w:tcPr>
          <w:p w14:paraId="09CC68AA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F05348" w:rsidRPr="00F05348" w14:paraId="381E6A8A" w14:textId="77777777" w:rsidTr="4D39ABB3">
        <w:trPr>
          <w:trHeight w:val="345"/>
          <w:jc w:val="center"/>
        </w:trPr>
        <w:tc>
          <w:tcPr>
            <w:tcW w:w="720" w:type="dxa"/>
          </w:tcPr>
          <w:p w14:paraId="528F0B7F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251" w:type="dxa"/>
            <w:vMerge/>
          </w:tcPr>
          <w:p w14:paraId="54B8F1D6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6228265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488" w:type="dxa"/>
          </w:tcPr>
          <w:p w14:paraId="04F14CDD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F05348" w:rsidRPr="00F05348" w14:paraId="21F1A5D8" w14:textId="77777777" w:rsidTr="4D39ABB3">
        <w:trPr>
          <w:trHeight w:val="345"/>
          <w:jc w:val="center"/>
        </w:trPr>
        <w:tc>
          <w:tcPr>
            <w:tcW w:w="720" w:type="dxa"/>
          </w:tcPr>
          <w:p w14:paraId="01EA0914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251" w:type="dxa"/>
            <w:vMerge w:val="restart"/>
          </w:tcPr>
          <w:p w14:paraId="0A6AE8AF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Strange behavior</w:t>
            </w:r>
          </w:p>
        </w:tc>
        <w:tc>
          <w:tcPr>
            <w:tcW w:w="1256" w:type="dxa"/>
          </w:tcPr>
          <w:p w14:paraId="426D3FB1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488" w:type="dxa"/>
          </w:tcPr>
          <w:p w14:paraId="74314A05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F05348" w:rsidRPr="00F05348" w14:paraId="1B11A29A" w14:textId="77777777" w:rsidTr="4D39ABB3">
        <w:trPr>
          <w:trHeight w:val="345"/>
          <w:jc w:val="center"/>
        </w:trPr>
        <w:tc>
          <w:tcPr>
            <w:tcW w:w="720" w:type="dxa"/>
          </w:tcPr>
          <w:p w14:paraId="4E74050B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251" w:type="dxa"/>
            <w:vMerge/>
          </w:tcPr>
          <w:p w14:paraId="53F24BF7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14:paraId="11591BD3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488" w:type="dxa"/>
          </w:tcPr>
          <w:p w14:paraId="228D2002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F05348" w:rsidRPr="00F05348" w14:paraId="0273D228" w14:textId="77777777" w:rsidTr="4D39ABB3">
        <w:trPr>
          <w:trHeight w:val="345"/>
          <w:jc w:val="center"/>
        </w:trPr>
        <w:tc>
          <w:tcPr>
            <w:tcW w:w="720" w:type="dxa"/>
          </w:tcPr>
          <w:p w14:paraId="0E97B86D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251" w:type="dxa"/>
            <w:vMerge w:val="restart"/>
          </w:tcPr>
          <w:p w14:paraId="6D8AF633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Sweet rituals</w:t>
            </w:r>
          </w:p>
        </w:tc>
        <w:tc>
          <w:tcPr>
            <w:tcW w:w="1256" w:type="dxa"/>
          </w:tcPr>
          <w:p w14:paraId="0714031C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488" w:type="dxa"/>
          </w:tcPr>
          <w:p w14:paraId="25C7F0F6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F05348" w:rsidRPr="00F05348" w14:paraId="21AB78CC" w14:textId="77777777" w:rsidTr="4D39ABB3">
        <w:trPr>
          <w:trHeight w:val="345"/>
          <w:jc w:val="center"/>
        </w:trPr>
        <w:tc>
          <w:tcPr>
            <w:tcW w:w="720" w:type="dxa"/>
          </w:tcPr>
          <w:p w14:paraId="3051F245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251" w:type="dxa"/>
            <w:vMerge/>
          </w:tcPr>
          <w:p w14:paraId="52C7FB36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CFD35A9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488" w:type="dxa"/>
          </w:tcPr>
          <w:p w14:paraId="79007593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F05348" w:rsidRPr="00F05348" w14:paraId="098EFB1E" w14:textId="77777777" w:rsidTr="4D39ABB3">
        <w:trPr>
          <w:trHeight w:val="345"/>
          <w:jc w:val="center"/>
        </w:trPr>
        <w:tc>
          <w:tcPr>
            <w:tcW w:w="720" w:type="dxa"/>
          </w:tcPr>
          <w:p w14:paraId="4A45EF45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251" w:type="dxa"/>
            <w:vMerge w:val="restart"/>
          </w:tcPr>
          <w:p w14:paraId="77F8F6A4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The consumer society</w:t>
            </w:r>
          </w:p>
        </w:tc>
        <w:tc>
          <w:tcPr>
            <w:tcW w:w="1256" w:type="dxa"/>
          </w:tcPr>
          <w:p w14:paraId="251AE3D9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488" w:type="dxa"/>
          </w:tcPr>
          <w:p w14:paraId="13A3AF76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F05348" w:rsidRPr="00F05348" w14:paraId="1373D746" w14:textId="77777777" w:rsidTr="4D39ABB3">
        <w:trPr>
          <w:trHeight w:val="345"/>
          <w:jc w:val="center"/>
        </w:trPr>
        <w:tc>
          <w:tcPr>
            <w:tcW w:w="720" w:type="dxa"/>
          </w:tcPr>
          <w:p w14:paraId="4D4458AF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251" w:type="dxa"/>
            <w:vMerge/>
          </w:tcPr>
          <w:p w14:paraId="520B008C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14:paraId="0B20E5EF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488" w:type="dxa"/>
          </w:tcPr>
          <w:p w14:paraId="0821CAF5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B22B41" w:rsidRPr="00F05348" w14:paraId="59DA3967" w14:textId="77777777" w:rsidTr="4D39ABB3">
        <w:trPr>
          <w:jc w:val="center"/>
        </w:trPr>
        <w:tc>
          <w:tcPr>
            <w:tcW w:w="720" w:type="dxa"/>
          </w:tcPr>
          <w:p w14:paraId="5E1649BB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251" w:type="dxa"/>
          </w:tcPr>
          <w:p w14:paraId="181778B5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577E6F33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120</w:t>
            </w:r>
          </w:p>
        </w:tc>
        <w:tc>
          <w:tcPr>
            <w:tcW w:w="1488" w:type="dxa"/>
          </w:tcPr>
          <w:p w14:paraId="287CE141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72</w:t>
            </w:r>
          </w:p>
        </w:tc>
      </w:tr>
    </w:tbl>
    <w:p w14:paraId="23D90680" w14:textId="77777777" w:rsidR="00B22B41" w:rsidRPr="00F05348" w:rsidRDefault="00B22B41" w:rsidP="00B22B41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57DB2D6C" w14:textId="77777777" w:rsidR="00B22B41" w:rsidRPr="00F05348" w:rsidRDefault="00B22B41" w:rsidP="00B22B41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1"/>
        <w:gridCol w:w="4963"/>
        <w:gridCol w:w="3260"/>
      </w:tblGrid>
      <w:tr w:rsidR="00F05348" w:rsidRPr="00F05348" w14:paraId="16C48FD1" w14:textId="77777777" w:rsidTr="00B22B41">
        <w:trPr>
          <w:jc w:val="center"/>
        </w:trPr>
        <w:tc>
          <w:tcPr>
            <w:tcW w:w="1541" w:type="dxa"/>
          </w:tcPr>
          <w:p w14:paraId="0E6A68AC" w14:textId="77777777" w:rsidR="00B22B41" w:rsidRPr="00F05348" w:rsidRDefault="00B22B41" w:rsidP="00B22B41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233E3932" w14:textId="77777777" w:rsidR="00B22B41" w:rsidRPr="00F05348" w:rsidRDefault="00B22B41" w:rsidP="00B22B41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2524FB2C" w14:textId="77777777" w:rsidR="00B22B41" w:rsidRPr="00F05348" w:rsidRDefault="00B22B41" w:rsidP="00B22B41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Ś</w:t>
            </w:r>
            <w:r w:rsidRPr="00F0534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05348" w:rsidRPr="00F05348" w14:paraId="073C7896" w14:textId="77777777" w:rsidTr="00B22B41">
        <w:trPr>
          <w:jc w:val="center"/>
        </w:trPr>
        <w:tc>
          <w:tcPr>
            <w:tcW w:w="1541" w:type="dxa"/>
          </w:tcPr>
          <w:p w14:paraId="0DCE0DAF" w14:textId="77777777" w:rsidR="00B22B41" w:rsidRPr="00F05348" w:rsidRDefault="00B22B41" w:rsidP="00B22B41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34EFB45D" w14:textId="77777777" w:rsidR="00B22B41" w:rsidRPr="00F05348" w:rsidRDefault="00B22B41" w:rsidP="00B22B41">
            <w:pPr>
              <w:spacing w:before="60" w:after="6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M5 – metoda praktyczna: ćwiczenia słuchania, mówienia, pisania i czytania, ćwiczenia gramatyczne i leksykalne, tłumaczenia zdań i tekstów, użycie określonych struktur w mowie i piśmie, słuchanie i rozpoznawanie, słuchanie i powtarzanie, czytanie na </w:t>
            </w:r>
            <w:r w:rsidRPr="00F05348">
              <w:rPr>
                <w:rFonts w:ascii="Cambria" w:eastAsia="Times New Roman" w:hAnsi="Cambria"/>
                <w:sz w:val="20"/>
                <w:szCs w:val="20"/>
                <w:lang w:eastAsia="pl-PL"/>
              </w:rPr>
              <w:lastRenderedPageBreak/>
              <w:t xml:space="preserve">głos, </w:t>
            </w:r>
          </w:p>
          <w:p w14:paraId="6AE719B1" w14:textId="77777777" w:rsidR="00B22B41" w:rsidRPr="00F05348" w:rsidRDefault="00B22B41" w:rsidP="00B22B41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/>
                <w:bCs/>
                <w:sz w:val="20"/>
                <w:szCs w:val="20"/>
              </w:rPr>
              <w:t xml:space="preserve">M2 – metoda problemowa: 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 xml:space="preserve">praca samodzielna, praca w parach, </w:t>
            </w:r>
            <w:r w:rsidRPr="00F05348">
              <w:rPr>
                <w:rFonts w:ascii="Cambria" w:eastAsia="Times New Roman" w:hAnsi="Cambria"/>
                <w:sz w:val="20"/>
                <w:szCs w:val="20"/>
                <w:lang w:eastAsia="pl-PL"/>
              </w:rPr>
              <w:t>dyskusja, debata, pytania i odpowiedzi, konwersacja,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 xml:space="preserve"> prezentacje</w:t>
            </w:r>
          </w:p>
        </w:tc>
        <w:tc>
          <w:tcPr>
            <w:tcW w:w="3260" w:type="dxa"/>
          </w:tcPr>
          <w:p w14:paraId="3ED18733" w14:textId="77777777" w:rsidR="00B22B41" w:rsidRPr="00F05348" w:rsidRDefault="00B22B41" w:rsidP="00B22B41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bookmarkStart w:id="0" w:name="OLE_LINK7"/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tekst, prezentacja multimedialna, film, nagrania audio, test</w:t>
            </w:r>
            <w:bookmarkEnd w:id="0"/>
          </w:p>
        </w:tc>
      </w:tr>
    </w:tbl>
    <w:p w14:paraId="35EAC9CA" w14:textId="77777777" w:rsidR="00B22B41" w:rsidRPr="00F05348" w:rsidRDefault="00B22B41" w:rsidP="00B22B4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B4C262C" w14:textId="77777777" w:rsidR="00B22B41" w:rsidRPr="00F05348" w:rsidRDefault="00B22B41" w:rsidP="00B22B4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111"/>
      </w:tblGrid>
      <w:tr w:rsidR="00F05348" w:rsidRPr="00F05348" w14:paraId="2F942558" w14:textId="77777777" w:rsidTr="4D39ABB3">
        <w:tc>
          <w:tcPr>
            <w:tcW w:w="1459" w:type="dxa"/>
            <w:vAlign w:val="center"/>
          </w:tcPr>
          <w:p w14:paraId="03612D05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4208D3C9" w14:textId="77777777" w:rsidR="00B22B41" w:rsidRPr="00F05348" w:rsidRDefault="00B22B41" w:rsidP="00B22B4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7B19DFC" w14:textId="77777777" w:rsidR="00B22B41" w:rsidRPr="00F05348" w:rsidRDefault="00B22B41" w:rsidP="00B22B4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111" w:type="dxa"/>
            <w:vAlign w:val="center"/>
          </w:tcPr>
          <w:p w14:paraId="2406AFD4" w14:textId="77777777" w:rsidR="00B22B41" w:rsidRPr="00F05348" w:rsidRDefault="00B22B41" w:rsidP="00B22B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05348" w:rsidRPr="00F05348" w14:paraId="05C3EB17" w14:textId="77777777" w:rsidTr="4D39ABB3">
        <w:tc>
          <w:tcPr>
            <w:tcW w:w="1459" w:type="dxa"/>
          </w:tcPr>
          <w:p w14:paraId="616965D3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</w:tcPr>
          <w:p w14:paraId="23744D16" w14:textId="1E00AE00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F1 – sprawdziany (testy),</w:t>
            </w:r>
          </w:p>
          <w:p w14:paraId="3FBDFB04" w14:textId="09689176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F2 – aktywność (przygotowanie do zajęć, udział w zajęciach) </w:t>
            </w:r>
          </w:p>
          <w:p w14:paraId="7653A0DE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F3 – zadania domowe (prezentacje)</w:t>
            </w:r>
          </w:p>
          <w:p w14:paraId="014F4B61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F4 – dyskusje, debaty, symulacje, ćwiczenia z podziałem na role</w:t>
            </w:r>
          </w:p>
        </w:tc>
        <w:tc>
          <w:tcPr>
            <w:tcW w:w="4111" w:type="dxa"/>
          </w:tcPr>
          <w:p w14:paraId="7B8C407B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P1- egzamin pisemny (wspólny dla PNJA 1,2,3)</w:t>
            </w:r>
          </w:p>
          <w:p w14:paraId="5A0B7CE9" w14:textId="4E929F4D" w:rsidR="00054B9A" w:rsidRPr="00F05348" w:rsidRDefault="00054B9A" w:rsidP="00B22B4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 xml:space="preserve">P3 – ocena podsumowująca powstała na podstawie ocen formujących, uzyskanych </w:t>
            </w:r>
            <w:r w:rsidRPr="00F05348">
              <w:rPr>
                <w:rFonts w:ascii="Cambria" w:hAnsi="Cambria"/>
                <w:sz w:val="20"/>
                <w:szCs w:val="20"/>
              </w:rPr>
              <w:br/>
              <w:t>w semestrze</w:t>
            </w:r>
          </w:p>
        </w:tc>
      </w:tr>
    </w:tbl>
    <w:p w14:paraId="481E7446" w14:textId="77777777" w:rsidR="00B22B41" w:rsidRPr="00F05348" w:rsidRDefault="00B22B41" w:rsidP="00B22B41">
      <w:pPr>
        <w:spacing w:before="120" w:after="120" w:line="240" w:lineRule="auto"/>
        <w:jc w:val="both"/>
        <w:rPr>
          <w:rFonts w:ascii="Cambria" w:hAnsi="Cambria" w:cs="Times New Roman"/>
        </w:rPr>
      </w:pPr>
      <w:r w:rsidRPr="00F0534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31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39"/>
        <w:gridCol w:w="851"/>
        <w:gridCol w:w="992"/>
        <w:gridCol w:w="1134"/>
        <w:gridCol w:w="1701"/>
        <w:gridCol w:w="1701"/>
        <w:gridCol w:w="1695"/>
      </w:tblGrid>
      <w:tr w:rsidR="00F05348" w:rsidRPr="00F05348" w14:paraId="3539FEF3" w14:textId="60345383" w:rsidTr="00054B9A">
        <w:trPr>
          <w:trHeight w:val="157"/>
        </w:trPr>
        <w:tc>
          <w:tcPr>
            <w:tcW w:w="12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5F6DA2" w14:textId="77777777" w:rsidR="00054B9A" w:rsidRPr="00F05348" w:rsidRDefault="00054B9A" w:rsidP="00B22B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74A5A6" w14:textId="4721AD23" w:rsidR="00054B9A" w:rsidRPr="00F05348" w:rsidRDefault="00054B9A" w:rsidP="00B22B4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F05348" w:rsidRPr="00F05348" w14:paraId="510B2F14" w14:textId="27D5D078" w:rsidTr="00054B9A">
        <w:trPr>
          <w:trHeight w:val="340"/>
        </w:trPr>
        <w:tc>
          <w:tcPr>
            <w:tcW w:w="12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6870C" w14:textId="77777777" w:rsidR="00054B9A" w:rsidRPr="00F05348" w:rsidRDefault="00054B9A" w:rsidP="00B22B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A797DF" w14:textId="77777777" w:rsidR="00054B9A" w:rsidRPr="00F05348" w:rsidRDefault="00054B9A" w:rsidP="00B22B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A2EEA" w14:textId="77777777" w:rsidR="00054B9A" w:rsidRPr="00F05348" w:rsidRDefault="00054B9A" w:rsidP="00B22B4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85DF" w14:textId="77777777" w:rsidR="00054B9A" w:rsidRPr="00F05348" w:rsidRDefault="00054B9A" w:rsidP="00B22B4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AA50F" w14:textId="77777777" w:rsidR="00054B9A" w:rsidRPr="00F05348" w:rsidRDefault="00054B9A" w:rsidP="00B22B4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F4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1810" w14:textId="4A173CFC" w:rsidR="00054B9A" w:rsidRPr="00F05348" w:rsidRDefault="00054B9A" w:rsidP="00B22B4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P1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595E" w14:textId="6F1B91CD" w:rsidR="00054B9A" w:rsidRPr="00F05348" w:rsidRDefault="00054B9A" w:rsidP="00B22B4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F05348" w:rsidRPr="00F05348" w14:paraId="004E3B21" w14:textId="0C437E20" w:rsidTr="00613B81">
        <w:trPr>
          <w:trHeight w:val="27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9EB35" w14:textId="77777777" w:rsidR="00054B9A" w:rsidRPr="00F05348" w:rsidRDefault="00054B9A" w:rsidP="00054B9A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611B08" w14:textId="4E817716" w:rsidR="00054B9A" w:rsidRPr="00F05348" w:rsidRDefault="00054B9A" w:rsidP="00054B9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6E663" w14:textId="576878C8" w:rsidR="00054B9A" w:rsidRPr="00F05348" w:rsidRDefault="00054B9A" w:rsidP="00054B9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12DB1" w14:textId="2104DE74" w:rsidR="00054B9A" w:rsidRPr="00F05348" w:rsidRDefault="00054B9A" w:rsidP="00054B9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2D550" w14:textId="1660A61D" w:rsidR="00054B9A" w:rsidRPr="00F05348" w:rsidRDefault="00054B9A" w:rsidP="00054B9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E7F4D" w14:textId="3D492457" w:rsidR="00054B9A" w:rsidRPr="00F05348" w:rsidRDefault="00054B9A" w:rsidP="00054B9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54EA" w14:textId="02DB7290" w:rsidR="00054B9A" w:rsidRPr="00F05348" w:rsidRDefault="00054B9A" w:rsidP="00054B9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F05348" w:rsidRPr="00F05348" w14:paraId="059D9B61" w14:textId="25F0FFE5" w:rsidTr="00613B81">
        <w:trPr>
          <w:trHeight w:val="28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F0507" w14:textId="77777777" w:rsidR="00054B9A" w:rsidRPr="00F05348" w:rsidRDefault="00054B9A" w:rsidP="00054B9A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B0C58C" w14:textId="46C2705E" w:rsidR="00054B9A" w:rsidRPr="00F05348" w:rsidRDefault="00054B9A" w:rsidP="00054B9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5237" w14:textId="205F0C9C" w:rsidR="00054B9A" w:rsidRPr="00F05348" w:rsidRDefault="00054B9A" w:rsidP="00054B9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9F754" w14:textId="5CF58FBA" w:rsidR="00054B9A" w:rsidRPr="00F05348" w:rsidRDefault="00054B9A" w:rsidP="00054B9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201D9" w14:textId="7C061217" w:rsidR="00054B9A" w:rsidRPr="00F05348" w:rsidRDefault="00054B9A" w:rsidP="00054B9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58A2D" w14:textId="2A4C94C0" w:rsidR="00054B9A" w:rsidRPr="00F05348" w:rsidRDefault="00054B9A" w:rsidP="00054B9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5C8CA" w14:textId="37C6B529" w:rsidR="00054B9A" w:rsidRPr="00F05348" w:rsidRDefault="00054B9A" w:rsidP="00054B9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F05348" w:rsidRPr="00F05348" w14:paraId="2769035D" w14:textId="78CA93A2" w:rsidTr="00613B81">
        <w:trPr>
          <w:trHeight w:val="28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9EE6" w14:textId="77777777" w:rsidR="00054B9A" w:rsidRPr="00F05348" w:rsidRDefault="00054B9A" w:rsidP="00054B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029C0B" w14:textId="50775E17" w:rsidR="00054B9A" w:rsidRPr="00F05348" w:rsidRDefault="00054B9A" w:rsidP="00054B9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93E91" w14:textId="4BCB554F" w:rsidR="00054B9A" w:rsidRPr="00F05348" w:rsidRDefault="00054B9A" w:rsidP="00054B9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22228" w14:textId="77777777" w:rsidR="00054B9A" w:rsidRPr="00F05348" w:rsidRDefault="00054B9A" w:rsidP="00054B9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53E6F" w14:textId="29F07DAD" w:rsidR="00054B9A" w:rsidRPr="00F05348" w:rsidRDefault="00054B9A" w:rsidP="00054B9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C36ED" w14:textId="73668B04" w:rsidR="00054B9A" w:rsidRPr="00F05348" w:rsidRDefault="00054B9A" w:rsidP="00054B9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B746" w14:textId="5D20BE3C" w:rsidR="00054B9A" w:rsidRPr="00F05348" w:rsidRDefault="00054B9A" w:rsidP="00054B9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F05348" w:rsidRPr="00F05348" w14:paraId="5E655D40" w14:textId="26B2EE99" w:rsidTr="00613B81">
        <w:trPr>
          <w:trHeight w:val="27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2D4DD" w14:textId="77777777" w:rsidR="00054B9A" w:rsidRPr="00F05348" w:rsidRDefault="00054B9A" w:rsidP="00054B9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9CE01A" w14:textId="78509DD0" w:rsidR="00054B9A" w:rsidRPr="00F05348" w:rsidRDefault="00054B9A" w:rsidP="00054B9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19AB" w14:textId="2633BBE2" w:rsidR="00054B9A" w:rsidRPr="00F05348" w:rsidRDefault="00054B9A" w:rsidP="00054B9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B85E5" w14:textId="19829C77" w:rsidR="00054B9A" w:rsidRPr="00F05348" w:rsidRDefault="00054B9A" w:rsidP="00054B9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74B1" w14:textId="59219327" w:rsidR="00054B9A" w:rsidRPr="00F05348" w:rsidRDefault="00054B9A" w:rsidP="00054B9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B919" w14:textId="2C26B0DF" w:rsidR="00054B9A" w:rsidRPr="00F05348" w:rsidRDefault="00054B9A" w:rsidP="00054B9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824EC" w14:textId="4C2EFA8F" w:rsidR="00054B9A" w:rsidRPr="00F05348" w:rsidRDefault="00054B9A" w:rsidP="00054B9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F05348" w:rsidRPr="00F05348" w14:paraId="35554001" w14:textId="5F0C5C67" w:rsidTr="00613B81">
        <w:trPr>
          <w:trHeight w:val="28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4DDE" w14:textId="77777777" w:rsidR="00054B9A" w:rsidRPr="00F05348" w:rsidRDefault="00054B9A" w:rsidP="00054B9A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3333E3" w14:textId="5F6ACEA6" w:rsidR="00054B9A" w:rsidRPr="00F05348" w:rsidRDefault="00054B9A" w:rsidP="00054B9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A5737" w14:textId="086BAC15" w:rsidR="00054B9A" w:rsidRPr="00F05348" w:rsidRDefault="00054B9A" w:rsidP="00054B9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CB53" w14:textId="77777777" w:rsidR="00054B9A" w:rsidRPr="00F05348" w:rsidRDefault="00054B9A" w:rsidP="00054B9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4E9AC" w14:textId="394C75F2" w:rsidR="00054B9A" w:rsidRPr="00F05348" w:rsidRDefault="00054B9A" w:rsidP="00054B9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9F7A" w14:textId="0022AA84" w:rsidR="00054B9A" w:rsidRPr="00F05348" w:rsidRDefault="00054B9A" w:rsidP="00054B9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1CE34" w14:textId="414F15F8" w:rsidR="00054B9A" w:rsidRPr="00F05348" w:rsidRDefault="00054B9A" w:rsidP="00054B9A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</w:tbl>
    <w:p w14:paraId="22853C02" w14:textId="77777777" w:rsidR="00B22B41" w:rsidRPr="00F05348" w:rsidRDefault="00B22B41" w:rsidP="00B22B41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kern w:val="32"/>
        </w:rPr>
      </w:pPr>
      <w:r w:rsidRPr="00F05348">
        <w:rPr>
          <w:rFonts w:ascii="Cambria" w:eastAsia="Times New Roman" w:hAnsi="Cambria" w:cs="Times New Roman"/>
          <w:b/>
          <w:bCs/>
          <w:kern w:val="32"/>
        </w:rPr>
        <w:t xml:space="preserve">9. Opis sposobu ustalania oceny końcowej </w:t>
      </w:r>
      <w:r w:rsidRPr="00F05348">
        <w:rPr>
          <w:rFonts w:ascii="Cambria" w:eastAsia="Times New Roman" w:hAnsi="Cambria" w:cs="Times New Roman"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7"/>
      </w:tblGrid>
      <w:tr w:rsidR="00F05348" w:rsidRPr="00C110E5" w14:paraId="12726D40" w14:textId="77777777" w:rsidTr="00B22B41">
        <w:trPr>
          <w:trHeight w:val="93"/>
          <w:jc w:val="center"/>
        </w:trPr>
        <w:tc>
          <w:tcPr>
            <w:tcW w:w="9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E3CD" w14:textId="77777777" w:rsidR="00B22B41" w:rsidRPr="00F05348" w:rsidRDefault="00B22B41" w:rsidP="00B22B41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i/>
                <w:iCs/>
              </w:rPr>
              <w:t>Sposób ustalenia oceny końcowej</w:t>
            </w: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</w:rPr>
              <w:t>, skala ocen w systemie %</w:t>
            </w:r>
          </w:p>
          <w:p w14:paraId="1C3F2FD4" w14:textId="77777777" w:rsidR="00B22B41" w:rsidRPr="00F05348" w:rsidRDefault="00B22B41" w:rsidP="00B22B41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  <w:t>90-100 bdb</w:t>
            </w:r>
          </w:p>
          <w:p w14:paraId="3F1A9156" w14:textId="77777777" w:rsidR="00B22B41" w:rsidRPr="00F05348" w:rsidRDefault="00B22B41" w:rsidP="00B22B41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  <w:t>80-89 db+</w:t>
            </w:r>
          </w:p>
          <w:p w14:paraId="7946685B" w14:textId="77777777" w:rsidR="00B22B41" w:rsidRPr="00F05348" w:rsidRDefault="00B22B41" w:rsidP="00B22B41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  <w:t>70-79 db</w:t>
            </w:r>
          </w:p>
          <w:p w14:paraId="1D1E5C47" w14:textId="77777777" w:rsidR="00B22B41" w:rsidRPr="00F05348" w:rsidRDefault="00B22B41" w:rsidP="00B22B41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  <w:t>60-69 dst +</w:t>
            </w:r>
          </w:p>
          <w:p w14:paraId="30C6D4F4" w14:textId="77777777" w:rsidR="00B22B41" w:rsidRPr="00F05348" w:rsidRDefault="00B22B41" w:rsidP="00B22B41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  <w:t>50-59 dst</w:t>
            </w:r>
          </w:p>
          <w:p w14:paraId="56E46137" w14:textId="77777777" w:rsidR="00B22B41" w:rsidRPr="00F05348" w:rsidRDefault="00B22B41" w:rsidP="00B22B41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  <w:t>0-49 ndst</w:t>
            </w:r>
          </w:p>
        </w:tc>
      </w:tr>
    </w:tbl>
    <w:p w14:paraId="4AD5E3CD" w14:textId="77777777" w:rsidR="00B22B41" w:rsidRPr="00F05348" w:rsidRDefault="00B22B41" w:rsidP="00B22B41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10. Forma zaliczenia zajęć</w:t>
      </w:r>
    </w:p>
    <w:tbl>
      <w:tblPr>
        <w:tblW w:w="9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1"/>
      </w:tblGrid>
      <w:tr w:rsidR="00F05348" w:rsidRPr="00F05348" w14:paraId="78F115CD" w14:textId="77777777" w:rsidTr="4D39ABB3">
        <w:trPr>
          <w:trHeight w:val="540"/>
          <w:jc w:val="center"/>
        </w:trPr>
        <w:tc>
          <w:tcPr>
            <w:tcW w:w="9711" w:type="dxa"/>
          </w:tcPr>
          <w:p w14:paraId="0A91081E" w14:textId="1643F47F" w:rsidR="00B22B41" w:rsidRPr="00F05348" w:rsidRDefault="17DCCA95" w:rsidP="00B22B41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</w:rPr>
              <w:t xml:space="preserve">Zaliczenie z oceną po każdym semestrze. </w:t>
            </w:r>
            <w:r w:rsidR="00B22B41" w:rsidRPr="00F05348">
              <w:rPr>
                <w:rFonts w:ascii="Cambria" w:hAnsi="Cambria" w:cs="Times New Roman"/>
              </w:rPr>
              <w:t xml:space="preserve">Egzamin </w:t>
            </w:r>
            <w:r w:rsidR="63B1516E" w:rsidRPr="00F05348">
              <w:rPr>
                <w:rFonts w:ascii="Cambria" w:hAnsi="Cambria" w:cs="Times New Roman"/>
              </w:rPr>
              <w:t xml:space="preserve">wspólny </w:t>
            </w:r>
            <w:r w:rsidR="01FF55D3" w:rsidRPr="00F05348">
              <w:rPr>
                <w:rFonts w:ascii="Cambria" w:hAnsi="Cambria" w:cs="Times New Roman"/>
              </w:rPr>
              <w:t xml:space="preserve">PNJA </w:t>
            </w:r>
            <w:r w:rsidR="63B1516E" w:rsidRPr="00F05348">
              <w:rPr>
                <w:rFonts w:ascii="Cambria" w:hAnsi="Cambria" w:cs="Times New Roman"/>
              </w:rPr>
              <w:t xml:space="preserve">po </w:t>
            </w:r>
            <w:r w:rsidR="1016E146" w:rsidRPr="00F05348">
              <w:rPr>
                <w:rFonts w:ascii="Cambria" w:hAnsi="Cambria" w:cs="Times New Roman"/>
              </w:rPr>
              <w:t xml:space="preserve">2. i </w:t>
            </w:r>
            <w:r w:rsidR="63B1516E" w:rsidRPr="00F05348">
              <w:rPr>
                <w:rFonts w:ascii="Cambria" w:hAnsi="Cambria" w:cs="Times New Roman"/>
              </w:rPr>
              <w:t>4. semestrze.</w:t>
            </w:r>
          </w:p>
        </w:tc>
      </w:tr>
    </w:tbl>
    <w:p w14:paraId="53DE4E6F" w14:textId="77777777" w:rsidR="00B22B41" w:rsidRPr="00F05348" w:rsidRDefault="00B22B41" w:rsidP="00B22B41">
      <w:pPr>
        <w:spacing w:before="120" w:after="120" w:line="240" w:lineRule="auto"/>
        <w:rPr>
          <w:rFonts w:ascii="Cambria" w:hAnsi="Cambria"/>
        </w:rPr>
      </w:pPr>
      <w:r w:rsidRPr="00F05348">
        <w:rPr>
          <w:rFonts w:ascii="Cambria" w:hAnsi="Cambria"/>
          <w:b/>
          <w:bCs/>
        </w:rPr>
        <w:t xml:space="preserve">11. Obciążenie pracą studenta </w:t>
      </w:r>
      <w:r w:rsidRPr="00F05348">
        <w:rPr>
          <w:rFonts w:ascii="Cambria" w:hAnsi="Cambria"/>
        </w:rPr>
        <w:t>(sposób wyznaczenia punktów ECTS):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5"/>
        <w:gridCol w:w="1725"/>
        <w:gridCol w:w="1983"/>
      </w:tblGrid>
      <w:tr w:rsidR="00F05348" w:rsidRPr="00F05348" w14:paraId="52DB057D" w14:textId="77777777" w:rsidTr="4D39ABB3">
        <w:trPr>
          <w:trHeight w:val="285"/>
        </w:trPr>
        <w:tc>
          <w:tcPr>
            <w:tcW w:w="542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B3C1722" w14:textId="3332FCCE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7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073DC16" w14:textId="4799FA00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00F05348" w:rsidRPr="00F05348" w14:paraId="7002FD68" w14:textId="77777777" w:rsidTr="4D39ABB3">
        <w:trPr>
          <w:trHeight w:val="285"/>
        </w:trPr>
        <w:tc>
          <w:tcPr>
            <w:tcW w:w="542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933539B" w14:textId="77777777" w:rsidR="00376AB0" w:rsidRPr="00F05348" w:rsidRDefault="00376AB0"/>
        </w:tc>
        <w:tc>
          <w:tcPr>
            <w:tcW w:w="17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A29CBBB" w14:textId="18E5D74D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9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06FA66A" w14:textId="68BE3EAB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404DFDC5" w14:textId="77777777" w:rsidTr="4D39ABB3">
        <w:trPr>
          <w:trHeight w:val="435"/>
        </w:trPr>
        <w:tc>
          <w:tcPr>
            <w:tcW w:w="9133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E39A2FE" w14:textId="0F8D7B51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Godziny kontaktowe studenta (w ramach zajęć):</w:t>
            </w:r>
          </w:p>
        </w:tc>
      </w:tr>
      <w:tr w:rsidR="00F05348" w:rsidRPr="00F05348" w14:paraId="42EF0FE5" w14:textId="77777777" w:rsidTr="4D39ABB3">
        <w:trPr>
          <w:trHeight w:val="285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A68EA21" w14:textId="7FA42F55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725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C1E8A10" w14:textId="26A6A239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120</w:t>
            </w:r>
          </w:p>
        </w:tc>
        <w:tc>
          <w:tcPr>
            <w:tcW w:w="1983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D0903EB" w14:textId="0EABA742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72</w:t>
            </w:r>
          </w:p>
        </w:tc>
      </w:tr>
      <w:tr w:rsidR="00F05348" w:rsidRPr="00F05348" w14:paraId="16DB6929" w14:textId="77777777" w:rsidTr="4D39ABB3">
        <w:trPr>
          <w:trHeight w:val="435"/>
        </w:trPr>
        <w:tc>
          <w:tcPr>
            <w:tcW w:w="91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F8924CC" w14:textId="20BB09D4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Praca własna studenta (indywidualna praca studenta związana z zajęciami):</w:t>
            </w:r>
          </w:p>
        </w:tc>
      </w:tr>
      <w:tr w:rsidR="00F05348" w:rsidRPr="00F05348" w14:paraId="7775D846" w14:textId="77777777" w:rsidTr="4D39ABB3">
        <w:trPr>
          <w:trHeight w:val="405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37C008F" w14:textId="4F16DA98" w:rsidR="4D39ABB3" w:rsidRPr="00F05348" w:rsidRDefault="4D39ABB3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Czytanie literatury</w:t>
            </w:r>
          </w:p>
        </w:tc>
        <w:tc>
          <w:tcPr>
            <w:tcW w:w="17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203AF36" w14:textId="4086BCD1" w:rsidR="3840201D" w:rsidRPr="00F05348" w:rsidRDefault="3840201D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40</w:t>
            </w:r>
          </w:p>
        </w:tc>
        <w:tc>
          <w:tcPr>
            <w:tcW w:w="19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E76F49D" w14:textId="2090F00D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50</w:t>
            </w:r>
          </w:p>
        </w:tc>
      </w:tr>
      <w:tr w:rsidR="00F05348" w:rsidRPr="00F05348" w14:paraId="44FBBD4B" w14:textId="77777777" w:rsidTr="4D39ABB3">
        <w:trPr>
          <w:trHeight w:val="375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098A583" w14:textId="17E18667" w:rsidR="4D39ABB3" w:rsidRPr="00F05348" w:rsidRDefault="4D39ABB3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do sprawdzianu/ testu</w:t>
            </w:r>
          </w:p>
        </w:tc>
        <w:tc>
          <w:tcPr>
            <w:tcW w:w="17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720E74F" w14:textId="4973798C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9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173C2DD" w14:textId="0B889582" w:rsidR="707E6EEA" w:rsidRPr="00F05348" w:rsidRDefault="707E6EEA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</w:tr>
      <w:tr w:rsidR="00F05348" w:rsidRPr="00F05348" w14:paraId="7279D584" w14:textId="77777777" w:rsidTr="4D39ABB3">
        <w:trPr>
          <w:trHeight w:val="450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4F12CF3" w14:textId="2D43AD41" w:rsidR="4D39ABB3" w:rsidRPr="00F05348" w:rsidRDefault="4D39ABB3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ćwiczeń i zadań domowych</w:t>
            </w:r>
          </w:p>
        </w:tc>
        <w:tc>
          <w:tcPr>
            <w:tcW w:w="17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38F60A4" w14:textId="1D09B01C" w:rsidR="65CE4A58" w:rsidRPr="00F05348" w:rsidRDefault="65CE4A58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40</w:t>
            </w:r>
          </w:p>
        </w:tc>
        <w:tc>
          <w:tcPr>
            <w:tcW w:w="19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D7FF115" w14:textId="6B41D72B" w:rsidR="3FD82F4B" w:rsidRPr="00F05348" w:rsidRDefault="3FD82F4B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58</w:t>
            </w:r>
          </w:p>
        </w:tc>
      </w:tr>
      <w:tr w:rsidR="00F05348" w:rsidRPr="00F05348" w14:paraId="635FF9AB" w14:textId="77777777" w:rsidTr="4D39ABB3">
        <w:trPr>
          <w:trHeight w:val="405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85576EF" w14:textId="1CA738AA" w:rsidR="4D39ABB3" w:rsidRPr="00F05348" w:rsidRDefault="4D39ABB3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do egzaminu</w:t>
            </w:r>
          </w:p>
        </w:tc>
        <w:tc>
          <w:tcPr>
            <w:tcW w:w="17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F04F483" w14:textId="53045C2B" w:rsidR="1935593C" w:rsidRPr="00F05348" w:rsidRDefault="1935593C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9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6E1392A" w14:textId="7B71EA66" w:rsidR="247A98F1" w:rsidRPr="00F05348" w:rsidRDefault="247A98F1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40</w:t>
            </w:r>
          </w:p>
        </w:tc>
      </w:tr>
      <w:tr w:rsidR="00F05348" w:rsidRPr="00F05348" w14:paraId="1B27D014" w14:textId="77777777" w:rsidTr="4D39ABB3">
        <w:trPr>
          <w:trHeight w:val="360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476B05C" w14:textId="5EA5E2CF" w:rsidR="4D39ABB3" w:rsidRPr="00F05348" w:rsidRDefault="4D39ABB3" w:rsidP="4D39ABB3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7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A65C82D" w14:textId="552D54AC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  <w:r w:rsidR="51C0F27E"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9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1888DDE" w14:textId="1E29EF70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  <w:r w:rsidR="5A084A21"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40</w:t>
            </w:r>
          </w:p>
        </w:tc>
      </w:tr>
      <w:tr w:rsidR="4D39ABB3" w:rsidRPr="00F05348" w14:paraId="50997052" w14:textId="77777777" w:rsidTr="4D39ABB3">
        <w:trPr>
          <w:trHeight w:val="300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095574C" w14:textId="40E97DC2" w:rsidR="4D39ABB3" w:rsidRPr="00F05348" w:rsidRDefault="4D39ABB3" w:rsidP="4D39ABB3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00F05348">
              <w:br/>
            </w: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7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E7A7197" w14:textId="6EEE6784" w:rsidR="08B72C98" w:rsidRPr="00F05348" w:rsidRDefault="08B72C98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B19B706" w14:textId="0CECE288" w:rsidR="08B72C98" w:rsidRPr="00F05348" w:rsidRDefault="08B72C98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8</w:t>
            </w:r>
          </w:p>
        </w:tc>
      </w:tr>
    </w:tbl>
    <w:p w14:paraId="63668153" w14:textId="003B5484" w:rsidR="4D39ABB3" w:rsidRPr="00F05348" w:rsidRDefault="4D39ABB3" w:rsidP="4D39ABB3">
      <w:pPr>
        <w:spacing w:before="120" w:after="120" w:line="240" w:lineRule="auto"/>
        <w:rPr>
          <w:rFonts w:ascii="Cambria" w:hAnsi="Cambria"/>
        </w:rPr>
      </w:pPr>
    </w:p>
    <w:p w14:paraId="11181D09" w14:textId="77777777" w:rsidR="00B22B41" w:rsidRPr="00F05348" w:rsidRDefault="00B22B41" w:rsidP="00B22B41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12. Literatura zajęć</w:t>
      </w:r>
    </w:p>
    <w:tbl>
      <w:tblPr>
        <w:tblW w:w="97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65"/>
      </w:tblGrid>
      <w:tr w:rsidR="00F05348" w:rsidRPr="00F05348" w14:paraId="68E4A537" w14:textId="77777777" w:rsidTr="00B22B41">
        <w:trPr>
          <w:jc w:val="center"/>
        </w:trPr>
        <w:tc>
          <w:tcPr>
            <w:tcW w:w="9765" w:type="dxa"/>
            <w:shd w:val="clear" w:color="auto" w:fill="auto"/>
          </w:tcPr>
          <w:p w14:paraId="651E9D76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28BA4BC" w14:textId="77777777" w:rsidR="00B22B41" w:rsidRPr="00F05348" w:rsidRDefault="00B22B41" w:rsidP="008115E9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  <w:t xml:space="preserve">Capel, A., Sharp, W. </w:t>
            </w:r>
            <w:r w:rsidRPr="00F05348">
              <w:rPr>
                <w:rFonts w:ascii="Cambria" w:hAnsi="Cambria" w:cs="Times New Roman"/>
                <w:bCs/>
                <w:i/>
                <w:iCs/>
                <w:sz w:val="20"/>
                <w:szCs w:val="20"/>
                <w:lang w:val="en-US"/>
              </w:rPr>
              <w:t>Objective Proficiency SB + WB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  <w:t>. Cambridge University Press 2013.</w:t>
            </w:r>
          </w:p>
          <w:p w14:paraId="223BBD94" w14:textId="77777777" w:rsidR="00B22B41" w:rsidRPr="00F05348" w:rsidRDefault="00B22B41" w:rsidP="008115E9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  <w:t xml:space="preserve">Scott- Barrett, F. </w:t>
            </w:r>
            <w:r w:rsidRPr="00F05348">
              <w:rPr>
                <w:rFonts w:ascii="Cambria" w:hAnsi="Cambria" w:cs="Times New Roman"/>
                <w:bCs/>
                <w:i/>
                <w:sz w:val="20"/>
                <w:szCs w:val="20"/>
                <w:lang w:val="en-US"/>
              </w:rPr>
              <w:t>New Proficiency Listening and Speaking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  <w:t>. Pearson Education Limited: Essex 2002.</w:t>
            </w:r>
          </w:p>
        </w:tc>
      </w:tr>
      <w:tr w:rsidR="00F05348" w:rsidRPr="00F05348" w14:paraId="3F76FA27" w14:textId="77777777" w:rsidTr="00B22B41">
        <w:trPr>
          <w:jc w:val="center"/>
        </w:trPr>
        <w:tc>
          <w:tcPr>
            <w:tcW w:w="9765" w:type="dxa"/>
            <w:shd w:val="clear" w:color="auto" w:fill="auto"/>
          </w:tcPr>
          <w:p w14:paraId="26A30FA4" w14:textId="77777777" w:rsidR="00B22B41" w:rsidRPr="00F05348" w:rsidRDefault="00B22B41" w:rsidP="00B22B41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Literatura zalecana / fakultatywna:</w:t>
            </w:r>
          </w:p>
          <w:p w14:paraId="589BC631" w14:textId="77777777" w:rsidR="00B22B41" w:rsidRPr="00F05348" w:rsidRDefault="00B22B41" w:rsidP="008115E9">
            <w:pPr>
              <w:numPr>
                <w:ilvl w:val="0"/>
                <w:numId w:val="12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Klippel, F. 1991. </w:t>
            </w:r>
            <w:r w:rsidRPr="00F05348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Keep Talking.</w:t>
            </w: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New York: Cambridge University Press</w:t>
            </w:r>
          </w:p>
          <w:p w14:paraId="6B0F27CE" w14:textId="77777777" w:rsidR="00B22B41" w:rsidRPr="00F05348" w:rsidRDefault="00B22B41" w:rsidP="008115E9">
            <w:pPr>
              <w:numPr>
                <w:ilvl w:val="0"/>
                <w:numId w:val="12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Porter Ladousse, 1983.G. </w:t>
            </w:r>
            <w:r w:rsidRPr="00F05348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Speaking Personally</w:t>
            </w: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>. Cambridge University Press; Cambridge</w:t>
            </w:r>
          </w:p>
        </w:tc>
      </w:tr>
    </w:tbl>
    <w:p w14:paraId="52678ECC" w14:textId="77777777" w:rsidR="00B22B41" w:rsidRPr="00F05348" w:rsidRDefault="00B22B41" w:rsidP="00B22B41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13. Informacje dodatkowe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1"/>
        <w:gridCol w:w="6043"/>
      </w:tblGrid>
      <w:tr w:rsidR="00F05348" w:rsidRPr="00F05348" w14:paraId="11E77CD7" w14:textId="77777777" w:rsidTr="5D45A8FC">
        <w:trPr>
          <w:jc w:val="center"/>
        </w:trPr>
        <w:tc>
          <w:tcPr>
            <w:tcW w:w="3721" w:type="dxa"/>
            <w:shd w:val="clear" w:color="auto" w:fill="auto"/>
          </w:tcPr>
          <w:p w14:paraId="69DDFFC6" w14:textId="73578B35" w:rsidR="00B22B41" w:rsidRPr="00F05348" w:rsidRDefault="114AE970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04AA3CB4" w14:textId="15FA9643" w:rsidR="00B22B41" w:rsidRPr="00F05348" w:rsidRDefault="00790090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dr </w:t>
            </w:r>
            <w:r w:rsidR="00B22B41" w:rsidRPr="00F05348">
              <w:rPr>
                <w:rFonts w:ascii="Cambria" w:hAnsi="Cambria" w:cs="Times New Roman"/>
                <w:sz w:val="20"/>
                <w:szCs w:val="20"/>
              </w:rPr>
              <w:t>Joanna Bobin</w:t>
            </w:r>
          </w:p>
        </w:tc>
      </w:tr>
      <w:tr w:rsidR="00F05348" w:rsidRPr="00F05348" w14:paraId="3BE6A2D5" w14:textId="77777777" w:rsidTr="5D45A8FC">
        <w:trPr>
          <w:jc w:val="center"/>
        </w:trPr>
        <w:tc>
          <w:tcPr>
            <w:tcW w:w="3721" w:type="dxa"/>
            <w:shd w:val="clear" w:color="auto" w:fill="auto"/>
          </w:tcPr>
          <w:p w14:paraId="78AD0776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1044563" w14:textId="4407B6EB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874009">
              <w:rPr>
                <w:rFonts w:ascii="Cambria" w:hAnsi="Cambria" w:cs="Times New Roman"/>
                <w:sz w:val="20"/>
                <w:szCs w:val="20"/>
              </w:rPr>
              <w:t>9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F05348" w:rsidRPr="00F05348" w14:paraId="32DC9E85" w14:textId="77777777" w:rsidTr="5D45A8FC">
        <w:trPr>
          <w:jc w:val="center"/>
        </w:trPr>
        <w:tc>
          <w:tcPr>
            <w:tcW w:w="3721" w:type="dxa"/>
            <w:shd w:val="clear" w:color="auto" w:fill="auto"/>
          </w:tcPr>
          <w:p w14:paraId="1A01A43E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C06905A" w14:textId="77777777" w:rsidR="00B22B41" w:rsidRPr="00F05348" w:rsidRDefault="00000000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1" w:history="1">
              <w:r w:rsidR="00B22B41" w:rsidRPr="00F05348">
                <w:rPr>
                  <w:rFonts w:ascii="Cambria" w:hAnsi="Cambria" w:cs="Times New Roman"/>
                  <w:u w:val="single"/>
                </w:rPr>
                <w:t>jbobin@ajp.edu.pl</w:t>
              </w:r>
            </w:hyperlink>
          </w:p>
        </w:tc>
      </w:tr>
      <w:tr w:rsidR="00B22B41" w:rsidRPr="00F05348" w14:paraId="049CFE95" w14:textId="77777777" w:rsidTr="5D45A8FC">
        <w:trPr>
          <w:jc w:val="center"/>
        </w:trPr>
        <w:tc>
          <w:tcPr>
            <w:tcW w:w="372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4BA1547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1CF3125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5DF5F11" w14:textId="77777777" w:rsidR="00B22B41" w:rsidRPr="00F05348" w:rsidRDefault="00B22B41" w:rsidP="00B22B41">
      <w:pPr>
        <w:spacing w:before="60" w:after="60"/>
        <w:rPr>
          <w:rFonts w:ascii="Cambria" w:hAnsi="Cambria" w:cs="Times New Roman"/>
        </w:rPr>
      </w:pPr>
    </w:p>
    <w:p w14:paraId="354EDDD8" w14:textId="77777777" w:rsidR="00B22B41" w:rsidRPr="00F05348" w:rsidRDefault="00B22B41" w:rsidP="00B22B41">
      <w:pPr>
        <w:spacing w:before="60" w:after="60"/>
        <w:rPr>
          <w:rFonts w:ascii="Cambria" w:hAnsi="Cambria" w:cs="Times New Roman"/>
        </w:rPr>
      </w:pPr>
      <w:r w:rsidRPr="00F05348">
        <w:rPr>
          <w:rFonts w:ascii="Cambria" w:hAnsi="Cambria" w:cs="Times New Roman"/>
        </w:rPr>
        <w:br w:type="page"/>
      </w:r>
    </w:p>
    <w:p w14:paraId="2DA1676C" w14:textId="77777777" w:rsidR="00B22B41" w:rsidRPr="00F05348" w:rsidRDefault="00B22B41" w:rsidP="00B22B41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0"/>
        <w:gridCol w:w="2818"/>
        <w:gridCol w:w="284"/>
        <w:gridCol w:w="4536"/>
      </w:tblGrid>
      <w:tr w:rsidR="00F05348" w:rsidRPr="00F05348" w14:paraId="2382FF35" w14:textId="77777777" w:rsidTr="4D39ABB3">
        <w:trPr>
          <w:trHeight w:val="269"/>
        </w:trPr>
        <w:tc>
          <w:tcPr>
            <w:tcW w:w="1860" w:type="dxa"/>
            <w:vMerge w:val="restart"/>
            <w:shd w:val="clear" w:color="auto" w:fill="auto"/>
          </w:tcPr>
          <w:p w14:paraId="2409620E" w14:textId="1BE84617" w:rsidR="00B22B41" w:rsidRPr="00F05348" w:rsidRDefault="00BD2BCC" w:rsidP="00B22B4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443F06B0" wp14:editId="55AE5463">
                  <wp:extent cx="1066800" cy="1066800"/>
                  <wp:effectExtent l="0" t="0" r="0" b="0"/>
                  <wp:docPr id="4" name="Obraz 5" descr="Obraz zawierający godło, symbol, logo, Znak towarowy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Obraz zawierający godło, symbol, logo, Znak towarowy&#10;&#10;Opis wygenerowany automatycznie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037DAE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F93C15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F05348" w:rsidRPr="00F05348" w14:paraId="4B7A83CD" w14:textId="77777777" w:rsidTr="4D39ABB3">
        <w:trPr>
          <w:trHeight w:val="275"/>
        </w:trPr>
        <w:tc>
          <w:tcPr>
            <w:tcW w:w="1860" w:type="dxa"/>
            <w:vMerge/>
          </w:tcPr>
          <w:p w14:paraId="73856300" w14:textId="77777777" w:rsidR="00B22B41" w:rsidRPr="00F05348" w:rsidRDefault="00B22B41" w:rsidP="00B22B4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33F387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127E0C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10982A92" w14:textId="77777777" w:rsidTr="4D39ABB3">
        <w:trPr>
          <w:trHeight w:val="139"/>
        </w:trPr>
        <w:tc>
          <w:tcPr>
            <w:tcW w:w="1860" w:type="dxa"/>
            <w:vMerge/>
          </w:tcPr>
          <w:p w14:paraId="361F2976" w14:textId="77777777" w:rsidR="00B22B41" w:rsidRPr="00F05348" w:rsidRDefault="00B22B41" w:rsidP="00B22B4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867379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08E078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F05348" w:rsidRPr="00F05348" w14:paraId="765D9AD0" w14:textId="77777777" w:rsidTr="4D39ABB3">
        <w:trPr>
          <w:trHeight w:val="139"/>
        </w:trPr>
        <w:tc>
          <w:tcPr>
            <w:tcW w:w="1860" w:type="dxa"/>
            <w:vMerge/>
          </w:tcPr>
          <w:p w14:paraId="38A5E7C0" w14:textId="77777777" w:rsidR="00B22B41" w:rsidRPr="00F05348" w:rsidRDefault="00B22B41" w:rsidP="00B22B4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B879E1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28915D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77B1F6A1" w14:textId="77777777" w:rsidTr="4D39ABB3">
        <w:trPr>
          <w:trHeight w:val="139"/>
        </w:trPr>
        <w:tc>
          <w:tcPr>
            <w:tcW w:w="1860" w:type="dxa"/>
            <w:vMerge/>
          </w:tcPr>
          <w:p w14:paraId="00090B7D" w14:textId="77777777" w:rsidR="00B22B41" w:rsidRPr="00F05348" w:rsidRDefault="00B22B41" w:rsidP="00B22B4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60A5981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06189252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1332F2EB" w14:textId="77777777" w:rsidTr="4D39ABB3">
        <w:trPr>
          <w:trHeight w:val="139"/>
        </w:trPr>
        <w:tc>
          <w:tcPr>
            <w:tcW w:w="4962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4F6A17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A5A189" w14:textId="518F31CB" w:rsidR="00B22B41" w:rsidRPr="00F05348" w:rsidRDefault="3D28E3A9" w:rsidP="4D39ABB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</w:tr>
    </w:tbl>
    <w:p w14:paraId="57C465F1" w14:textId="77777777" w:rsidR="00B22B41" w:rsidRPr="00F05348" w:rsidRDefault="00B22B41" w:rsidP="00B22B41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2487A4DF" w14:textId="77777777" w:rsidR="00B22B41" w:rsidRPr="00F05348" w:rsidRDefault="00B22B41" w:rsidP="00B22B4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103"/>
      </w:tblGrid>
      <w:tr w:rsidR="00F05348" w:rsidRPr="00F05348" w14:paraId="67CAEC06" w14:textId="77777777" w:rsidTr="4D39ABB3">
        <w:trPr>
          <w:trHeight w:val="328"/>
        </w:trPr>
        <w:tc>
          <w:tcPr>
            <w:tcW w:w="4219" w:type="dxa"/>
            <w:vAlign w:val="center"/>
          </w:tcPr>
          <w:p w14:paraId="02CCBC15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103" w:type="dxa"/>
            <w:vAlign w:val="center"/>
          </w:tcPr>
          <w:p w14:paraId="03582688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Praktyczna nauka języka angielskiego – kompetencje językowe 2</w:t>
            </w:r>
          </w:p>
        </w:tc>
      </w:tr>
      <w:tr w:rsidR="00F05348" w:rsidRPr="00F05348" w14:paraId="39AF8E26" w14:textId="77777777" w:rsidTr="4D39ABB3">
        <w:tc>
          <w:tcPr>
            <w:tcW w:w="4219" w:type="dxa"/>
            <w:vAlign w:val="center"/>
          </w:tcPr>
          <w:p w14:paraId="6ECD90FD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103" w:type="dxa"/>
            <w:vAlign w:val="center"/>
          </w:tcPr>
          <w:p w14:paraId="5F401D43" w14:textId="722DE897" w:rsidR="00B22B41" w:rsidRPr="00F05348" w:rsidRDefault="6B91FECD" w:rsidP="4D39ABB3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F05348" w:rsidRPr="00F05348" w14:paraId="53FA26B7" w14:textId="77777777" w:rsidTr="4D39ABB3">
        <w:tc>
          <w:tcPr>
            <w:tcW w:w="4219" w:type="dxa"/>
            <w:vAlign w:val="center"/>
          </w:tcPr>
          <w:p w14:paraId="1EED167B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103" w:type="dxa"/>
            <w:vAlign w:val="center"/>
          </w:tcPr>
          <w:p w14:paraId="08843BE3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obowiązkowe</w:t>
            </w:r>
          </w:p>
        </w:tc>
      </w:tr>
      <w:tr w:rsidR="00F05348" w:rsidRPr="00F05348" w14:paraId="433A55B3" w14:textId="77777777" w:rsidTr="4D39ABB3">
        <w:tc>
          <w:tcPr>
            <w:tcW w:w="4219" w:type="dxa"/>
            <w:vAlign w:val="center"/>
          </w:tcPr>
          <w:p w14:paraId="3EAC1D9C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103" w:type="dxa"/>
            <w:vAlign w:val="center"/>
          </w:tcPr>
          <w:p w14:paraId="6BF8CF6C" w14:textId="2A3E1041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Treści ogólne i kierunkowe</w:t>
            </w:r>
            <w:r w:rsidR="00790090"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 / nauczycielska i translatorska</w:t>
            </w:r>
          </w:p>
        </w:tc>
      </w:tr>
      <w:tr w:rsidR="00F05348" w:rsidRPr="00F05348" w14:paraId="6321CF35" w14:textId="77777777" w:rsidTr="4D39ABB3">
        <w:tc>
          <w:tcPr>
            <w:tcW w:w="4219" w:type="dxa"/>
            <w:vAlign w:val="center"/>
          </w:tcPr>
          <w:p w14:paraId="2FF68A6C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103" w:type="dxa"/>
            <w:vAlign w:val="center"/>
          </w:tcPr>
          <w:p w14:paraId="20291546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angielski</w:t>
            </w:r>
          </w:p>
        </w:tc>
      </w:tr>
      <w:tr w:rsidR="00F05348" w:rsidRPr="00F05348" w14:paraId="1D504DD6" w14:textId="77777777" w:rsidTr="4D39ABB3">
        <w:tc>
          <w:tcPr>
            <w:tcW w:w="4219" w:type="dxa"/>
            <w:vAlign w:val="center"/>
          </w:tcPr>
          <w:p w14:paraId="2317079C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103" w:type="dxa"/>
            <w:vAlign w:val="center"/>
          </w:tcPr>
          <w:p w14:paraId="458BBFF7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I-II</w:t>
            </w:r>
          </w:p>
        </w:tc>
      </w:tr>
      <w:tr w:rsidR="00F05348" w:rsidRPr="00F05348" w14:paraId="3A52D1EB" w14:textId="77777777" w:rsidTr="4D39ABB3">
        <w:tc>
          <w:tcPr>
            <w:tcW w:w="4219" w:type="dxa"/>
            <w:vAlign w:val="center"/>
          </w:tcPr>
          <w:p w14:paraId="2CC6BBD2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103" w:type="dxa"/>
            <w:vAlign w:val="center"/>
          </w:tcPr>
          <w:p w14:paraId="5F204027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koordynator: dr Joanna Bobin</w:t>
            </w:r>
          </w:p>
          <w:p w14:paraId="734A0257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prowadzący:</w:t>
            </w:r>
          </w:p>
          <w:p w14:paraId="7948AC34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dr Joanna Bobin</w:t>
            </w:r>
          </w:p>
          <w:p w14:paraId="7403369B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dr Urszula Paradowska</w:t>
            </w:r>
          </w:p>
        </w:tc>
      </w:tr>
    </w:tbl>
    <w:p w14:paraId="164BF6B8" w14:textId="77777777" w:rsidR="00B22B41" w:rsidRPr="00F05348" w:rsidRDefault="00B22B41" w:rsidP="00B22B4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944"/>
        <w:gridCol w:w="2210"/>
        <w:gridCol w:w="1776"/>
      </w:tblGrid>
      <w:tr w:rsidR="00F05348" w:rsidRPr="00F05348" w14:paraId="2109FC47" w14:textId="77777777" w:rsidTr="4D39ABB3">
        <w:tc>
          <w:tcPr>
            <w:tcW w:w="2392" w:type="dxa"/>
            <w:shd w:val="clear" w:color="auto" w:fill="auto"/>
            <w:vAlign w:val="center"/>
          </w:tcPr>
          <w:p w14:paraId="7B44BC38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16F5A635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68F60E73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429551C1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56E3C3E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05348" w:rsidRPr="00F05348" w14:paraId="11B5EB88" w14:textId="77777777" w:rsidTr="4D39ABB3">
        <w:tc>
          <w:tcPr>
            <w:tcW w:w="2392" w:type="dxa"/>
            <w:shd w:val="clear" w:color="auto" w:fill="auto"/>
            <w:vAlign w:val="center"/>
          </w:tcPr>
          <w:p w14:paraId="171FFD0C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413B7340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20C13971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2FC559B3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410F03F7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817EFB2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  <w:p w14:paraId="49537F1E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23407AB1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7BAF9524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9F972CD" w14:textId="2E21831B" w:rsidR="00B22B41" w:rsidRPr="00F05348" w:rsidRDefault="34EA6BCE" w:rsidP="4D39ABB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14:paraId="0B1977B5" w14:textId="77777777" w:rsidR="00B22B41" w:rsidRPr="00F05348" w:rsidRDefault="00B22B41" w:rsidP="00B22B41">
      <w:pPr>
        <w:spacing w:before="120" w:after="120" w:line="240" w:lineRule="auto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F05348" w:rsidRPr="00F05348" w14:paraId="2F037BBF" w14:textId="77777777" w:rsidTr="796DF1B4">
        <w:trPr>
          <w:trHeight w:val="301"/>
        </w:trPr>
        <w:tc>
          <w:tcPr>
            <w:tcW w:w="9356" w:type="dxa"/>
          </w:tcPr>
          <w:p w14:paraId="4A369198" w14:textId="78046FA1" w:rsidR="00B22B41" w:rsidRPr="00F05348" w:rsidRDefault="58A5DD66" w:rsidP="4D39ABB3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Ukończenie studiów 1. stopnia w zakresie filologii angielskiej lub poziom językowy C1 zgodnie z ESOKJ. </w:t>
            </w:r>
          </w:p>
          <w:p w14:paraId="6B12102D" w14:textId="45C5D2E1" w:rsidR="00B22B41" w:rsidRPr="00F05348" w:rsidRDefault="6AEFE191" w:rsidP="4D39ABB3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 przypadku specjalizacji nauczycielskiej wymagane jest ukończenie studiów 1. stopnia w tejże specjalizacji.</w:t>
            </w:r>
            <w:r w:rsidR="7189AA68" w:rsidRPr="00F05348">
              <w:rPr>
                <w:rFonts w:ascii="Cambria" w:hAnsi="Cambria" w:cs="Times New Roman"/>
                <w:sz w:val="20"/>
                <w:szCs w:val="20"/>
              </w:rPr>
              <w:t xml:space="preserve"> Układ treści ma charakter progresywny. Zaliczenie danego semestru warunkuje realizację treści kolejnych semestrów.</w:t>
            </w:r>
          </w:p>
        </w:tc>
      </w:tr>
    </w:tbl>
    <w:p w14:paraId="33AF095B" w14:textId="77777777" w:rsidR="00B22B41" w:rsidRPr="00F05348" w:rsidRDefault="00B22B41" w:rsidP="00B22B4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22B41" w:rsidRPr="00F05348" w14:paraId="34E8E006" w14:textId="77777777" w:rsidTr="00B22B41">
        <w:tc>
          <w:tcPr>
            <w:tcW w:w="9322" w:type="dxa"/>
            <w:shd w:val="clear" w:color="auto" w:fill="auto"/>
          </w:tcPr>
          <w:p w14:paraId="5D06C006" w14:textId="77777777" w:rsidR="00B22B41" w:rsidRPr="00F05348" w:rsidRDefault="00B22B41" w:rsidP="009E4A67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C1 </w:t>
            </w:r>
            <w:r w:rsidR="009E4A67" w:rsidRPr="00F05348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E4A67" w:rsidRPr="00F05348">
              <w:rPr>
                <w:rFonts w:ascii="Cambria" w:hAnsi="Cambria" w:cs="Times New Roman"/>
                <w:bCs/>
                <w:sz w:val="20"/>
                <w:szCs w:val="20"/>
              </w:rPr>
              <w:t>Z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 xml:space="preserve">najomość różnego rodzaju tekstów pisanych i mówionych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określonych dla poziomu C2 Europejskiego Systemu Opisu Kształcenia Językowego</w:t>
            </w:r>
          </w:p>
          <w:p w14:paraId="67018975" w14:textId="77777777" w:rsidR="00B22B41" w:rsidRPr="00F05348" w:rsidRDefault="00B22B41" w:rsidP="009E4A67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C2 </w:t>
            </w:r>
            <w:r w:rsidR="009E4A67" w:rsidRPr="00F05348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E4A67" w:rsidRPr="00F05348">
              <w:rPr>
                <w:rFonts w:ascii="Cambria" w:hAnsi="Cambria"/>
                <w:sz w:val="20"/>
                <w:szCs w:val="20"/>
              </w:rPr>
              <w:t>R</w:t>
            </w:r>
            <w:r w:rsidRPr="00F05348">
              <w:rPr>
                <w:rFonts w:ascii="Cambria" w:hAnsi="Cambria"/>
                <w:sz w:val="20"/>
                <w:szCs w:val="20"/>
              </w:rPr>
              <w:t>ozumienie tekstów pisanych i tworzenie tekstów mówionych zró</w:t>
            </w:r>
            <w:r w:rsidRPr="00F05348">
              <w:rPr>
                <w:rFonts w:ascii="Cambria" w:eastAsia="TimesNewRoman" w:hAnsi="Cambria"/>
                <w:sz w:val="20"/>
                <w:szCs w:val="20"/>
              </w:rPr>
              <w:t>ż</w:t>
            </w:r>
            <w:r w:rsidRPr="00F05348">
              <w:rPr>
                <w:rFonts w:ascii="Cambria" w:hAnsi="Cambria"/>
                <w:sz w:val="20"/>
                <w:szCs w:val="20"/>
              </w:rPr>
              <w:t>nicowanych stylistycznie i funkcjonalnie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 xml:space="preserve"> na poziomie C2 Europejskiego Systemu Opisu Kształcenia Językowego</w:t>
            </w:r>
          </w:p>
          <w:p w14:paraId="41034132" w14:textId="77777777" w:rsidR="00B22B41" w:rsidRPr="00F05348" w:rsidRDefault="00B22B41" w:rsidP="009E4A67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C3 </w:t>
            </w:r>
            <w:r w:rsidR="009E4A67" w:rsidRPr="00F05348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E4A67" w:rsidRPr="00F05348">
              <w:rPr>
                <w:rFonts w:ascii="Cambria" w:hAnsi="Cambria" w:cs="Times New Roman"/>
                <w:bCs/>
                <w:sz w:val="20"/>
                <w:szCs w:val="20"/>
              </w:rPr>
              <w:t>W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spółdziałanie w grupie, wzbudzenie potrzeby ciągłego dokształcania się i doskonalenia zawodowego</w:t>
            </w:r>
          </w:p>
        </w:tc>
      </w:tr>
    </w:tbl>
    <w:p w14:paraId="64E71D3F" w14:textId="77777777" w:rsidR="00B22B41" w:rsidRPr="00F05348" w:rsidRDefault="00B22B41" w:rsidP="00B22B41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1159D647" w14:textId="77777777" w:rsidR="00B22B41" w:rsidRPr="00F05348" w:rsidRDefault="00B22B41" w:rsidP="00B22B41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F05348">
        <w:rPr>
          <w:rFonts w:ascii="Cambria" w:hAnsi="Cambria" w:cs="Times New Roman"/>
          <w:b/>
          <w:bCs/>
        </w:rPr>
        <w:lastRenderedPageBreak/>
        <w:t xml:space="preserve">5. Efekty uczenia się dla zajęć wraz z odniesieniem do efektów kierunkowych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6578"/>
        <w:gridCol w:w="1552"/>
      </w:tblGrid>
      <w:tr w:rsidR="00F05348" w:rsidRPr="00F05348" w14:paraId="14769A19" w14:textId="77777777" w:rsidTr="00B22B41">
        <w:trPr>
          <w:jc w:val="center"/>
        </w:trPr>
        <w:tc>
          <w:tcPr>
            <w:tcW w:w="1336" w:type="dxa"/>
            <w:shd w:val="clear" w:color="auto" w:fill="auto"/>
            <w:vAlign w:val="center"/>
          </w:tcPr>
          <w:p w14:paraId="3E7E13D8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578" w:type="dxa"/>
            <w:shd w:val="clear" w:color="auto" w:fill="auto"/>
            <w:vAlign w:val="center"/>
          </w:tcPr>
          <w:p w14:paraId="05CC2C33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4C85522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F05348" w:rsidRPr="00F05348" w14:paraId="6A035AA9" w14:textId="77777777" w:rsidTr="00B22B41">
        <w:trPr>
          <w:jc w:val="center"/>
        </w:trPr>
        <w:tc>
          <w:tcPr>
            <w:tcW w:w="9466" w:type="dxa"/>
            <w:gridSpan w:val="3"/>
            <w:shd w:val="clear" w:color="auto" w:fill="auto"/>
          </w:tcPr>
          <w:p w14:paraId="25027305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1FB68257" w14:textId="77777777" w:rsidTr="00B22B41">
        <w:trPr>
          <w:jc w:val="center"/>
        </w:trPr>
        <w:tc>
          <w:tcPr>
            <w:tcW w:w="1336" w:type="dxa"/>
            <w:shd w:val="clear" w:color="auto" w:fill="auto"/>
            <w:vAlign w:val="center"/>
          </w:tcPr>
          <w:p w14:paraId="1DB9E90D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578" w:type="dxa"/>
            <w:shd w:val="clear" w:color="auto" w:fill="auto"/>
          </w:tcPr>
          <w:p w14:paraId="002E6188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zna 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różnego rodzaju teksty pisane (np. artykuł prasowy, opowiadanie).</w:t>
            </w:r>
          </w:p>
        </w:tc>
        <w:tc>
          <w:tcPr>
            <w:tcW w:w="1552" w:type="dxa"/>
            <w:shd w:val="clear" w:color="auto" w:fill="auto"/>
          </w:tcPr>
          <w:p w14:paraId="0E604EAA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F05348" w:rsidRPr="00F05348" w14:paraId="3D132B9C" w14:textId="77777777" w:rsidTr="00B22B41">
        <w:trPr>
          <w:jc w:val="center"/>
        </w:trPr>
        <w:tc>
          <w:tcPr>
            <w:tcW w:w="1336" w:type="dxa"/>
            <w:shd w:val="clear" w:color="auto" w:fill="auto"/>
            <w:vAlign w:val="center"/>
          </w:tcPr>
          <w:p w14:paraId="37B2F664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578" w:type="dxa"/>
            <w:shd w:val="clear" w:color="auto" w:fill="auto"/>
          </w:tcPr>
          <w:p w14:paraId="67A31B83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 zna zasady konstruowania krótkiej i dłuższej wypowiedzi ustnej.</w:t>
            </w:r>
          </w:p>
        </w:tc>
        <w:tc>
          <w:tcPr>
            <w:tcW w:w="1552" w:type="dxa"/>
            <w:shd w:val="clear" w:color="auto" w:fill="auto"/>
          </w:tcPr>
          <w:p w14:paraId="776371D7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F05348" w:rsidRPr="00F05348" w14:paraId="15D21DA2" w14:textId="77777777" w:rsidTr="00B22B41">
        <w:trPr>
          <w:jc w:val="center"/>
        </w:trPr>
        <w:tc>
          <w:tcPr>
            <w:tcW w:w="1336" w:type="dxa"/>
            <w:shd w:val="clear" w:color="auto" w:fill="auto"/>
            <w:vAlign w:val="center"/>
          </w:tcPr>
          <w:p w14:paraId="237CC5BB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578" w:type="dxa"/>
            <w:shd w:val="clear" w:color="auto" w:fill="auto"/>
          </w:tcPr>
          <w:p w14:paraId="04BA6A68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zna rolę komunikacji językowej, ma świadomość społecznego zróżnicowania języka.</w:t>
            </w:r>
          </w:p>
        </w:tc>
        <w:tc>
          <w:tcPr>
            <w:tcW w:w="1552" w:type="dxa"/>
            <w:shd w:val="clear" w:color="auto" w:fill="auto"/>
          </w:tcPr>
          <w:p w14:paraId="7E90D897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F05348" w:rsidRPr="00F05348" w14:paraId="584287FB" w14:textId="77777777" w:rsidTr="00B22B41">
        <w:trPr>
          <w:jc w:val="center"/>
        </w:trPr>
        <w:tc>
          <w:tcPr>
            <w:tcW w:w="9466" w:type="dxa"/>
            <w:gridSpan w:val="3"/>
            <w:shd w:val="clear" w:color="auto" w:fill="auto"/>
            <w:vAlign w:val="center"/>
          </w:tcPr>
          <w:p w14:paraId="38C77E3C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4B241118" w14:textId="77777777" w:rsidTr="00B22B41">
        <w:trPr>
          <w:jc w:val="center"/>
        </w:trPr>
        <w:tc>
          <w:tcPr>
            <w:tcW w:w="1336" w:type="dxa"/>
            <w:shd w:val="clear" w:color="auto" w:fill="auto"/>
            <w:vAlign w:val="center"/>
          </w:tcPr>
          <w:p w14:paraId="0B678D44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578" w:type="dxa"/>
            <w:shd w:val="clear" w:color="auto" w:fill="auto"/>
          </w:tcPr>
          <w:p w14:paraId="1EA31E74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posiada umiejętności językowe: czytania i mówienia w zakresie studiowanego języka zgodne z wymaganiami określonymi dla poziomu C2 ESOKJ. </w:t>
            </w:r>
          </w:p>
        </w:tc>
        <w:tc>
          <w:tcPr>
            <w:tcW w:w="1552" w:type="dxa"/>
            <w:shd w:val="clear" w:color="auto" w:fill="auto"/>
          </w:tcPr>
          <w:p w14:paraId="72D41D2E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  <w:p w14:paraId="4E707422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F05348" w:rsidRPr="00F05348" w14:paraId="3934B6BB" w14:textId="77777777" w:rsidTr="00B22B41">
        <w:trPr>
          <w:jc w:val="center"/>
        </w:trPr>
        <w:tc>
          <w:tcPr>
            <w:tcW w:w="1336" w:type="dxa"/>
            <w:shd w:val="clear" w:color="auto" w:fill="auto"/>
            <w:vAlign w:val="center"/>
          </w:tcPr>
          <w:p w14:paraId="41B0B044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578" w:type="dxa"/>
            <w:shd w:val="clear" w:color="auto" w:fill="auto"/>
          </w:tcPr>
          <w:p w14:paraId="326705C8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potrafi analizować różne modele poprawnego użycia języka docelowego i wykorzystać je do konstruowania wypowiedzi ustnych na poziomie C2 ESOKJ.</w:t>
            </w:r>
          </w:p>
        </w:tc>
        <w:tc>
          <w:tcPr>
            <w:tcW w:w="1552" w:type="dxa"/>
            <w:shd w:val="clear" w:color="auto" w:fill="auto"/>
          </w:tcPr>
          <w:p w14:paraId="3555A4C5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  <w:p w14:paraId="319EEE9C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F05348" w:rsidRPr="00F05348" w14:paraId="4762F246" w14:textId="77777777" w:rsidTr="00B22B41">
        <w:trPr>
          <w:jc w:val="center"/>
        </w:trPr>
        <w:tc>
          <w:tcPr>
            <w:tcW w:w="1336" w:type="dxa"/>
            <w:shd w:val="clear" w:color="auto" w:fill="auto"/>
            <w:vAlign w:val="center"/>
          </w:tcPr>
          <w:p w14:paraId="3652F887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578" w:type="dxa"/>
            <w:shd w:val="clear" w:color="auto" w:fill="auto"/>
          </w:tcPr>
          <w:p w14:paraId="28152FA8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umie korzystać ze słowników i tezaurusów oraz innych pomocy w celach samokształceniowych.</w:t>
            </w:r>
          </w:p>
        </w:tc>
        <w:tc>
          <w:tcPr>
            <w:tcW w:w="1552" w:type="dxa"/>
            <w:shd w:val="clear" w:color="auto" w:fill="auto"/>
          </w:tcPr>
          <w:p w14:paraId="4FD206FD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F05348" w:rsidRPr="00F05348" w14:paraId="112C01DD" w14:textId="77777777" w:rsidTr="00B22B41">
        <w:trPr>
          <w:jc w:val="center"/>
        </w:trPr>
        <w:tc>
          <w:tcPr>
            <w:tcW w:w="9466" w:type="dxa"/>
            <w:gridSpan w:val="3"/>
            <w:shd w:val="clear" w:color="auto" w:fill="auto"/>
            <w:vAlign w:val="center"/>
          </w:tcPr>
          <w:p w14:paraId="39F54384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7F39E526" w14:textId="77777777" w:rsidTr="00B22B41">
        <w:trPr>
          <w:jc w:val="center"/>
        </w:trPr>
        <w:tc>
          <w:tcPr>
            <w:tcW w:w="1336" w:type="dxa"/>
            <w:shd w:val="clear" w:color="auto" w:fill="auto"/>
            <w:vAlign w:val="center"/>
          </w:tcPr>
          <w:p w14:paraId="605025C5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578" w:type="dxa"/>
            <w:shd w:val="clear" w:color="auto" w:fill="auto"/>
          </w:tcPr>
          <w:p w14:paraId="7DC5D007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jest gotów do refleksji nad zakresem posiadanej przez siebie wiedzy i przyswojonych umiejętności, rozumie potrzebę ciągłego dokształcania się.</w:t>
            </w:r>
          </w:p>
        </w:tc>
        <w:tc>
          <w:tcPr>
            <w:tcW w:w="1552" w:type="dxa"/>
            <w:shd w:val="clear" w:color="auto" w:fill="auto"/>
          </w:tcPr>
          <w:p w14:paraId="28CA981A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6B18DC7C" w14:textId="77777777" w:rsidR="00B22B41" w:rsidRPr="00F05348" w:rsidRDefault="00B22B41" w:rsidP="00B22B4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F05348">
        <w:rPr>
          <w:rFonts w:ascii="Cambria" w:hAnsi="Cambria"/>
        </w:rPr>
        <w:t>(zgodnie z programem studiów):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195"/>
        <w:gridCol w:w="1256"/>
        <w:gridCol w:w="1488"/>
      </w:tblGrid>
      <w:tr w:rsidR="00F05348" w:rsidRPr="00F05348" w14:paraId="51D8AA1E" w14:textId="77777777" w:rsidTr="796DF1B4">
        <w:trPr>
          <w:trHeight w:val="340"/>
          <w:jc w:val="center"/>
        </w:trPr>
        <w:tc>
          <w:tcPr>
            <w:tcW w:w="675" w:type="dxa"/>
            <w:vMerge w:val="restart"/>
            <w:vAlign w:val="center"/>
          </w:tcPr>
          <w:p w14:paraId="33CF80A7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195" w:type="dxa"/>
            <w:vMerge w:val="restart"/>
            <w:vAlign w:val="center"/>
          </w:tcPr>
          <w:p w14:paraId="3A874708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72BCD8DE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05348" w:rsidRPr="00F05348" w14:paraId="58B4BBC2" w14:textId="77777777" w:rsidTr="796DF1B4">
        <w:trPr>
          <w:trHeight w:val="196"/>
          <w:jc w:val="center"/>
        </w:trPr>
        <w:tc>
          <w:tcPr>
            <w:tcW w:w="675" w:type="dxa"/>
            <w:vMerge/>
          </w:tcPr>
          <w:p w14:paraId="00032947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195" w:type="dxa"/>
            <w:vMerge/>
          </w:tcPr>
          <w:p w14:paraId="14533D3F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861530F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8BC3E74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05348" w:rsidRPr="00F05348" w14:paraId="559A2D24" w14:textId="77777777" w:rsidTr="796DF1B4">
        <w:trPr>
          <w:trHeight w:val="225"/>
          <w:jc w:val="center"/>
        </w:trPr>
        <w:tc>
          <w:tcPr>
            <w:tcW w:w="675" w:type="dxa"/>
          </w:tcPr>
          <w:p w14:paraId="2893F697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195" w:type="dxa"/>
            <w:vMerge w:val="restart"/>
          </w:tcPr>
          <w:p w14:paraId="4F67D506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The sound of music.</w:t>
            </w:r>
          </w:p>
        </w:tc>
        <w:tc>
          <w:tcPr>
            <w:tcW w:w="1256" w:type="dxa"/>
            <w:vMerge w:val="restart"/>
            <w:vAlign w:val="center"/>
          </w:tcPr>
          <w:p w14:paraId="5D641CAC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Merge w:val="restart"/>
            <w:vAlign w:val="center"/>
          </w:tcPr>
          <w:p w14:paraId="64ACD5FD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F05348" w:rsidRPr="00F05348" w14:paraId="374A4047" w14:textId="77777777" w:rsidTr="796DF1B4">
        <w:trPr>
          <w:trHeight w:val="285"/>
          <w:jc w:val="center"/>
        </w:trPr>
        <w:tc>
          <w:tcPr>
            <w:tcW w:w="675" w:type="dxa"/>
          </w:tcPr>
          <w:p w14:paraId="16C29CF1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195" w:type="dxa"/>
            <w:vMerge/>
          </w:tcPr>
          <w:p w14:paraId="430B7B61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14:paraId="2A890A10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6653C8C6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5348" w:rsidRPr="00F05348" w14:paraId="02358E48" w14:textId="77777777" w:rsidTr="796DF1B4">
        <w:trPr>
          <w:trHeight w:val="345"/>
          <w:jc w:val="center"/>
        </w:trPr>
        <w:tc>
          <w:tcPr>
            <w:tcW w:w="675" w:type="dxa"/>
          </w:tcPr>
          <w:p w14:paraId="3690B04C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195" w:type="dxa"/>
            <w:vMerge w:val="restart"/>
          </w:tcPr>
          <w:p w14:paraId="67C8188B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Before your very eyes.</w:t>
            </w:r>
          </w:p>
        </w:tc>
        <w:tc>
          <w:tcPr>
            <w:tcW w:w="1256" w:type="dxa"/>
            <w:vMerge/>
            <w:vAlign w:val="center"/>
          </w:tcPr>
          <w:p w14:paraId="02626A89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49DBBAD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5348" w:rsidRPr="00F05348" w14:paraId="775832DE" w14:textId="77777777" w:rsidTr="796DF1B4">
        <w:trPr>
          <w:trHeight w:val="345"/>
          <w:jc w:val="center"/>
        </w:trPr>
        <w:tc>
          <w:tcPr>
            <w:tcW w:w="675" w:type="dxa"/>
          </w:tcPr>
          <w:p w14:paraId="5BA00DA3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195" w:type="dxa"/>
            <w:vMerge/>
          </w:tcPr>
          <w:p w14:paraId="263809E0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14:paraId="4EDF90D2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1C395D6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5348" w:rsidRPr="00F05348" w14:paraId="7A1652D1" w14:textId="77777777" w:rsidTr="796DF1B4">
        <w:trPr>
          <w:trHeight w:val="345"/>
          <w:jc w:val="center"/>
        </w:trPr>
        <w:tc>
          <w:tcPr>
            <w:tcW w:w="675" w:type="dxa"/>
          </w:tcPr>
          <w:p w14:paraId="0DA45FDE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195" w:type="dxa"/>
            <w:vMerge w:val="restart"/>
          </w:tcPr>
          <w:p w14:paraId="75FE8CCE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Urban jungle.</w:t>
            </w:r>
          </w:p>
        </w:tc>
        <w:tc>
          <w:tcPr>
            <w:tcW w:w="1256" w:type="dxa"/>
            <w:vMerge w:val="restart"/>
            <w:vAlign w:val="center"/>
          </w:tcPr>
          <w:p w14:paraId="416CADC7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Merge w:val="restart"/>
            <w:vAlign w:val="center"/>
          </w:tcPr>
          <w:p w14:paraId="01537759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F05348" w:rsidRPr="00F05348" w14:paraId="741B1BA6" w14:textId="77777777" w:rsidTr="796DF1B4">
        <w:trPr>
          <w:trHeight w:val="345"/>
          <w:jc w:val="center"/>
        </w:trPr>
        <w:tc>
          <w:tcPr>
            <w:tcW w:w="675" w:type="dxa"/>
          </w:tcPr>
          <w:p w14:paraId="457412B0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195" w:type="dxa"/>
            <w:vMerge/>
          </w:tcPr>
          <w:p w14:paraId="10FDCB92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14:paraId="73776D83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7B133C0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5348" w:rsidRPr="00F05348" w14:paraId="12256A76" w14:textId="77777777" w:rsidTr="796DF1B4">
        <w:trPr>
          <w:trHeight w:val="345"/>
          <w:jc w:val="center"/>
        </w:trPr>
        <w:tc>
          <w:tcPr>
            <w:tcW w:w="675" w:type="dxa"/>
          </w:tcPr>
          <w:p w14:paraId="4F009369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195" w:type="dxa"/>
            <w:vMerge w:val="restart"/>
          </w:tcPr>
          <w:p w14:paraId="6423F065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Fitting in.</w:t>
            </w:r>
          </w:p>
        </w:tc>
        <w:tc>
          <w:tcPr>
            <w:tcW w:w="1256" w:type="dxa"/>
            <w:vMerge/>
            <w:vAlign w:val="center"/>
          </w:tcPr>
          <w:p w14:paraId="51CA36F2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5AABD1A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5348" w:rsidRPr="00F05348" w14:paraId="40C990BF" w14:textId="77777777" w:rsidTr="796DF1B4">
        <w:trPr>
          <w:trHeight w:val="345"/>
          <w:jc w:val="center"/>
        </w:trPr>
        <w:tc>
          <w:tcPr>
            <w:tcW w:w="675" w:type="dxa"/>
          </w:tcPr>
          <w:p w14:paraId="4071E671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195" w:type="dxa"/>
            <w:vMerge/>
          </w:tcPr>
          <w:p w14:paraId="6CA25204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14:paraId="2A3162E8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3AC3712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5348" w:rsidRPr="00F05348" w14:paraId="5636311C" w14:textId="77777777" w:rsidTr="796DF1B4">
        <w:trPr>
          <w:trHeight w:val="345"/>
          <w:jc w:val="center"/>
        </w:trPr>
        <w:tc>
          <w:tcPr>
            <w:tcW w:w="675" w:type="dxa"/>
          </w:tcPr>
          <w:p w14:paraId="0FC2B5BF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195" w:type="dxa"/>
            <w:vMerge w:val="restart"/>
          </w:tcPr>
          <w:p w14:paraId="3BC3295E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Globalisation.</w:t>
            </w:r>
          </w:p>
        </w:tc>
        <w:tc>
          <w:tcPr>
            <w:tcW w:w="1256" w:type="dxa"/>
            <w:vMerge w:val="restart"/>
            <w:vAlign w:val="center"/>
          </w:tcPr>
          <w:p w14:paraId="4916D1D7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Merge w:val="restart"/>
            <w:vAlign w:val="center"/>
          </w:tcPr>
          <w:p w14:paraId="0B7D0504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F05348" w:rsidRPr="00F05348" w14:paraId="05BDC449" w14:textId="77777777" w:rsidTr="796DF1B4">
        <w:trPr>
          <w:trHeight w:val="345"/>
          <w:jc w:val="center"/>
        </w:trPr>
        <w:tc>
          <w:tcPr>
            <w:tcW w:w="675" w:type="dxa"/>
          </w:tcPr>
          <w:p w14:paraId="7806E406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195" w:type="dxa"/>
            <w:vMerge/>
          </w:tcPr>
          <w:p w14:paraId="3B66A6C0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14:paraId="6C17F53B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6E27BE55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5348" w:rsidRPr="00F05348" w14:paraId="03980152" w14:textId="77777777" w:rsidTr="796DF1B4">
        <w:trPr>
          <w:trHeight w:val="345"/>
          <w:jc w:val="center"/>
        </w:trPr>
        <w:tc>
          <w:tcPr>
            <w:tcW w:w="675" w:type="dxa"/>
          </w:tcPr>
          <w:p w14:paraId="5C1FCC4E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195" w:type="dxa"/>
            <w:vMerge w:val="restart"/>
          </w:tcPr>
          <w:p w14:paraId="4AEDB77C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For better, for worse.</w:t>
            </w:r>
          </w:p>
        </w:tc>
        <w:tc>
          <w:tcPr>
            <w:tcW w:w="1256" w:type="dxa"/>
            <w:vMerge/>
            <w:vAlign w:val="center"/>
          </w:tcPr>
          <w:p w14:paraId="1CA4E026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C37CBF2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5348" w:rsidRPr="00F05348" w14:paraId="295F250C" w14:textId="77777777" w:rsidTr="796DF1B4">
        <w:trPr>
          <w:trHeight w:val="345"/>
          <w:jc w:val="center"/>
        </w:trPr>
        <w:tc>
          <w:tcPr>
            <w:tcW w:w="675" w:type="dxa"/>
          </w:tcPr>
          <w:p w14:paraId="79776ABF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195" w:type="dxa"/>
            <w:vMerge/>
          </w:tcPr>
          <w:p w14:paraId="754717EC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14:paraId="436DA05C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FADCB5A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5348" w:rsidRPr="00F05348" w14:paraId="75047A56" w14:textId="77777777" w:rsidTr="796DF1B4">
        <w:trPr>
          <w:trHeight w:val="345"/>
          <w:jc w:val="center"/>
        </w:trPr>
        <w:tc>
          <w:tcPr>
            <w:tcW w:w="675" w:type="dxa"/>
          </w:tcPr>
          <w:p w14:paraId="421CFFAC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195" w:type="dxa"/>
          </w:tcPr>
          <w:p w14:paraId="6D8939CE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At the cutting edge.</w:t>
            </w:r>
          </w:p>
        </w:tc>
        <w:tc>
          <w:tcPr>
            <w:tcW w:w="1256" w:type="dxa"/>
            <w:vAlign w:val="center"/>
          </w:tcPr>
          <w:p w14:paraId="447B8940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524D2800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F05348" w:rsidRPr="00F05348" w14:paraId="7F523F44" w14:textId="77777777" w:rsidTr="796DF1B4">
        <w:trPr>
          <w:trHeight w:val="345"/>
          <w:jc w:val="center"/>
        </w:trPr>
        <w:tc>
          <w:tcPr>
            <w:tcW w:w="675" w:type="dxa"/>
          </w:tcPr>
          <w:p w14:paraId="47D63C7D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195" w:type="dxa"/>
          </w:tcPr>
          <w:p w14:paraId="00DB5C02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Save the planet.</w:t>
            </w:r>
          </w:p>
        </w:tc>
        <w:tc>
          <w:tcPr>
            <w:tcW w:w="1256" w:type="dxa"/>
            <w:vAlign w:val="center"/>
          </w:tcPr>
          <w:p w14:paraId="7A656EF9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205F33C8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B22B41" w:rsidRPr="00F05348" w14:paraId="4DD49A53" w14:textId="77777777" w:rsidTr="796DF1B4">
        <w:trPr>
          <w:jc w:val="center"/>
        </w:trPr>
        <w:tc>
          <w:tcPr>
            <w:tcW w:w="675" w:type="dxa"/>
          </w:tcPr>
          <w:p w14:paraId="11521C13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195" w:type="dxa"/>
          </w:tcPr>
          <w:p w14:paraId="160BCEDC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5E0B8C1C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120</w:t>
            </w:r>
          </w:p>
        </w:tc>
        <w:tc>
          <w:tcPr>
            <w:tcW w:w="1488" w:type="dxa"/>
            <w:vAlign w:val="center"/>
          </w:tcPr>
          <w:p w14:paraId="7C0B053B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72</w:t>
            </w:r>
          </w:p>
        </w:tc>
      </w:tr>
    </w:tbl>
    <w:p w14:paraId="70313F96" w14:textId="77777777" w:rsidR="00B22B41" w:rsidRPr="00F05348" w:rsidRDefault="00B22B41" w:rsidP="00B22B41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2C614ABD" w14:textId="77777777" w:rsidR="00B22B41" w:rsidRPr="00F05348" w:rsidRDefault="00B22B41" w:rsidP="00B22B41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4963"/>
        <w:gridCol w:w="3136"/>
      </w:tblGrid>
      <w:tr w:rsidR="00F05348" w:rsidRPr="00F05348" w14:paraId="41683325" w14:textId="77777777" w:rsidTr="00B22B41">
        <w:trPr>
          <w:jc w:val="center"/>
        </w:trPr>
        <w:tc>
          <w:tcPr>
            <w:tcW w:w="1343" w:type="dxa"/>
          </w:tcPr>
          <w:p w14:paraId="2B7D0835" w14:textId="77777777" w:rsidR="00B22B41" w:rsidRPr="00F05348" w:rsidRDefault="00B22B41" w:rsidP="00B22B41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76B0A108" w14:textId="77777777" w:rsidR="00B22B41" w:rsidRPr="00F05348" w:rsidRDefault="00B22B41" w:rsidP="00B22B41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136" w:type="dxa"/>
          </w:tcPr>
          <w:p w14:paraId="711EB08E" w14:textId="77777777" w:rsidR="00B22B41" w:rsidRPr="00F05348" w:rsidRDefault="00B22B41" w:rsidP="00B22B41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Ś</w:t>
            </w:r>
            <w:r w:rsidRPr="00F0534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05348" w:rsidRPr="00F05348" w14:paraId="26FB760E" w14:textId="77777777" w:rsidTr="00B22B41">
        <w:trPr>
          <w:jc w:val="center"/>
        </w:trPr>
        <w:tc>
          <w:tcPr>
            <w:tcW w:w="1343" w:type="dxa"/>
          </w:tcPr>
          <w:p w14:paraId="557EDA26" w14:textId="77777777" w:rsidR="00B22B41" w:rsidRPr="00F05348" w:rsidRDefault="00B22B41" w:rsidP="00B22B41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7E83B71F" w14:textId="77777777" w:rsidR="00B22B41" w:rsidRPr="00F05348" w:rsidRDefault="00B22B41" w:rsidP="00B22B41">
            <w:pPr>
              <w:spacing w:before="60" w:after="60" w:line="240" w:lineRule="auto"/>
              <w:jc w:val="both"/>
              <w:rPr>
                <w:rFonts w:ascii="Cambria" w:eastAsia="Times New Roman" w:hAnsi="Cambria"/>
                <w:spacing w:val="-4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/>
                <w:spacing w:val="-4"/>
                <w:sz w:val="20"/>
                <w:szCs w:val="20"/>
                <w:lang w:eastAsia="pl-PL"/>
              </w:rPr>
              <w:t xml:space="preserve">M5 – metoda praktyczna: ćwiczenia słuchania, mówienia, pisania i czytania, ćwiczenia gramatyczne i leksykalne, tłumaczenia zdań i tekstów, użycie określonych struktur w mowie i piśmie, słuchanie i rozpoznawanie, słuchanie i powtarzanie, czytanie na głos, </w:t>
            </w:r>
          </w:p>
          <w:p w14:paraId="1E151FDE" w14:textId="77777777" w:rsidR="00B22B41" w:rsidRPr="00F05348" w:rsidRDefault="00B22B41" w:rsidP="00B22B41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/>
                <w:bCs/>
                <w:sz w:val="20"/>
                <w:szCs w:val="20"/>
              </w:rPr>
              <w:t xml:space="preserve">M2 – metoda problemowa: 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 xml:space="preserve">praca samodzielna, praca w parach, </w:t>
            </w:r>
            <w:r w:rsidRPr="00F05348">
              <w:rPr>
                <w:rFonts w:ascii="Cambria" w:eastAsia="Times New Roman" w:hAnsi="Cambria"/>
                <w:sz w:val="20"/>
                <w:szCs w:val="20"/>
                <w:lang w:eastAsia="pl-PL"/>
              </w:rPr>
              <w:t>dyskusja, debata, pytania i odpowiedzi, konwersacja,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 xml:space="preserve"> prezentacje</w:t>
            </w:r>
          </w:p>
        </w:tc>
        <w:tc>
          <w:tcPr>
            <w:tcW w:w="3136" w:type="dxa"/>
          </w:tcPr>
          <w:p w14:paraId="2B744803" w14:textId="77777777" w:rsidR="00B22B41" w:rsidRPr="00F05348" w:rsidRDefault="00B22B41" w:rsidP="00B22B41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tekst, prezentacja multimedialna, film, nagrania audio, test</w:t>
            </w:r>
          </w:p>
        </w:tc>
      </w:tr>
    </w:tbl>
    <w:p w14:paraId="17ECBE32" w14:textId="77777777" w:rsidR="00B22B41" w:rsidRPr="00F05348" w:rsidRDefault="00B22B41" w:rsidP="00B22B4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70494619" w14:textId="77777777" w:rsidR="00B22B41" w:rsidRPr="00F05348" w:rsidRDefault="00B22B41" w:rsidP="00B22B4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111"/>
      </w:tblGrid>
      <w:tr w:rsidR="00F05348" w:rsidRPr="00F05348" w14:paraId="23DDA8FB" w14:textId="77777777" w:rsidTr="00B22B41">
        <w:tc>
          <w:tcPr>
            <w:tcW w:w="1459" w:type="dxa"/>
            <w:vAlign w:val="center"/>
          </w:tcPr>
          <w:p w14:paraId="4613274A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67D7259C" w14:textId="77777777" w:rsidR="00B22B41" w:rsidRPr="00F05348" w:rsidRDefault="00B22B41" w:rsidP="00B22B4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3CAC8CF" w14:textId="77777777" w:rsidR="00B22B41" w:rsidRPr="00F05348" w:rsidRDefault="00B22B41" w:rsidP="00B22B4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111" w:type="dxa"/>
            <w:vAlign w:val="center"/>
          </w:tcPr>
          <w:p w14:paraId="55867FB2" w14:textId="77777777" w:rsidR="00B22B41" w:rsidRPr="00F05348" w:rsidRDefault="00B22B41" w:rsidP="00B22B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05348" w:rsidRPr="00F05348" w14:paraId="0E830966" w14:textId="77777777" w:rsidTr="00B22B41">
        <w:tc>
          <w:tcPr>
            <w:tcW w:w="1459" w:type="dxa"/>
          </w:tcPr>
          <w:p w14:paraId="09A86C72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</w:tcPr>
          <w:p w14:paraId="1D54FAED" w14:textId="77777777" w:rsidR="00B22B41" w:rsidRPr="00F05348" w:rsidRDefault="00B22B41" w:rsidP="00B22B41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F1 – sprawdzian pisemny umiejętności</w:t>
            </w:r>
          </w:p>
          <w:p w14:paraId="602B21B3" w14:textId="77777777" w:rsidR="00B22B41" w:rsidRPr="00F05348" w:rsidRDefault="00B22B41" w:rsidP="00B22B41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F2 – sprawdzian ustny umiejętności</w:t>
            </w:r>
          </w:p>
          <w:p w14:paraId="71B8B46E" w14:textId="77777777" w:rsidR="00B22B41" w:rsidRPr="00F05348" w:rsidRDefault="00B22B41" w:rsidP="00B22B41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F3 – projekt </w:t>
            </w:r>
          </w:p>
          <w:p w14:paraId="55EEC916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F4 – obserwacja podczas zajęć / aktywność</w:t>
            </w:r>
          </w:p>
        </w:tc>
        <w:tc>
          <w:tcPr>
            <w:tcW w:w="4111" w:type="dxa"/>
          </w:tcPr>
          <w:p w14:paraId="529F17B4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P1- egzamin pisemny (wspólny dla PNJA 1,2,3)</w:t>
            </w:r>
          </w:p>
          <w:p w14:paraId="375BEDA0" w14:textId="5CB7E146" w:rsidR="007838B0" w:rsidRPr="00F05348" w:rsidRDefault="007838B0" w:rsidP="00B22B4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 xml:space="preserve">P3 – ocena podsumowująca powstała na podstawie ocen formujących, uzyskanych </w:t>
            </w:r>
            <w:r w:rsidRPr="00F05348">
              <w:rPr>
                <w:rFonts w:ascii="Cambria" w:hAnsi="Cambria"/>
                <w:sz w:val="20"/>
                <w:szCs w:val="20"/>
              </w:rPr>
              <w:br/>
              <w:t>w semestrze</w:t>
            </w:r>
          </w:p>
          <w:p w14:paraId="44A524D6" w14:textId="77777777" w:rsidR="007838B0" w:rsidRPr="00F05348" w:rsidRDefault="007838B0" w:rsidP="00B22B4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40C57DC" w14:textId="77777777" w:rsidR="00B22B41" w:rsidRPr="00F05348" w:rsidRDefault="00B22B41" w:rsidP="00B22B41">
      <w:pPr>
        <w:spacing w:before="120" w:after="120" w:line="240" w:lineRule="auto"/>
        <w:jc w:val="both"/>
        <w:rPr>
          <w:rFonts w:ascii="Cambria" w:hAnsi="Cambria" w:cs="Times New Roman"/>
          <w:spacing w:val="-2"/>
        </w:rPr>
      </w:pPr>
      <w:r w:rsidRPr="00F05348">
        <w:rPr>
          <w:rFonts w:ascii="Cambria" w:hAnsi="Cambria" w:cs="Times New Roman"/>
          <w:b/>
          <w:spacing w:val="-2"/>
        </w:rPr>
        <w:t>8.2. Sposoby (metody) weryfikacji osiągnięcia przedmiotowych efektów uczenia się (wstawić „x”)</w:t>
      </w:r>
    </w:p>
    <w:tbl>
      <w:tblPr>
        <w:tblW w:w="947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8"/>
        <w:gridCol w:w="992"/>
        <w:gridCol w:w="1134"/>
        <w:gridCol w:w="1276"/>
        <w:gridCol w:w="1701"/>
        <w:gridCol w:w="1559"/>
        <w:gridCol w:w="1717"/>
      </w:tblGrid>
      <w:tr w:rsidR="00F05348" w:rsidRPr="00F05348" w14:paraId="478A1FC1" w14:textId="613E29F2" w:rsidTr="00405A5B">
        <w:trPr>
          <w:trHeight w:val="154"/>
        </w:trPr>
        <w:tc>
          <w:tcPr>
            <w:tcW w:w="10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936989" w14:textId="77777777" w:rsidR="00405A5B" w:rsidRPr="00F05348" w:rsidRDefault="00405A5B" w:rsidP="00B22B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DC0035" w14:textId="6DC33BD7" w:rsidR="00405A5B" w:rsidRPr="00F05348" w:rsidRDefault="00405A5B" w:rsidP="00B22B4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F05348" w:rsidRPr="00F05348" w14:paraId="05794C1E" w14:textId="65906A79" w:rsidTr="00405A5B">
        <w:trPr>
          <w:trHeight w:val="334"/>
        </w:trPr>
        <w:tc>
          <w:tcPr>
            <w:tcW w:w="1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11A90" w14:textId="77777777" w:rsidR="00405A5B" w:rsidRPr="00F05348" w:rsidRDefault="00405A5B" w:rsidP="00B22B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94CBEB" w14:textId="77777777" w:rsidR="00405A5B" w:rsidRPr="00F05348" w:rsidRDefault="00405A5B" w:rsidP="00B22B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F1 x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FECC3" w14:textId="77777777" w:rsidR="00405A5B" w:rsidRPr="00F05348" w:rsidRDefault="00405A5B" w:rsidP="00B22B4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F2 x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AA803" w14:textId="77777777" w:rsidR="00405A5B" w:rsidRPr="00F05348" w:rsidRDefault="00405A5B" w:rsidP="00B22B4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F3 x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7D9E" w14:textId="77777777" w:rsidR="00405A5B" w:rsidRPr="00F05348" w:rsidRDefault="00405A5B" w:rsidP="00B22B4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DA0E" w14:textId="77777777" w:rsidR="00405A5B" w:rsidRPr="00F05348" w:rsidRDefault="00405A5B" w:rsidP="00B22B4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P1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9AB7" w14:textId="41AABD15" w:rsidR="00405A5B" w:rsidRPr="00F05348" w:rsidRDefault="00405A5B" w:rsidP="00B22B4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F05348" w:rsidRPr="00F05348" w14:paraId="69F51EF0" w14:textId="6A40FEDA" w:rsidTr="00405A5B">
        <w:trPr>
          <w:trHeight w:val="335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9C649" w14:textId="77777777" w:rsidR="00405A5B" w:rsidRPr="00F05348" w:rsidRDefault="00405A5B" w:rsidP="00405A5B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E89885" w14:textId="43F91E74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FCA0F" w14:textId="77777777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76D94" w14:textId="77777777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8F39" w14:textId="77777777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A49FC" w14:textId="1E2A064C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DD2AD" w14:textId="37C67639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46F8516F" w14:textId="76142F75" w:rsidTr="00405A5B">
        <w:trPr>
          <w:trHeight w:val="318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C795" w14:textId="77777777" w:rsidR="00405A5B" w:rsidRPr="00F05348" w:rsidRDefault="00405A5B" w:rsidP="00405A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E59CA2" w14:textId="77777777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6D648" w14:textId="76E0FB5A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7636B" w14:textId="77777777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E2D9" w14:textId="77777777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49D03" w14:textId="130B77B1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D7FAE" w14:textId="011A4CAE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3A706E4E" w14:textId="63F1CC0F" w:rsidTr="00405A5B">
        <w:trPr>
          <w:trHeight w:val="318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8E4E5" w14:textId="77777777" w:rsidR="00405A5B" w:rsidRPr="00F05348" w:rsidRDefault="00405A5B" w:rsidP="00405A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51E94D" w14:textId="373D1646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00D14" w14:textId="492C26B5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2BDDC" w14:textId="77777777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A9C07" w14:textId="77777777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0A32A" w14:textId="4DA1A087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E568E" w14:textId="075106D8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7B816A8C" w14:textId="130F3014" w:rsidTr="00405A5B">
        <w:trPr>
          <w:trHeight w:val="102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7D55" w14:textId="77777777" w:rsidR="00405A5B" w:rsidRPr="00F05348" w:rsidRDefault="00405A5B" w:rsidP="00405A5B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88D4F0" w14:textId="368C284B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DB15C" w14:textId="28A904E1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9FCC6" w14:textId="77777777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1691" w14:textId="77777777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57BF6" w14:textId="0FDDCE42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41DF2" w14:textId="36E83692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0325184C" w14:textId="345C4C56" w:rsidTr="00405A5B">
        <w:trPr>
          <w:trHeight w:val="318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1896D" w14:textId="77777777" w:rsidR="00405A5B" w:rsidRPr="00F05348" w:rsidRDefault="00405A5B" w:rsidP="00405A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61EB26" w14:textId="77777777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6CE65" w14:textId="71C9E1BD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8DE5E" w14:textId="77777777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A8A6" w14:textId="77777777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9C62" w14:textId="5C156D60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94633" w14:textId="74A48C95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4D0BF1DF" w14:textId="70846DE9" w:rsidTr="00405A5B">
        <w:trPr>
          <w:trHeight w:val="318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1D408" w14:textId="77777777" w:rsidR="00405A5B" w:rsidRPr="00F05348" w:rsidRDefault="00405A5B" w:rsidP="00405A5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D00821" w14:textId="77777777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4C6EF" w14:textId="77777777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09CB6" w14:textId="39E0DF75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BC72" w14:textId="4D6363D7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24272" w14:textId="77777777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97ADC" w14:textId="2CCB625B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13E5DD69" w14:textId="30EA2866" w:rsidTr="00405A5B">
        <w:trPr>
          <w:trHeight w:val="318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C590" w14:textId="77777777" w:rsidR="00405A5B" w:rsidRPr="00F05348" w:rsidRDefault="00405A5B" w:rsidP="00405A5B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89FF13" w14:textId="51016117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B6CF8" w14:textId="5BB1B58A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43AE" w14:textId="2C86CAA6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13F08" w14:textId="3D00EFA7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BE110" w14:textId="7E5153E5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C9DC9" w14:textId="26624D37" w:rsidR="00405A5B" w:rsidRPr="00F05348" w:rsidRDefault="00405A5B" w:rsidP="00405A5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746BBA44" w14:textId="77777777" w:rsidR="00B22B41" w:rsidRPr="00F05348" w:rsidRDefault="00B22B41" w:rsidP="00B22B41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kern w:val="32"/>
        </w:rPr>
      </w:pPr>
      <w:r w:rsidRPr="00F05348">
        <w:rPr>
          <w:rFonts w:ascii="Cambria" w:eastAsia="Times New Roman" w:hAnsi="Cambria" w:cs="Times New Roman"/>
          <w:b/>
          <w:bCs/>
          <w:kern w:val="32"/>
        </w:rPr>
        <w:t xml:space="preserve">9. Opis sposobu ustalania oceny końcowej </w:t>
      </w:r>
      <w:r w:rsidRPr="00F05348">
        <w:rPr>
          <w:rFonts w:ascii="Cambria" w:eastAsia="Times New Roman" w:hAnsi="Cambria" w:cs="Times New Roman"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1"/>
      </w:tblGrid>
      <w:tr w:rsidR="00F05348" w:rsidRPr="00C110E5" w14:paraId="11D2C7FA" w14:textId="77777777" w:rsidTr="00B22B41">
        <w:trPr>
          <w:trHeight w:val="93"/>
          <w:jc w:val="center"/>
        </w:trPr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BA96" w14:textId="77777777" w:rsidR="00B22B41" w:rsidRPr="00F05348" w:rsidRDefault="00B22B41" w:rsidP="00B22B41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i/>
                <w:iCs/>
              </w:rPr>
              <w:t>Sposób ustalenia oceny końcowej</w:t>
            </w: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</w:rPr>
              <w:t>, skala ocen w systemie %</w:t>
            </w:r>
          </w:p>
          <w:p w14:paraId="1963FE50" w14:textId="77777777" w:rsidR="00B22B41" w:rsidRPr="00F05348" w:rsidRDefault="00B22B41" w:rsidP="00B22B41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  <w:t>90-100 bdb</w:t>
            </w:r>
          </w:p>
          <w:p w14:paraId="2C1FF32B" w14:textId="77777777" w:rsidR="00B22B41" w:rsidRPr="00F05348" w:rsidRDefault="00B22B41" w:rsidP="00B22B41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  <w:t>80-89 db+</w:t>
            </w:r>
          </w:p>
          <w:p w14:paraId="60C0839F" w14:textId="77777777" w:rsidR="00B22B41" w:rsidRPr="00F05348" w:rsidRDefault="00B22B41" w:rsidP="00B22B41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  <w:t>70-79 db</w:t>
            </w:r>
          </w:p>
          <w:p w14:paraId="54866425" w14:textId="77777777" w:rsidR="00B22B41" w:rsidRPr="00F05348" w:rsidRDefault="00B22B41" w:rsidP="00B22B41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  <w:lastRenderedPageBreak/>
              <w:t>60-69 dst +</w:t>
            </w:r>
          </w:p>
          <w:p w14:paraId="42BCC32C" w14:textId="77777777" w:rsidR="00B22B41" w:rsidRPr="00F05348" w:rsidRDefault="00B22B41" w:rsidP="00B22B41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  <w:t>50-59 dst</w:t>
            </w:r>
          </w:p>
          <w:p w14:paraId="5E983FC1" w14:textId="77777777" w:rsidR="00B22B41" w:rsidRPr="00F05348" w:rsidRDefault="00B22B41" w:rsidP="00B22B41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  <w:t>0-49 ndst</w:t>
            </w:r>
          </w:p>
        </w:tc>
      </w:tr>
    </w:tbl>
    <w:p w14:paraId="5E4E74C5" w14:textId="77777777" w:rsidR="00B22B41" w:rsidRPr="00F05348" w:rsidRDefault="00B22B41" w:rsidP="00B22B41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lastRenderedPageBreak/>
        <w:t>10. Forma zaliczenia zajęć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F05348" w:rsidRPr="00F05348" w14:paraId="49CEDC50" w14:textId="77777777" w:rsidTr="00B22B41">
        <w:trPr>
          <w:trHeight w:val="540"/>
          <w:jc w:val="center"/>
        </w:trPr>
        <w:tc>
          <w:tcPr>
            <w:tcW w:w="9640" w:type="dxa"/>
          </w:tcPr>
          <w:p w14:paraId="02E29731" w14:textId="6349627C" w:rsidR="00B22B41" w:rsidRPr="00F05348" w:rsidRDefault="002B412D" w:rsidP="00B22B41">
            <w:pPr>
              <w:spacing w:before="120" w:after="120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</w:rPr>
              <w:t>Zaliczenie z oceną po każdym semestrze. Egzamin wspólny po 4. semestrze.</w:t>
            </w:r>
          </w:p>
        </w:tc>
      </w:tr>
    </w:tbl>
    <w:p w14:paraId="1FE6B4AB" w14:textId="77777777" w:rsidR="00B22B41" w:rsidRPr="00F05348" w:rsidRDefault="00B22B41" w:rsidP="00B22B41">
      <w:pPr>
        <w:spacing w:before="120" w:after="120" w:line="240" w:lineRule="auto"/>
        <w:rPr>
          <w:rFonts w:ascii="Cambria" w:hAnsi="Cambria"/>
        </w:rPr>
      </w:pPr>
      <w:r w:rsidRPr="00F05348">
        <w:rPr>
          <w:rFonts w:ascii="Cambria" w:hAnsi="Cambria"/>
          <w:b/>
          <w:bCs/>
        </w:rPr>
        <w:t xml:space="preserve">11. Obciążenie pracą studenta </w:t>
      </w:r>
      <w:r w:rsidRPr="00F05348">
        <w:rPr>
          <w:rFonts w:ascii="Cambria" w:hAnsi="Cambria"/>
        </w:rPr>
        <w:t>(sposób wyznaczenia punktów ECTS):</w:t>
      </w:r>
    </w:p>
    <w:tbl>
      <w:tblPr>
        <w:tblW w:w="93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5"/>
        <w:gridCol w:w="1818"/>
        <w:gridCol w:w="2076"/>
      </w:tblGrid>
      <w:tr w:rsidR="00F05348" w:rsidRPr="00F05348" w14:paraId="2729FF95" w14:textId="77777777" w:rsidTr="0037353F">
        <w:trPr>
          <w:trHeight w:val="285"/>
        </w:trPr>
        <w:tc>
          <w:tcPr>
            <w:tcW w:w="542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4BEEAAD" w14:textId="40E3386A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89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304CD5B" w14:textId="7706C9E3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00F05348" w:rsidRPr="00F05348" w14:paraId="40DEA873" w14:textId="77777777" w:rsidTr="0037353F">
        <w:trPr>
          <w:trHeight w:val="285"/>
        </w:trPr>
        <w:tc>
          <w:tcPr>
            <w:tcW w:w="5425" w:type="dxa"/>
            <w:vMerge/>
            <w:vAlign w:val="center"/>
          </w:tcPr>
          <w:p w14:paraId="7D8D19FD" w14:textId="77777777" w:rsidR="00376AB0" w:rsidRPr="00F05348" w:rsidRDefault="00376AB0"/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BF47E50" w14:textId="0E6A3A84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20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757B0C7" w14:textId="76D0AC0F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3D47F0B5" w14:textId="77777777" w:rsidTr="0037353F">
        <w:trPr>
          <w:trHeight w:val="435"/>
        </w:trPr>
        <w:tc>
          <w:tcPr>
            <w:tcW w:w="9319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BA48099" w14:textId="1D1922A0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Godziny kontaktowe studenta (w ramach zajęć):</w:t>
            </w:r>
          </w:p>
        </w:tc>
      </w:tr>
      <w:tr w:rsidR="00F05348" w:rsidRPr="00F05348" w14:paraId="2B1B75AD" w14:textId="77777777" w:rsidTr="0037353F">
        <w:trPr>
          <w:trHeight w:val="285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DA88849" w14:textId="3A55E535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356E76C" w14:textId="6BCBD3B4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120</w:t>
            </w:r>
          </w:p>
        </w:tc>
        <w:tc>
          <w:tcPr>
            <w:tcW w:w="2076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487F121" w14:textId="66775144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72</w:t>
            </w:r>
          </w:p>
        </w:tc>
      </w:tr>
      <w:tr w:rsidR="00F05348" w:rsidRPr="00F05348" w14:paraId="46FA68A1" w14:textId="77777777" w:rsidTr="0037353F">
        <w:trPr>
          <w:trHeight w:val="435"/>
        </w:trPr>
        <w:tc>
          <w:tcPr>
            <w:tcW w:w="9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7DD474EF" w14:textId="675740B0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Praca własna studenta (indywidualna praca studenta związana z zajęciami):</w:t>
            </w:r>
          </w:p>
        </w:tc>
      </w:tr>
      <w:tr w:rsidR="00F05348" w:rsidRPr="00F05348" w14:paraId="27630895" w14:textId="77777777" w:rsidTr="0037353F">
        <w:trPr>
          <w:trHeight w:val="405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B8C785E" w14:textId="3232CE39" w:rsidR="4D39ABB3" w:rsidRPr="00F05348" w:rsidRDefault="4D39ABB3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Czytanie literatury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4B3A70C" w14:textId="3D8F88B5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40</w:t>
            </w:r>
          </w:p>
        </w:tc>
        <w:tc>
          <w:tcPr>
            <w:tcW w:w="20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7832FDE" w14:textId="1ACA5E3C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68</w:t>
            </w:r>
          </w:p>
        </w:tc>
      </w:tr>
      <w:tr w:rsidR="00F05348" w:rsidRPr="00F05348" w14:paraId="45944848" w14:textId="77777777" w:rsidTr="0037353F">
        <w:trPr>
          <w:trHeight w:val="435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6E6E120" w14:textId="6B93A09A" w:rsidR="4D39ABB3" w:rsidRPr="00F05348" w:rsidRDefault="4D39ABB3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projektu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B25BCC4" w14:textId="48A96CFD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20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D9799F2" w14:textId="25CE9CE7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  <w:tr w:rsidR="00F05348" w:rsidRPr="00F05348" w14:paraId="25422E90" w14:textId="77777777" w:rsidTr="0037353F">
        <w:trPr>
          <w:trHeight w:val="450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8DCE302" w14:textId="59821D5C" w:rsidR="4D39ABB3" w:rsidRPr="00F05348" w:rsidRDefault="4D39ABB3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prezentacji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B70F549" w14:textId="2D5B2EB5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20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E0E4312" w14:textId="7C9C0239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</w:tr>
      <w:tr w:rsidR="00F05348" w:rsidRPr="00F05348" w14:paraId="3B0A9DB8" w14:textId="77777777" w:rsidTr="0037353F">
        <w:trPr>
          <w:trHeight w:val="405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B4E0BCF" w14:textId="3581FBFA" w:rsidR="4D39ABB3" w:rsidRPr="00F05348" w:rsidRDefault="4D39ABB3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Przygotowanie do egzaminu ustnego 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E4617A8" w14:textId="40D7ACC1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20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1252C64" w14:textId="317CDEB9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35</w:t>
            </w:r>
          </w:p>
        </w:tc>
      </w:tr>
      <w:tr w:rsidR="00F05348" w:rsidRPr="00F05348" w14:paraId="10E9DF1E" w14:textId="77777777" w:rsidTr="0037353F">
        <w:trPr>
          <w:trHeight w:val="405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9DD2B9B" w14:textId="046AAF4C" w:rsidR="4D39ABB3" w:rsidRPr="00F05348" w:rsidRDefault="4D39ABB3" w:rsidP="4728923B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do sprawdzianu PNJ</w:t>
            </w:r>
            <w:r w:rsidR="2E59BE90" w:rsidRPr="00F05348">
              <w:rPr>
                <w:rFonts w:ascii="Cambria" w:eastAsia="Cambria" w:hAnsi="Cambria" w:cs="Cambria"/>
                <w:sz w:val="20"/>
                <w:szCs w:val="20"/>
              </w:rPr>
              <w:t>A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E24F1FA" w14:textId="34408B8E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20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1C9B1A5" w14:textId="741598F6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</w:tr>
      <w:tr w:rsidR="00F05348" w:rsidRPr="00F05348" w14:paraId="160CF37C" w14:textId="77777777" w:rsidTr="0037353F">
        <w:trPr>
          <w:trHeight w:val="360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75224E3" w14:textId="1DA691A7" w:rsidR="4D39ABB3" w:rsidRPr="00F05348" w:rsidRDefault="4D39ABB3" w:rsidP="4D39ABB3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E55DCD2" w14:textId="4EFBC9D3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20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774FF59" w14:textId="294E140A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240</w:t>
            </w:r>
          </w:p>
        </w:tc>
      </w:tr>
      <w:tr w:rsidR="00F05348" w:rsidRPr="00F05348" w14:paraId="1D675237" w14:textId="77777777" w:rsidTr="0037353F">
        <w:trPr>
          <w:trHeight w:val="300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69012E8" w14:textId="1F6DA78F" w:rsidR="4D39ABB3" w:rsidRPr="00F05348" w:rsidRDefault="4D39ABB3" w:rsidP="4D39ABB3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00F05348">
              <w:br/>
            </w: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804C259" w14:textId="0E09C9F2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0483504" w14:textId="67E63B68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8</w:t>
            </w:r>
          </w:p>
        </w:tc>
      </w:tr>
    </w:tbl>
    <w:p w14:paraId="7B02FBDD" w14:textId="2D00347A" w:rsidR="00B22B41" w:rsidRPr="00F05348" w:rsidRDefault="00B22B41" w:rsidP="00B22B41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12. Literatura zajęć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64"/>
      </w:tblGrid>
      <w:tr w:rsidR="00F05348" w:rsidRPr="00F05348" w14:paraId="1B855408" w14:textId="77777777" w:rsidTr="00B22B41">
        <w:trPr>
          <w:jc w:val="center"/>
        </w:trPr>
        <w:tc>
          <w:tcPr>
            <w:tcW w:w="9764" w:type="dxa"/>
            <w:shd w:val="clear" w:color="auto" w:fill="auto"/>
          </w:tcPr>
          <w:p w14:paraId="3C85441F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F933665" w14:textId="77777777" w:rsidR="00B22B41" w:rsidRPr="00F05348" w:rsidRDefault="00B22B41" w:rsidP="008115E9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  <w:t xml:space="preserve">Capel, A., Sharp, W. </w:t>
            </w:r>
            <w:r w:rsidRPr="00F05348">
              <w:rPr>
                <w:rFonts w:ascii="Cambria" w:hAnsi="Cambria" w:cs="Times New Roman"/>
                <w:bCs/>
                <w:i/>
                <w:iCs/>
                <w:sz w:val="20"/>
                <w:szCs w:val="20"/>
                <w:lang w:val="en-US"/>
              </w:rPr>
              <w:t>Objective Proficiency SB + WB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  <w:t>. Cambridge University Press 2013.</w:t>
            </w:r>
          </w:p>
          <w:p w14:paraId="2D9AB86E" w14:textId="77777777" w:rsidR="00B22B41" w:rsidRPr="00F05348" w:rsidRDefault="00B22B41" w:rsidP="008115E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Gude, K., Duckworth, M. and Rogers, L. 2012. </w:t>
            </w:r>
            <w:r w:rsidRPr="00F05348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Masterclass Proficiency</w:t>
            </w: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. England: Oxford University Press. </w:t>
            </w:r>
          </w:p>
          <w:p w14:paraId="23A2117B" w14:textId="77777777" w:rsidR="00B22B41" w:rsidRPr="00F05348" w:rsidRDefault="00B22B41" w:rsidP="008115E9">
            <w:pPr>
              <w:numPr>
                <w:ilvl w:val="0"/>
                <w:numId w:val="13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>Hewings, M. and Thain, C. 2017</w:t>
            </w:r>
            <w:r w:rsidRPr="00F05348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. Cambridge Academic English C1 Advanced.</w:t>
            </w: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Cambridge: CUP</w:t>
            </w:r>
          </w:p>
        </w:tc>
      </w:tr>
      <w:tr w:rsidR="00F05348" w:rsidRPr="00F05348" w14:paraId="56BD56E1" w14:textId="77777777" w:rsidTr="00B22B41">
        <w:trPr>
          <w:jc w:val="center"/>
        </w:trPr>
        <w:tc>
          <w:tcPr>
            <w:tcW w:w="9764" w:type="dxa"/>
            <w:shd w:val="clear" w:color="auto" w:fill="auto"/>
          </w:tcPr>
          <w:p w14:paraId="64F58129" w14:textId="77777777" w:rsidR="00B22B41" w:rsidRPr="00F05348" w:rsidRDefault="00B22B41" w:rsidP="00B22B41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968DBF6" w14:textId="77777777" w:rsidR="00B22B41" w:rsidRPr="00F05348" w:rsidRDefault="00B22B41" w:rsidP="008115E9">
            <w:pPr>
              <w:numPr>
                <w:ilvl w:val="0"/>
                <w:numId w:val="14"/>
              </w:numPr>
              <w:spacing w:after="0" w:line="240" w:lineRule="auto"/>
              <w:ind w:left="36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Harrison, M. 2013. </w:t>
            </w:r>
            <w:r w:rsidRPr="00F05348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CPE</w:t>
            </w: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Pr="00F05348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 xml:space="preserve">Practice Tests. </w:t>
            </w: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>England: Oxford University Press</w:t>
            </w:r>
          </w:p>
          <w:p w14:paraId="06CB2C96" w14:textId="77777777" w:rsidR="00B22B41" w:rsidRPr="00F05348" w:rsidRDefault="00B22B41" w:rsidP="008115E9">
            <w:pPr>
              <w:numPr>
                <w:ilvl w:val="0"/>
                <w:numId w:val="14"/>
              </w:numPr>
              <w:spacing w:after="0" w:line="240" w:lineRule="auto"/>
              <w:ind w:left="36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Harrison, M. 2013. </w:t>
            </w:r>
            <w:r w:rsidRPr="00F05348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New Proficiency Testbuilder</w:t>
            </w: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>. England: Macmillan</w:t>
            </w:r>
          </w:p>
          <w:p w14:paraId="3B7A1D28" w14:textId="77777777" w:rsidR="00B22B41" w:rsidRPr="00F05348" w:rsidRDefault="00B22B41" w:rsidP="008115E9">
            <w:pPr>
              <w:numPr>
                <w:ilvl w:val="0"/>
                <w:numId w:val="14"/>
              </w:numPr>
              <w:spacing w:after="0" w:line="240" w:lineRule="auto"/>
              <w:ind w:left="36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>Proficiency Practice Tests</w:t>
            </w:r>
          </w:p>
        </w:tc>
      </w:tr>
    </w:tbl>
    <w:p w14:paraId="38BADD4A" w14:textId="77777777" w:rsidR="00B22B41" w:rsidRPr="00F05348" w:rsidRDefault="00B22B41" w:rsidP="00B22B41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13. Informacje dodatkowe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1"/>
        <w:gridCol w:w="6043"/>
      </w:tblGrid>
      <w:tr w:rsidR="00F05348" w:rsidRPr="00F05348" w14:paraId="46883E99" w14:textId="77777777" w:rsidTr="5D45A8FC">
        <w:trPr>
          <w:jc w:val="center"/>
        </w:trPr>
        <w:tc>
          <w:tcPr>
            <w:tcW w:w="3721" w:type="dxa"/>
            <w:shd w:val="clear" w:color="auto" w:fill="auto"/>
          </w:tcPr>
          <w:p w14:paraId="73C83AC5" w14:textId="32202F1F" w:rsidR="00B22B41" w:rsidRPr="00F05348" w:rsidRDefault="114AE970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63837E11" w14:textId="229A8025" w:rsidR="00B22B41" w:rsidRPr="00F05348" w:rsidRDefault="00405A5B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dr </w:t>
            </w:r>
            <w:r w:rsidR="00B22B41" w:rsidRPr="00F05348">
              <w:rPr>
                <w:rFonts w:ascii="Cambria" w:hAnsi="Cambria" w:cs="Times New Roman"/>
                <w:sz w:val="20"/>
                <w:szCs w:val="20"/>
              </w:rPr>
              <w:t>Joanna Bobin</w:t>
            </w:r>
          </w:p>
        </w:tc>
      </w:tr>
      <w:tr w:rsidR="00F05348" w:rsidRPr="00F05348" w14:paraId="4272EA0A" w14:textId="77777777" w:rsidTr="5D45A8FC">
        <w:trPr>
          <w:jc w:val="center"/>
        </w:trPr>
        <w:tc>
          <w:tcPr>
            <w:tcW w:w="3721" w:type="dxa"/>
            <w:shd w:val="clear" w:color="auto" w:fill="auto"/>
          </w:tcPr>
          <w:p w14:paraId="73D6470D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E70A4E5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19.06.2023</w:t>
            </w:r>
          </w:p>
        </w:tc>
      </w:tr>
      <w:tr w:rsidR="00F05348" w:rsidRPr="00F05348" w14:paraId="6EA37508" w14:textId="77777777" w:rsidTr="5D45A8FC">
        <w:trPr>
          <w:jc w:val="center"/>
        </w:trPr>
        <w:tc>
          <w:tcPr>
            <w:tcW w:w="3721" w:type="dxa"/>
            <w:shd w:val="clear" w:color="auto" w:fill="auto"/>
          </w:tcPr>
          <w:p w14:paraId="4D895D6B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9D1BF45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jbobin@ajp.edu.pl</w:t>
            </w:r>
          </w:p>
        </w:tc>
      </w:tr>
      <w:tr w:rsidR="00B22B41" w:rsidRPr="00F05348" w14:paraId="44590B55" w14:textId="77777777" w:rsidTr="5D45A8FC">
        <w:trPr>
          <w:jc w:val="center"/>
        </w:trPr>
        <w:tc>
          <w:tcPr>
            <w:tcW w:w="372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FCDB23D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13B8B3A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7149EDC" w14:textId="77777777" w:rsidR="00B22B41" w:rsidRPr="00F05348" w:rsidRDefault="00B22B41" w:rsidP="00B22B41">
      <w:pPr>
        <w:spacing w:before="60" w:after="60"/>
        <w:rPr>
          <w:rFonts w:ascii="Cambria" w:hAnsi="Cambria" w:cs="Times New Roman"/>
        </w:rPr>
      </w:pPr>
    </w:p>
    <w:p w14:paraId="5D1F35BD" w14:textId="77777777" w:rsidR="00B22B41" w:rsidRPr="00F05348" w:rsidRDefault="00B22B41" w:rsidP="00B22B41">
      <w:pPr>
        <w:spacing w:before="60" w:after="60"/>
        <w:rPr>
          <w:rFonts w:ascii="Cambria" w:hAnsi="Cambria" w:cs="Times New Roman"/>
        </w:rPr>
      </w:pPr>
      <w:r w:rsidRPr="00F05348">
        <w:rPr>
          <w:rFonts w:ascii="Cambria" w:hAnsi="Cambria" w:cs="Times New Roman"/>
        </w:rPr>
        <w:br w:type="page"/>
      </w:r>
    </w:p>
    <w:p w14:paraId="115D6902" w14:textId="77777777" w:rsidR="00B22B41" w:rsidRPr="00F05348" w:rsidRDefault="00B22B41" w:rsidP="00B22B41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0"/>
        <w:gridCol w:w="2784"/>
        <w:gridCol w:w="4570"/>
      </w:tblGrid>
      <w:tr w:rsidR="00F05348" w:rsidRPr="00F05348" w14:paraId="46F6BA0F" w14:textId="77777777" w:rsidTr="796DF1B4">
        <w:trPr>
          <w:trHeight w:val="269"/>
        </w:trPr>
        <w:tc>
          <w:tcPr>
            <w:tcW w:w="1860" w:type="dxa"/>
            <w:vMerge w:val="restart"/>
            <w:shd w:val="clear" w:color="auto" w:fill="auto"/>
          </w:tcPr>
          <w:p w14:paraId="479220EE" w14:textId="5E144ACA" w:rsidR="00B22B41" w:rsidRPr="00F05348" w:rsidRDefault="00BD2BCC" w:rsidP="00B22B4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40F071BE" wp14:editId="64A30C1B">
                  <wp:extent cx="1066800" cy="1066800"/>
                  <wp:effectExtent l="0" t="0" r="0" b="0"/>
                  <wp:docPr id="5" name="Obraz 5" descr="Obraz zawierający godło, symbol, logo, Znak towarowy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Obraz zawierający godło, symbol, logo, Znak towarowy&#10;&#10;Opis wygenerowany automatycznie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0634EF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57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2992F0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F05348" w:rsidRPr="00F05348" w14:paraId="09EADD10" w14:textId="77777777" w:rsidTr="796DF1B4">
        <w:trPr>
          <w:trHeight w:val="275"/>
        </w:trPr>
        <w:tc>
          <w:tcPr>
            <w:tcW w:w="1860" w:type="dxa"/>
            <w:vMerge/>
          </w:tcPr>
          <w:p w14:paraId="024CA61F" w14:textId="77777777" w:rsidR="00B22B41" w:rsidRPr="00F05348" w:rsidRDefault="00B22B41" w:rsidP="00B22B4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8DB07A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57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B82186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69BEBB10" w14:textId="77777777" w:rsidTr="796DF1B4">
        <w:trPr>
          <w:trHeight w:val="139"/>
        </w:trPr>
        <w:tc>
          <w:tcPr>
            <w:tcW w:w="1860" w:type="dxa"/>
            <w:vMerge/>
          </w:tcPr>
          <w:p w14:paraId="122F57F4" w14:textId="77777777" w:rsidR="00B22B41" w:rsidRPr="00F05348" w:rsidRDefault="00B22B41" w:rsidP="00B22B4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4DD467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57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DA4610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F05348" w:rsidRPr="00F05348" w14:paraId="064D7C7F" w14:textId="77777777" w:rsidTr="796DF1B4">
        <w:trPr>
          <w:trHeight w:val="139"/>
        </w:trPr>
        <w:tc>
          <w:tcPr>
            <w:tcW w:w="1860" w:type="dxa"/>
            <w:vMerge/>
          </w:tcPr>
          <w:p w14:paraId="551B3A57" w14:textId="77777777" w:rsidR="00B22B41" w:rsidRPr="00F05348" w:rsidRDefault="00B22B41" w:rsidP="00B22B4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99FA2B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57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1EFFEF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089DEA1D" w14:textId="77777777" w:rsidTr="796DF1B4">
        <w:trPr>
          <w:trHeight w:val="315"/>
        </w:trPr>
        <w:tc>
          <w:tcPr>
            <w:tcW w:w="1860" w:type="dxa"/>
            <w:vMerge/>
          </w:tcPr>
          <w:p w14:paraId="65ADD399" w14:textId="77777777" w:rsidR="00B22B41" w:rsidRPr="00F05348" w:rsidRDefault="00B22B41" w:rsidP="00B22B4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14:paraId="589B8F04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62CA5EA6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09842F4B" w14:textId="77777777" w:rsidTr="796DF1B4">
        <w:trPr>
          <w:trHeight w:val="139"/>
        </w:trPr>
        <w:tc>
          <w:tcPr>
            <w:tcW w:w="4644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2B0BEA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57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74DE61" w14:textId="1CF0D440" w:rsidR="00B22B41" w:rsidRPr="00F05348" w:rsidRDefault="314FC11A" w:rsidP="4D39ABB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</w:tr>
    </w:tbl>
    <w:p w14:paraId="2F1713FC" w14:textId="3D836E92" w:rsidR="00B22B41" w:rsidRPr="00F05348" w:rsidRDefault="00B22B41" w:rsidP="00B22B41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236665D1" w14:textId="77777777" w:rsidR="00B22B41" w:rsidRPr="00F05348" w:rsidRDefault="00B22B41" w:rsidP="00B22B4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103"/>
      </w:tblGrid>
      <w:tr w:rsidR="00F05348" w:rsidRPr="00F05348" w14:paraId="1E9456CF" w14:textId="77777777" w:rsidTr="4D39ABB3">
        <w:trPr>
          <w:trHeight w:val="328"/>
        </w:trPr>
        <w:tc>
          <w:tcPr>
            <w:tcW w:w="4111" w:type="dxa"/>
            <w:vAlign w:val="center"/>
          </w:tcPr>
          <w:p w14:paraId="2A5CD067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103" w:type="dxa"/>
            <w:vAlign w:val="center"/>
          </w:tcPr>
          <w:p w14:paraId="45B3D237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Praktyczna nauka języka angielskiego – kompetencje językowe 3</w:t>
            </w:r>
          </w:p>
        </w:tc>
      </w:tr>
      <w:tr w:rsidR="00F05348" w:rsidRPr="00F05348" w14:paraId="6EC326E4" w14:textId="77777777" w:rsidTr="4D39ABB3">
        <w:tc>
          <w:tcPr>
            <w:tcW w:w="4111" w:type="dxa"/>
            <w:vAlign w:val="center"/>
          </w:tcPr>
          <w:p w14:paraId="3BD2F9F9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103" w:type="dxa"/>
            <w:vAlign w:val="center"/>
          </w:tcPr>
          <w:p w14:paraId="27CC96D5" w14:textId="35C154CA" w:rsidR="00B22B41" w:rsidRPr="00F05348" w:rsidRDefault="09D79E56" w:rsidP="4D39ABB3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F05348" w:rsidRPr="00F05348" w14:paraId="34FADF0D" w14:textId="77777777" w:rsidTr="4D39ABB3">
        <w:tc>
          <w:tcPr>
            <w:tcW w:w="4111" w:type="dxa"/>
            <w:vAlign w:val="center"/>
          </w:tcPr>
          <w:p w14:paraId="4FB7FDE6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103" w:type="dxa"/>
            <w:vAlign w:val="center"/>
          </w:tcPr>
          <w:p w14:paraId="6094512C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obowiązkowe</w:t>
            </w:r>
          </w:p>
        </w:tc>
      </w:tr>
      <w:tr w:rsidR="00F05348" w:rsidRPr="00F05348" w14:paraId="72F65E54" w14:textId="77777777" w:rsidTr="4D39ABB3">
        <w:tc>
          <w:tcPr>
            <w:tcW w:w="4111" w:type="dxa"/>
            <w:vAlign w:val="center"/>
          </w:tcPr>
          <w:p w14:paraId="174BB5F0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103" w:type="dxa"/>
            <w:vAlign w:val="center"/>
          </w:tcPr>
          <w:p w14:paraId="4E8F8537" w14:textId="2E5A646E" w:rsidR="00B22B41" w:rsidRPr="00F05348" w:rsidRDefault="00790090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Treści ogólne i kierunkowe / nauczycielska i translatorska</w:t>
            </w:r>
          </w:p>
        </w:tc>
      </w:tr>
      <w:tr w:rsidR="00F05348" w:rsidRPr="00F05348" w14:paraId="06413B22" w14:textId="77777777" w:rsidTr="4D39ABB3">
        <w:tc>
          <w:tcPr>
            <w:tcW w:w="4111" w:type="dxa"/>
            <w:vAlign w:val="center"/>
          </w:tcPr>
          <w:p w14:paraId="708DA410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103" w:type="dxa"/>
            <w:vAlign w:val="center"/>
          </w:tcPr>
          <w:p w14:paraId="04DBFB38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angielski</w:t>
            </w:r>
          </w:p>
        </w:tc>
      </w:tr>
      <w:tr w:rsidR="00F05348" w:rsidRPr="00F05348" w14:paraId="295CCE12" w14:textId="77777777" w:rsidTr="4D39ABB3">
        <w:tc>
          <w:tcPr>
            <w:tcW w:w="4111" w:type="dxa"/>
            <w:vAlign w:val="center"/>
          </w:tcPr>
          <w:p w14:paraId="0F864C24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103" w:type="dxa"/>
            <w:vAlign w:val="center"/>
          </w:tcPr>
          <w:p w14:paraId="2E23AAD1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I-II</w:t>
            </w:r>
          </w:p>
        </w:tc>
      </w:tr>
      <w:tr w:rsidR="00F05348" w:rsidRPr="00F05348" w14:paraId="7CE948CF" w14:textId="77777777" w:rsidTr="4D39ABB3">
        <w:tc>
          <w:tcPr>
            <w:tcW w:w="4111" w:type="dxa"/>
            <w:vAlign w:val="center"/>
          </w:tcPr>
          <w:p w14:paraId="685A6094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103" w:type="dxa"/>
            <w:vAlign w:val="center"/>
          </w:tcPr>
          <w:p w14:paraId="6E37F803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koordynator: dr Joanna Bobin</w:t>
            </w:r>
          </w:p>
          <w:p w14:paraId="74327AA8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prowadzący:</w:t>
            </w:r>
          </w:p>
          <w:p w14:paraId="4F986AB4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dr Joanna Bobin</w:t>
            </w:r>
          </w:p>
          <w:p w14:paraId="254255FB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dr Urszula Paradowska</w:t>
            </w:r>
          </w:p>
        </w:tc>
      </w:tr>
    </w:tbl>
    <w:p w14:paraId="1C9B2A1B" w14:textId="77777777" w:rsidR="00B22B41" w:rsidRPr="00F05348" w:rsidRDefault="00B22B41" w:rsidP="00B22B4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2944"/>
        <w:gridCol w:w="2210"/>
        <w:gridCol w:w="1776"/>
      </w:tblGrid>
      <w:tr w:rsidR="00F05348" w:rsidRPr="00F05348" w14:paraId="5736636A" w14:textId="77777777" w:rsidTr="4D39ABB3">
        <w:tc>
          <w:tcPr>
            <w:tcW w:w="2284" w:type="dxa"/>
            <w:shd w:val="clear" w:color="auto" w:fill="auto"/>
            <w:vAlign w:val="center"/>
          </w:tcPr>
          <w:p w14:paraId="07AB1FDC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4AF1EA6D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3DBB3795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52501CC1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66BF8D8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05348" w:rsidRPr="00F05348" w14:paraId="0EE71BAD" w14:textId="77777777" w:rsidTr="4D39ABB3">
        <w:tc>
          <w:tcPr>
            <w:tcW w:w="2284" w:type="dxa"/>
            <w:shd w:val="clear" w:color="auto" w:fill="auto"/>
            <w:vAlign w:val="center"/>
          </w:tcPr>
          <w:p w14:paraId="5C90B764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36D86805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271B68DA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61922F49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402CF749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817775A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  <w:p w14:paraId="574A6447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5BF5D48E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00E8207C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432E0CE" w14:textId="0EC3B94D" w:rsidR="00B22B41" w:rsidRPr="00F05348" w:rsidRDefault="602BA7E8" w:rsidP="4D39ABB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14:paraId="531D7CCF" w14:textId="77777777" w:rsidR="00B22B41" w:rsidRPr="00F05348" w:rsidRDefault="00B22B41" w:rsidP="00B22B41">
      <w:pPr>
        <w:spacing w:before="120" w:after="120" w:line="240" w:lineRule="auto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6"/>
      </w:tblGrid>
      <w:tr w:rsidR="00F05348" w:rsidRPr="00F05348" w14:paraId="0A90B05D" w14:textId="77777777" w:rsidTr="796DF1B4">
        <w:trPr>
          <w:trHeight w:val="301"/>
          <w:jc w:val="center"/>
        </w:trPr>
        <w:tc>
          <w:tcPr>
            <w:tcW w:w="9246" w:type="dxa"/>
          </w:tcPr>
          <w:p w14:paraId="5C57735D" w14:textId="78046FA1" w:rsidR="00B22B41" w:rsidRPr="00F05348" w:rsidRDefault="603EB728" w:rsidP="4D39ABB3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Ukończenie studiów 1. stopnia w zakresie filologii angielskiej lub poziom językowy C1 zgodnie z ESOKJ. </w:t>
            </w:r>
          </w:p>
          <w:p w14:paraId="2D49FD8C" w14:textId="237FAFAD" w:rsidR="00B22B41" w:rsidRPr="00F05348" w:rsidRDefault="6940EE4C" w:rsidP="796DF1B4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 przypadku specjalizacji nauczycielskiej wymagane jest ukończenie studiów 1. stopnia w tejże specjalizacji.</w:t>
            </w:r>
            <w:r w:rsidR="0F961FFB" w:rsidRPr="00F05348">
              <w:rPr>
                <w:rFonts w:ascii="Cambria" w:hAnsi="Cambria" w:cs="Times New Roman"/>
                <w:sz w:val="20"/>
                <w:szCs w:val="20"/>
              </w:rPr>
              <w:t xml:space="preserve"> Układ treści ma charakter progresywny. Zaliczenie danego semestru warunkuje realizację treści kolejnych semestrów.</w:t>
            </w:r>
          </w:p>
        </w:tc>
      </w:tr>
    </w:tbl>
    <w:p w14:paraId="6BCAA4B8" w14:textId="77777777" w:rsidR="00B22B41" w:rsidRPr="00F05348" w:rsidRDefault="00B22B41" w:rsidP="00B22B4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22B41" w:rsidRPr="00F05348" w14:paraId="6A80EC43" w14:textId="77777777" w:rsidTr="5D45A8FC">
        <w:tc>
          <w:tcPr>
            <w:tcW w:w="9214" w:type="dxa"/>
            <w:shd w:val="clear" w:color="auto" w:fill="auto"/>
          </w:tcPr>
          <w:p w14:paraId="581E04E1" w14:textId="0515B1D3" w:rsidR="00B22B41" w:rsidRPr="00F05348" w:rsidRDefault="114AE970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C1 - Teoretyczna znajomość gramatyki i słownictwa języka angielskiego na poziomie C1 ESOKJ.</w:t>
            </w:r>
          </w:p>
          <w:p w14:paraId="12AE0415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Stosowanie nabytej wiedzy w zakresie różnych rodzajów komunikacji językowej.</w:t>
            </w:r>
          </w:p>
          <w:p w14:paraId="38DF5306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Nabycie umiejętności planowania i monitorowania własnego rozwoju językowego.</w:t>
            </w:r>
          </w:p>
        </w:tc>
      </w:tr>
    </w:tbl>
    <w:p w14:paraId="6EF4B36F" w14:textId="77777777" w:rsidR="00B22B41" w:rsidRPr="00F05348" w:rsidRDefault="00B22B41" w:rsidP="00B22B41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3C949526" w14:textId="77777777" w:rsidR="00B22B41" w:rsidRPr="00F05348" w:rsidRDefault="00B22B41" w:rsidP="00B22B41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6487"/>
        <w:gridCol w:w="1552"/>
      </w:tblGrid>
      <w:tr w:rsidR="00F05348" w:rsidRPr="00F05348" w14:paraId="7AAF82BF" w14:textId="77777777" w:rsidTr="00B22B41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2B2A94F8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BA1B07C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24FC35FA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F05348" w:rsidRPr="00F05348" w14:paraId="09925F67" w14:textId="77777777" w:rsidTr="00B22B41">
        <w:trPr>
          <w:jc w:val="center"/>
        </w:trPr>
        <w:tc>
          <w:tcPr>
            <w:tcW w:w="9034" w:type="dxa"/>
            <w:gridSpan w:val="3"/>
            <w:shd w:val="clear" w:color="auto" w:fill="auto"/>
          </w:tcPr>
          <w:p w14:paraId="3A37CBCE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7F9E0A61" w14:textId="77777777" w:rsidTr="00B22B41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4F62A36C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6243822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 zna i rozumie w pogłębionym stopniu słownictwo angielskie i terminologię charakterystyczną dla opisu struktur gramatycznych języka angielskiego.</w:t>
            </w:r>
          </w:p>
        </w:tc>
        <w:tc>
          <w:tcPr>
            <w:tcW w:w="1374" w:type="dxa"/>
            <w:shd w:val="clear" w:color="auto" w:fill="auto"/>
          </w:tcPr>
          <w:p w14:paraId="068A3849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K_W02</w:t>
            </w:r>
          </w:p>
        </w:tc>
      </w:tr>
      <w:tr w:rsidR="00F05348" w:rsidRPr="00F05348" w14:paraId="5EFB163F" w14:textId="77777777" w:rsidTr="00B22B41">
        <w:trPr>
          <w:jc w:val="center"/>
        </w:trPr>
        <w:tc>
          <w:tcPr>
            <w:tcW w:w="9034" w:type="dxa"/>
            <w:gridSpan w:val="3"/>
            <w:shd w:val="clear" w:color="auto" w:fill="auto"/>
            <w:vAlign w:val="center"/>
          </w:tcPr>
          <w:p w14:paraId="6D011E7A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7E98F0BE" w14:textId="77777777" w:rsidTr="00B22B41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61914654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D43DD62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Pr="00F05348">
              <w:rPr>
                <w:rFonts w:ascii="Cambria" w:hAnsi="Cambria"/>
                <w:bCs/>
                <w:sz w:val="20"/>
                <w:szCs w:val="20"/>
              </w:rPr>
              <w:t xml:space="preserve"> potrafi wyszukiwać, analizować, oceniać, selekcjonować </w:t>
            </w:r>
            <w:r w:rsidRPr="00F05348">
              <w:rPr>
                <w:rFonts w:ascii="Cambria" w:hAnsi="Cambria"/>
                <w:bCs/>
                <w:sz w:val="20"/>
                <w:szCs w:val="20"/>
              </w:rPr>
              <w:br/>
              <w:t xml:space="preserve">i integrować informacje pochodzące ze źródeł tradycyjnych </w:t>
            </w:r>
            <w:r w:rsidRPr="00F05348">
              <w:rPr>
                <w:rFonts w:ascii="Cambria" w:hAnsi="Cambria"/>
                <w:bCs/>
                <w:sz w:val="20"/>
                <w:szCs w:val="20"/>
              </w:rPr>
              <w:br/>
              <w:t>i korzystając z nowoczesnych technologii, oraz formułować na tej podstawie własne krytyczne sądy.</w:t>
            </w:r>
          </w:p>
        </w:tc>
        <w:tc>
          <w:tcPr>
            <w:tcW w:w="1374" w:type="dxa"/>
            <w:shd w:val="clear" w:color="auto" w:fill="auto"/>
          </w:tcPr>
          <w:p w14:paraId="4F90BC69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F05348" w:rsidRPr="00F05348" w14:paraId="639D572A" w14:textId="77777777" w:rsidTr="00B22B41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4C5898BE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DE88444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Pr="00F05348">
              <w:rPr>
                <w:rFonts w:ascii="Cambria" w:hAnsi="Cambria"/>
                <w:bCs/>
                <w:sz w:val="20"/>
                <w:szCs w:val="20"/>
              </w:rPr>
              <w:t xml:space="preserve"> potrafi samodzielnie zdobywać wiedzę i poszerzać umiejętności badawcze oraz podejmować autonomiczne działania zmierzające do uczenia się przez całe życie i nakierowania innych w tym zakresie.</w:t>
            </w:r>
          </w:p>
        </w:tc>
        <w:tc>
          <w:tcPr>
            <w:tcW w:w="1374" w:type="dxa"/>
            <w:shd w:val="clear" w:color="auto" w:fill="auto"/>
          </w:tcPr>
          <w:p w14:paraId="5C271D56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F05348" w:rsidRPr="00F05348" w14:paraId="674CC8F9" w14:textId="77777777" w:rsidTr="00B22B41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2625C7D1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126F6370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Pr="00F05348">
              <w:rPr>
                <w:rFonts w:ascii="Cambria" w:hAnsi="Cambria"/>
                <w:bCs/>
                <w:sz w:val="20"/>
                <w:szCs w:val="20"/>
              </w:rPr>
              <w:t xml:space="preserve"> potrafi posługiwać się językiem wybranej specjalności na poziomie C2.</w:t>
            </w:r>
          </w:p>
        </w:tc>
        <w:tc>
          <w:tcPr>
            <w:tcW w:w="1374" w:type="dxa"/>
            <w:shd w:val="clear" w:color="auto" w:fill="auto"/>
          </w:tcPr>
          <w:p w14:paraId="5646703D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F05348" w:rsidRPr="00F05348" w14:paraId="72841383" w14:textId="77777777" w:rsidTr="00B22B41">
        <w:trPr>
          <w:jc w:val="center"/>
        </w:trPr>
        <w:tc>
          <w:tcPr>
            <w:tcW w:w="9034" w:type="dxa"/>
            <w:gridSpan w:val="3"/>
            <w:shd w:val="clear" w:color="auto" w:fill="auto"/>
            <w:vAlign w:val="center"/>
          </w:tcPr>
          <w:p w14:paraId="07C6D91E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0ADE3DDB" w14:textId="77777777" w:rsidTr="00B22B41">
        <w:trPr>
          <w:jc w:val="center"/>
        </w:trPr>
        <w:tc>
          <w:tcPr>
            <w:tcW w:w="998" w:type="dxa"/>
            <w:shd w:val="clear" w:color="auto" w:fill="auto"/>
            <w:vAlign w:val="center"/>
          </w:tcPr>
          <w:p w14:paraId="4FED6A98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21F3989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Pr="00F05348">
              <w:rPr>
                <w:rFonts w:ascii="Cambria" w:hAnsi="Cambria"/>
                <w:bCs/>
                <w:sz w:val="20"/>
                <w:szCs w:val="20"/>
              </w:rPr>
              <w:t xml:space="preserve"> jest gotów do krytycznej oceny odbieranych treści i uznawania znaczenia wiedzy w rozwiązywaniu problemów z zakresu gramatyki i leksyki.</w:t>
            </w:r>
          </w:p>
        </w:tc>
        <w:tc>
          <w:tcPr>
            <w:tcW w:w="1374" w:type="dxa"/>
            <w:shd w:val="clear" w:color="auto" w:fill="auto"/>
          </w:tcPr>
          <w:p w14:paraId="62EF2152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0AF79FBA" w14:textId="139EE306" w:rsidR="00B22B41" w:rsidRPr="00F05348" w:rsidRDefault="114AE970" w:rsidP="00B22B4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F05348">
        <w:rPr>
          <w:rFonts w:ascii="Cambria" w:hAnsi="Cambria"/>
        </w:rPr>
        <w:t>(zgodnie z programem studiów):</w:t>
      </w: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5889"/>
        <w:gridCol w:w="1256"/>
        <w:gridCol w:w="1488"/>
      </w:tblGrid>
      <w:tr w:rsidR="00F05348" w:rsidRPr="00F05348" w14:paraId="672E5391" w14:textId="77777777" w:rsidTr="00B22B41">
        <w:trPr>
          <w:trHeight w:val="340"/>
          <w:jc w:val="center"/>
        </w:trPr>
        <w:tc>
          <w:tcPr>
            <w:tcW w:w="550" w:type="dxa"/>
            <w:vMerge w:val="restart"/>
            <w:vAlign w:val="center"/>
          </w:tcPr>
          <w:p w14:paraId="58B759A4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000" w:type="dxa"/>
            <w:vMerge w:val="restart"/>
            <w:vAlign w:val="center"/>
          </w:tcPr>
          <w:p w14:paraId="0CF6D5D4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633" w:type="dxa"/>
            <w:gridSpan w:val="2"/>
            <w:vAlign w:val="center"/>
          </w:tcPr>
          <w:p w14:paraId="7475D30B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05348" w:rsidRPr="00F05348" w14:paraId="3615EC0D" w14:textId="77777777" w:rsidTr="00B22B41">
        <w:trPr>
          <w:trHeight w:val="196"/>
          <w:jc w:val="center"/>
        </w:trPr>
        <w:tc>
          <w:tcPr>
            <w:tcW w:w="550" w:type="dxa"/>
            <w:vMerge/>
          </w:tcPr>
          <w:p w14:paraId="7748C434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000" w:type="dxa"/>
            <w:vMerge/>
          </w:tcPr>
          <w:p w14:paraId="3D9BF9A0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3C436FC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377" w:type="dxa"/>
          </w:tcPr>
          <w:p w14:paraId="397E1C71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05348" w:rsidRPr="00F05348" w14:paraId="38459CCB" w14:textId="77777777" w:rsidTr="00B22B41">
        <w:trPr>
          <w:trHeight w:val="225"/>
          <w:jc w:val="center"/>
        </w:trPr>
        <w:tc>
          <w:tcPr>
            <w:tcW w:w="550" w:type="dxa"/>
          </w:tcPr>
          <w:p w14:paraId="020D6FC4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000" w:type="dxa"/>
          </w:tcPr>
          <w:p w14:paraId="588558CA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>Get fit, live longer</w:t>
            </w:r>
          </w:p>
          <w:p w14:paraId="0EAC2C22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>Czasy gramatyczne</w:t>
            </w:r>
          </w:p>
        </w:tc>
        <w:tc>
          <w:tcPr>
            <w:tcW w:w="1256" w:type="dxa"/>
            <w:vAlign w:val="center"/>
          </w:tcPr>
          <w:p w14:paraId="7E25CA4C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377" w:type="dxa"/>
            <w:vAlign w:val="center"/>
          </w:tcPr>
          <w:p w14:paraId="0ACEBD6C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F05348" w:rsidRPr="00F05348" w14:paraId="2F1F8B2B" w14:textId="77777777" w:rsidTr="00B22B41">
        <w:trPr>
          <w:trHeight w:val="285"/>
          <w:jc w:val="center"/>
        </w:trPr>
        <w:tc>
          <w:tcPr>
            <w:tcW w:w="550" w:type="dxa"/>
          </w:tcPr>
          <w:p w14:paraId="619CF94D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000" w:type="dxa"/>
          </w:tcPr>
          <w:p w14:paraId="5E14EBD8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Czasowniki modalne</w:t>
            </w:r>
          </w:p>
        </w:tc>
        <w:tc>
          <w:tcPr>
            <w:tcW w:w="1256" w:type="dxa"/>
            <w:vAlign w:val="center"/>
          </w:tcPr>
          <w:p w14:paraId="63A89462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vAlign w:val="center"/>
          </w:tcPr>
          <w:p w14:paraId="5551686A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F05348" w:rsidRPr="00F05348" w14:paraId="500C92FE" w14:textId="77777777" w:rsidTr="00B22B41">
        <w:trPr>
          <w:trHeight w:val="345"/>
          <w:jc w:val="center"/>
        </w:trPr>
        <w:tc>
          <w:tcPr>
            <w:tcW w:w="550" w:type="dxa"/>
          </w:tcPr>
          <w:p w14:paraId="682AB03C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000" w:type="dxa"/>
          </w:tcPr>
          <w:p w14:paraId="48B7CFCE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>The daily grind</w:t>
            </w:r>
          </w:p>
          <w:p w14:paraId="4EABDBCA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>Tryby warunkowe</w:t>
            </w:r>
          </w:p>
        </w:tc>
        <w:tc>
          <w:tcPr>
            <w:tcW w:w="1256" w:type="dxa"/>
            <w:vAlign w:val="center"/>
          </w:tcPr>
          <w:p w14:paraId="321BB8F0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377" w:type="dxa"/>
            <w:vAlign w:val="center"/>
          </w:tcPr>
          <w:p w14:paraId="6C929FE2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F05348" w:rsidRPr="00F05348" w14:paraId="2C3AA716" w14:textId="77777777" w:rsidTr="00B22B41">
        <w:trPr>
          <w:trHeight w:val="345"/>
          <w:jc w:val="center"/>
        </w:trPr>
        <w:tc>
          <w:tcPr>
            <w:tcW w:w="550" w:type="dxa"/>
          </w:tcPr>
          <w:p w14:paraId="0D6FF7B6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000" w:type="dxa"/>
          </w:tcPr>
          <w:p w14:paraId="1B7EC800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Forma "gerund' i bezokolicznik</w:t>
            </w:r>
          </w:p>
        </w:tc>
        <w:tc>
          <w:tcPr>
            <w:tcW w:w="1256" w:type="dxa"/>
            <w:vAlign w:val="center"/>
          </w:tcPr>
          <w:p w14:paraId="69CB7B65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377" w:type="dxa"/>
            <w:vAlign w:val="center"/>
          </w:tcPr>
          <w:p w14:paraId="3E49B1E6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F05348" w:rsidRPr="00F05348" w14:paraId="2A1EA207" w14:textId="77777777" w:rsidTr="00B22B41">
        <w:trPr>
          <w:trHeight w:val="345"/>
          <w:jc w:val="center"/>
        </w:trPr>
        <w:tc>
          <w:tcPr>
            <w:tcW w:w="550" w:type="dxa"/>
          </w:tcPr>
          <w:p w14:paraId="6128CB5C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000" w:type="dxa"/>
          </w:tcPr>
          <w:p w14:paraId="750E767D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Hidden nuances</w:t>
            </w:r>
          </w:p>
          <w:p w14:paraId="46E49318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Kolokacje i idiomy</w:t>
            </w:r>
          </w:p>
        </w:tc>
        <w:tc>
          <w:tcPr>
            <w:tcW w:w="1256" w:type="dxa"/>
            <w:vAlign w:val="center"/>
          </w:tcPr>
          <w:p w14:paraId="49EBD8F5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377" w:type="dxa"/>
            <w:vAlign w:val="center"/>
          </w:tcPr>
          <w:p w14:paraId="77EF15A7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F05348" w:rsidRPr="00F05348" w14:paraId="0F0F9720" w14:textId="77777777" w:rsidTr="00B22B41">
        <w:trPr>
          <w:trHeight w:val="345"/>
          <w:jc w:val="center"/>
        </w:trPr>
        <w:tc>
          <w:tcPr>
            <w:tcW w:w="550" w:type="dxa"/>
          </w:tcPr>
          <w:p w14:paraId="743AB1D8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000" w:type="dxa"/>
          </w:tcPr>
          <w:p w14:paraId="0AC59A5E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Przedimek i rzeczownik</w:t>
            </w:r>
          </w:p>
        </w:tc>
        <w:tc>
          <w:tcPr>
            <w:tcW w:w="1256" w:type="dxa"/>
            <w:vAlign w:val="center"/>
          </w:tcPr>
          <w:p w14:paraId="59BFB507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377" w:type="dxa"/>
            <w:vAlign w:val="center"/>
          </w:tcPr>
          <w:p w14:paraId="2A90C62E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F05348" w:rsidRPr="00F05348" w14:paraId="609FC5D7" w14:textId="77777777" w:rsidTr="00B22B41">
        <w:trPr>
          <w:trHeight w:val="345"/>
          <w:jc w:val="center"/>
        </w:trPr>
        <w:tc>
          <w:tcPr>
            <w:tcW w:w="550" w:type="dxa"/>
          </w:tcPr>
          <w:p w14:paraId="642553E1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000" w:type="dxa"/>
          </w:tcPr>
          <w:p w14:paraId="070FD3DB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Defining happiness</w:t>
            </w:r>
          </w:p>
          <w:p w14:paraId="053F285E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Przysłowek i przymiotnik</w:t>
            </w:r>
          </w:p>
        </w:tc>
        <w:tc>
          <w:tcPr>
            <w:tcW w:w="1256" w:type="dxa"/>
            <w:vAlign w:val="center"/>
          </w:tcPr>
          <w:p w14:paraId="62FC4D47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377" w:type="dxa"/>
            <w:vAlign w:val="center"/>
          </w:tcPr>
          <w:p w14:paraId="042D804D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F05348" w:rsidRPr="00F05348" w14:paraId="40BFCF55" w14:textId="77777777" w:rsidTr="00B22B41">
        <w:trPr>
          <w:trHeight w:val="345"/>
          <w:jc w:val="center"/>
        </w:trPr>
        <w:tc>
          <w:tcPr>
            <w:tcW w:w="550" w:type="dxa"/>
          </w:tcPr>
          <w:p w14:paraId="6C75A7F6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000" w:type="dxa"/>
          </w:tcPr>
          <w:p w14:paraId="78B986EB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On freedom</w:t>
            </w:r>
          </w:p>
          <w:p w14:paraId="0079DDA3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Relative clauses</w:t>
            </w:r>
          </w:p>
        </w:tc>
        <w:tc>
          <w:tcPr>
            <w:tcW w:w="1256" w:type="dxa"/>
            <w:vAlign w:val="center"/>
          </w:tcPr>
          <w:p w14:paraId="5E3857DB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377" w:type="dxa"/>
            <w:vAlign w:val="center"/>
          </w:tcPr>
          <w:p w14:paraId="328F5BC1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F05348" w:rsidRPr="00F05348" w14:paraId="5F44C87D" w14:textId="77777777" w:rsidTr="00B22B41">
        <w:trPr>
          <w:trHeight w:val="345"/>
          <w:jc w:val="center"/>
        </w:trPr>
        <w:tc>
          <w:tcPr>
            <w:tcW w:w="550" w:type="dxa"/>
          </w:tcPr>
          <w:p w14:paraId="1981D004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000" w:type="dxa"/>
          </w:tcPr>
          <w:p w14:paraId="2415DEA7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The unexplained</w:t>
            </w:r>
          </w:p>
          <w:p w14:paraId="760B8528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Czasowniki złożone</w:t>
            </w:r>
          </w:p>
        </w:tc>
        <w:tc>
          <w:tcPr>
            <w:tcW w:w="1256" w:type="dxa"/>
            <w:vAlign w:val="center"/>
          </w:tcPr>
          <w:p w14:paraId="33003D3A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  <w:tc>
          <w:tcPr>
            <w:tcW w:w="1377" w:type="dxa"/>
            <w:vAlign w:val="center"/>
          </w:tcPr>
          <w:p w14:paraId="2B39B0EA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F05348" w:rsidRPr="00F05348" w14:paraId="2D843B7D" w14:textId="77777777" w:rsidTr="00B22B41">
        <w:trPr>
          <w:trHeight w:val="345"/>
          <w:jc w:val="center"/>
        </w:trPr>
        <w:tc>
          <w:tcPr>
            <w:tcW w:w="550" w:type="dxa"/>
          </w:tcPr>
          <w:p w14:paraId="6CCC4830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000" w:type="dxa"/>
          </w:tcPr>
          <w:p w14:paraId="73FA3F0A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 sense of humor</w:t>
            </w:r>
          </w:p>
          <w:p w14:paraId="62514829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Kolokacje i idiomy</w:t>
            </w:r>
          </w:p>
        </w:tc>
        <w:tc>
          <w:tcPr>
            <w:tcW w:w="1256" w:type="dxa"/>
            <w:vAlign w:val="center"/>
          </w:tcPr>
          <w:p w14:paraId="634A2B87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1377" w:type="dxa"/>
            <w:vAlign w:val="center"/>
          </w:tcPr>
          <w:p w14:paraId="2F74C3B1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B22B41" w:rsidRPr="00F05348" w14:paraId="1EE4B0E9" w14:textId="77777777" w:rsidTr="00B22B41">
        <w:trPr>
          <w:jc w:val="center"/>
        </w:trPr>
        <w:tc>
          <w:tcPr>
            <w:tcW w:w="550" w:type="dxa"/>
          </w:tcPr>
          <w:p w14:paraId="44EAEA40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00" w:type="dxa"/>
          </w:tcPr>
          <w:p w14:paraId="032969CD" w14:textId="77777777" w:rsidR="00B22B41" w:rsidRPr="00F05348" w:rsidRDefault="00B22B41" w:rsidP="00B22B41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66CC9B10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120</w:t>
            </w:r>
          </w:p>
        </w:tc>
        <w:tc>
          <w:tcPr>
            <w:tcW w:w="1377" w:type="dxa"/>
            <w:vAlign w:val="center"/>
          </w:tcPr>
          <w:p w14:paraId="52659A7E" w14:textId="77777777" w:rsidR="00B22B41" w:rsidRPr="00F05348" w:rsidRDefault="00B22B41" w:rsidP="00B22B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72</w:t>
            </w:r>
          </w:p>
        </w:tc>
      </w:tr>
    </w:tbl>
    <w:p w14:paraId="4663AC04" w14:textId="77777777" w:rsidR="00B22B41" w:rsidRPr="00F05348" w:rsidRDefault="00B22B41" w:rsidP="00B22B41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78CAF954" w14:textId="77777777" w:rsidR="00B22B41" w:rsidRPr="00F05348" w:rsidRDefault="00B22B41" w:rsidP="00B22B41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4963"/>
        <w:gridCol w:w="2852"/>
      </w:tblGrid>
      <w:tr w:rsidR="00F05348" w:rsidRPr="00F05348" w14:paraId="7359935F" w14:textId="77777777" w:rsidTr="00B22B41">
        <w:trPr>
          <w:jc w:val="center"/>
        </w:trPr>
        <w:tc>
          <w:tcPr>
            <w:tcW w:w="1461" w:type="dxa"/>
          </w:tcPr>
          <w:p w14:paraId="1DCC1097" w14:textId="77777777" w:rsidR="00B22B41" w:rsidRPr="00F05348" w:rsidRDefault="00B22B41" w:rsidP="00B22B41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38A53B1C" w14:textId="77777777" w:rsidR="00B22B41" w:rsidRPr="00F05348" w:rsidRDefault="00B22B41" w:rsidP="00B22B41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2852" w:type="dxa"/>
          </w:tcPr>
          <w:p w14:paraId="35D97B3D" w14:textId="77777777" w:rsidR="00B22B41" w:rsidRPr="00F05348" w:rsidRDefault="00B22B41" w:rsidP="00B22B41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Ś</w:t>
            </w:r>
            <w:r w:rsidRPr="00F0534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05348" w:rsidRPr="00F05348" w14:paraId="5FCFBC00" w14:textId="77777777" w:rsidTr="00B22B41">
        <w:trPr>
          <w:jc w:val="center"/>
        </w:trPr>
        <w:tc>
          <w:tcPr>
            <w:tcW w:w="1461" w:type="dxa"/>
          </w:tcPr>
          <w:p w14:paraId="4E7796E7" w14:textId="77777777" w:rsidR="00B22B41" w:rsidRPr="00F05348" w:rsidRDefault="00B22B41" w:rsidP="00B22B41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5CE4EB44" w14:textId="77777777" w:rsidR="00B22B41" w:rsidRPr="00F05348" w:rsidRDefault="00B22B41" w:rsidP="00B22B41">
            <w:pPr>
              <w:spacing w:before="60" w:after="6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M5 – metoda praktyczna: ćwiczenia słuchania, mówienia, pisania i czytania, ćwiczenia gramatyczne i leksykalne, tłumaczenia zdań i tekstów, użycie określonych struktur w mowie i piśmie, słuchanie i rozpoznawanie, słuchanie i powtarzanie, czytanie na głos, </w:t>
            </w:r>
          </w:p>
          <w:p w14:paraId="55227741" w14:textId="77777777" w:rsidR="00B22B41" w:rsidRPr="00F05348" w:rsidRDefault="00B22B41" w:rsidP="00B22B41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/>
                <w:bCs/>
                <w:sz w:val="20"/>
                <w:szCs w:val="20"/>
              </w:rPr>
              <w:t xml:space="preserve">M2 – metoda problemowa: 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 xml:space="preserve">praca samodzielna, praca w parach, </w:t>
            </w:r>
            <w:r w:rsidRPr="00F05348">
              <w:rPr>
                <w:rFonts w:ascii="Cambria" w:eastAsia="Times New Roman" w:hAnsi="Cambria"/>
                <w:sz w:val="20"/>
                <w:szCs w:val="20"/>
                <w:lang w:eastAsia="pl-PL"/>
              </w:rPr>
              <w:t>dyskusja, debata, pytania i odpowiedzi, konwersacja,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 xml:space="preserve"> prezentacje</w:t>
            </w:r>
          </w:p>
        </w:tc>
        <w:tc>
          <w:tcPr>
            <w:tcW w:w="2852" w:type="dxa"/>
          </w:tcPr>
          <w:p w14:paraId="2645D381" w14:textId="77777777" w:rsidR="00B22B41" w:rsidRPr="00F05348" w:rsidRDefault="00B22B41" w:rsidP="00B22B41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tekst, prezentacja multimedialna, film, nagrania audio, test</w:t>
            </w:r>
          </w:p>
        </w:tc>
      </w:tr>
    </w:tbl>
    <w:p w14:paraId="3F6C386C" w14:textId="77777777" w:rsidR="00B22B41" w:rsidRPr="00F05348" w:rsidRDefault="00B22B41" w:rsidP="00B22B4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35BD5AB5" w14:textId="77777777" w:rsidR="00B22B41" w:rsidRPr="00F05348" w:rsidRDefault="00B22B41" w:rsidP="00B22B4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3894"/>
        <w:gridCol w:w="3969"/>
      </w:tblGrid>
      <w:tr w:rsidR="00F05348" w:rsidRPr="00F05348" w14:paraId="74EE908B" w14:textId="77777777" w:rsidTr="00B22B41">
        <w:tc>
          <w:tcPr>
            <w:tcW w:w="1351" w:type="dxa"/>
            <w:vAlign w:val="center"/>
          </w:tcPr>
          <w:p w14:paraId="3C4D9291" w14:textId="77777777" w:rsidR="00B22B41" w:rsidRPr="00F05348" w:rsidRDefault="00B22B41" w:rsidP="00B22B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06FCA317" w14:textId="77777777" w:rsidR="00B22B41" w:rsidRPr="00F05348" w:rsidRDefault="00B22B41" w:rsidP="00B22B4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50957BD" w14:textId="77777777" w:rsidR="00B22B41" w:rsidRPr="00F05348" w:rsidRDefault="00B22B41" w:rsidP="00B22B4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3969" w:type="dxa"/>
            <w:vAlign w:val="center"/>
          </w:tcPr>
          <w:p w14:paraId="7277B1D8" w14:textId="77777777" w:rsidR="00B22B41" w:rsidRPr="00F05348" w:rsidRDefault="00B22B41" w:rsidP="00B22B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05348" w:rsidRPr="00F05348" w14:paraId="206FAAC9" w14:textId="77777777" w:rsidTr="00B22B41">
        <w:tc>
          <w:tcPr>
            <w:tcW w:w="1351" w:type="dxa"/>
          </w:tcPr>
          <w:p w14:paraId="7F2C260B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</w:tcPr>
          <w:p w14:paraId="5BBC7672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F1 – sprawdziany  (testy),</w:t>
            </w:r>
          </w:p>
          <w:p w14:paraId="6818D664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F2 – aktywność (przygotowanie do zajęć, udział  w zajęciach) </w:t>
            </w:r>
          </w:p>
          <w:p w14:paraId="1BE5B883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F3 – zadania domowe </w:t>
            </w:r>
          </w:p>
          <w:p w14:paraId="56E42892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8906EDD" w14:textId="77777777" w:rsidR="00B22B41" w:rsidRPr="00F05348" w:rsidRDefault="00B22B41" w:rsidP="00B22B4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P1- egzamin pisemny (wspólny dla PNJA 1,2,3)</w:t>
            </w:r>
          </w:p>
          <w:p w14:paraId="09F53E9C" w14:textId="37F9F4CB" w:rsidR="007838B0" w:rsidRPr="00F05348" w:rsidRDefault="007838B0" w:rsidP="00B22B4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 xml:space="preserve">P3 – ocena podsumowująca powstała na podstawie ocen formujących, uzyskanych </w:t>
            </w:r>
            <w:r w:rsidRPr="00F05348">
              <w:rPr>
                <w:rFonts w:ascii="Cambria" w:hAnsi="Cambria"/>
                <w:sz w:val="20"/>
                <w:szCs w:val="20"/>
              </w:rPr>
              <w:br/>
              <w:t>w semestrze</w:t>
            </w:r>
          </w:p>
        </w:tc>
      </w:tr>
    </w:tbl>
    <w:p w14:paraId="76F798C3" w14:textId="77777777" w:rsidR="00B22B41" w:rsidRPr="00F05348" w:rsidRDefault="00B22B41" w:rsidP="00B22B41">
      <w:pPr>
        <w:spacing w:before="120" w:after="120" w:line="240" w:lineRule="auto"/>
        <w:jc w:val="both"/>
        <w:rPr>
          <w:rFonts w:ascii="Cambria" w:hAnsi="Cambria" w:cs="Times New Roman"/>
        </w:rPr>
      </w:pPr>
      <w:r w:rsidRPr="00F0534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17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1701"/>
        <w:gridCol w:w="1276"/>
        <w:gridCol w:w="1559"/>
        <w:gridCol w:w="1701"/>
        <w:gridCol w:w="1984"/>
      </w:tblGrid>
      <w:tr w:rsidR="00F05348" w:rsidRPr="00F05348" w14:paraId="29B41583" w14:textId="5FED0B2C" w:rsidTr="007838B0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AC7671" w14:textId="77777777" w:rsidR="007838B0" w:rsidRPr="00F05348" w:rsidRDefault="007838B0" w:rsidP="00B22B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D28103" w14:textId="7BC6C8E3" w:rsidR="007838B0" w:rsidRPr="00F05348" w:rsidRDefault="007838B0" w:rsidP="00B22B4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F05348" w:rsidRPr="00F05348" w14:paraId="13E272B6" w14:textId="1BBAF385" w:rsidTr="007838B0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A014D" w14:textId="77777777" w:rsidR="007838B0" w:rsidRPr="00F05348" w:rsidRDefault="007838B0" w:rsidP="00B22B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00E873" w14:textId="77777777" w:rsidR="007838B0" w:rsidRPr="00F05348" w:rsidRDefault="007838B0" w:rsidP="00B22B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58D2" w14:textId="77777777" w:rsidR="007838B0" w:rsidRPr="00F05348" w:rsidRDefault="007838B0" w:rsidP="00B22B4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505A" w14:textId="77777777" w:rsidR="007838B0" w:rsidRPr="00F05348" w:rsidRDefault="007838B0" w:rsidP="00B22B4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53AEE" w14:textId="77777777" w:rsidR="007838B0" w:rsidRPr="00F05348" w:rsidRDefault="007838B0" w:rsidP="00B22B4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P1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07A9" w14:textId="19A591E2" w:rsidR="007838B0" w:rsidRPr="00F05348" w:rsidRDefault="007838B0" w:rsidP="00B22B41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F05348" w:rsidRPr="00F05348" w14:paraId="502B5CCE" w14:textId="44C432D9" w:rsidTr="007838B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7712" w14:textId="77777777" w:rsidR="007838B0" w:rsidRPr="00F05348" w:rsidRDefault="007838B0" w:rsidP="007838B0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7FEE44" w14:textId="7D474AA9" w:rsidR="007838B0" w:rsidRPr="00F05348" w:rsidRDefault="007838B0" w:rsidP="007838B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482F1" w14:textId="59AFE659" w:rsidR="007838B0" w:rsidRPr="00F05348" w:rsidRDefault="007838B0" w:rsidP="007838B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02207" w14:textId="3CF31DDE" w:rsidR="007838B0" w:rsidRPr="00F05348" w:rsidRDefault="007838B0" w:rsidP="007838B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65582" w14:textId="4B7FF086" w:rsidR="007838B0" w:rsidRPr="00F05348" w:rsidRDefault="007838B0" w:rsidP="007838B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793D" w14:textId="26BAF2B8" w:rsidR="007838B0" w:rsidRPr="00F05348" w:rsidRDefault="007838B0" w:rsidP="007838B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4FB62FC2" w14:textId="14ACBD31" w:rsidTr="007838B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418FD" w14:textId="77777777" w:rsidR="007838B0" w:rsidRPr="00F05348" w:rsidRDefault="007838B0" w:rsidP="007838B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8F66B3" w14:textId="74366A68" w:rsidR="007838B0" w:rsidRPr="00F05348" w:rsidRDefault="007838B0" w:rsidP="007838B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38AC4" w14:textId="336EB324" w:rsidR="007838B0" w:rsidRPr="00F05348" w:rsidRDefault="007838B0" w:rsidP="007838B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3B59" w14:textId="4C6718F4" w:rsidR="007838B0" w:rsidRPr="00F05348" w:rsidRDefault="007838B0" w:rsidP="007838B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49D60" w14:textId="518750BA" w:rsidR="007838B0" w:rsidRPr="00F05348" w:rsidRDefault="007838B0" w:rsidP="007838B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2C91B" w14:textId="20F5CCED" w:rsidR="007838B0" w:rsidRPr="00F05348" w:rsidRDefault="007838B0" w:rsidP="007838B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3A9799DD" w14:textId="3BD6515B" w:rsidTr="007838B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150C" w14:textId="77777777" w:rsidR="007838B0" w:rsidRPr="00F05348" w:rsidRDefault="007838B0" w:rsidP="007838B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B3297" w14:textId="77777777" w:rsidR="007838B0" w:rsidRPr="00F05348" w:rsidRDefault="007838B0" w:rsidP="007838B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0C4C4" w14:textId="335DFE10" w:rsidR="007838B0" w:rsidRPr="00F05348" w:rsidRDefault="007838B0" w:rsidP="007838B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95AFC" w14:textId="6CD81ACC" w:rsidR="007838B0" w:rsidRPr="00F05348" w:rsidRDefault="007838B0" w:rsidP="007838B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44FD7" w14:textId="558904A3" w:rsidR="007838B0" w:rsidRPr="00F05348" w:rsidRDefault="007838B0" w:rsidP="007838B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EE3F" w14:textId="4EE7E005" w:rsidR="007838B0" w:rsidRPr="00F05348" w:rsidRDefault="007838B0" w:rsidP="007838B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60E90285" w14:textId="3CB0A8DA" w:rsidTr="007838B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673F3" w14:textId="77777777" w:rsidR="007838B0" w:rsidRPr="00F05348" w:rsidRDefault="007838B0" w:rsidP="007838B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CB0D36" w14:textId="3BBF2B3A" w:rsidR="007838B0" w:rsidRPr="00F05348" w:rsidRDefault="007838B0" w:rsidP="007838B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6CBF3" w14:textId="41B06B59" w:rsidR="007838B0" w:rsidRPr="00F05348" w:rsidRDefault="007838B0" w:rsidP="007838B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B025E" w14:textId="7DA74340" w:rsidR="007838B0" w:rsidRPr="00F05348" w:rsidRDefault="007838B0" w:rsidP="007838B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6A8DD" w14:textId="6B76ED44" w:rsidR="007838B0" w:rsidRPr="00F05348" w:rsidRDefault="007838B0" w:rsidP="007838B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A98DF" w14:textId="623AD071" w:rsidR="007838B0" w:rsidRPr="00F05348" w:rsidRDefault="007838B0" w:rsidP="007838B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65E61050" w14:textId="295584D1" w:rsidTr="007838B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29928" w14:textId="77777777" w:rsidR="007838B0" w:rsidRPr="00F05348" w:rsidRDefault="007838B0" w:rsidP="007838B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8A827F" w14:textId="1CDE0F75" w:rsidR="007838B0" w:rsidRPr="00F05348" w:rsidRDefault="007838B0" w:rsidP="007838B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42B7" w14:textId="42F44FF6" w:rsidR="007838B0" w:rsidRPr="00F05348" w:rsidRDefault="007838B0" w:rsidP="007838B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34A1" w14:textId="3EC0E16F" w:rsidR="007838B0" w:rsidRPr="00F05348" w:rsidRDefault="007838B0" w:rsidP="007838B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EFA2" w14:textId="77777777" w:rsidR="007838B0" w:rsidRPr="00F05348" w:rsidRDefault="007838B0" w:rsidP="007838B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4FE7F" w14:textId="60402C1C" w:rsidR="007838B0" w:rsidRPr="00F05348" w:rsidRDefault="007838B0" w:rsidP="007838B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460CADA5" w14:textId="77777777" w:rsidR="00B22B41" w:rsidRPr="00F05348" w:rsidRDefault="00B22B41" w:rsidP="00B22B41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kern w:val="32"/>
        </w:rPr>
      </w:pPr>
      <w:r w:rsidRPr="00F05348">
        <w:rPr>
          <w:rFonts w:ascii="Cambria" w:eastAsia="Times New Roman" w:hAnsi="Cambria" w:cs="Times New Roman"/>
          <w:b/>
          <w:bCs/>
          <w:kern w:val="32"/>
        </w:rPr>
        <w:t xml:space="preserve">9. Opis sposobu ustalania oceny końcowej </w:t>
      </w:r>
      <w:r w:rsidRPr="00F05348">
        <w:rPr>
          <w:rFonts w:ascii="Cambria" w:eastAsia="Times New Roman" w:hAnsi="Cambria" w:cs="Times New Roman"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4"/>
      </w:tblGrid>
      <w:tr w:rsidR="00F05348" w:rsidRPr="00C110E5" w14:paraId="07D467A8" w14:textId="77777777" w:rsidTr="00B22B41">
        <w:trPr>
          <w:trHeight w:val="93"/>
          <w:jc w:val="center"/>
        </w:trPr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71F3" w14:textId="77777777" w:rsidR="00B22B41" w:rsidRPr="00F05348" w:rsidRDefault="00B22B41" w:rsidP="00B22B41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i/>
                <w:iCs/>
              </w:rPr>
              <w:t>Sposóbu ustalenia oceny końcowej</w:t>
            </w: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</w:rPr>
              <w:t>, skala ocen w systemie %</w:t>
            </w:r>
          </w:p>
          <w:p w14:paraId="7B165D67" w14:textId="77777777" w:rsidR="00B22B41" w:rsidRPr="00F05348" w:rsidRDefault="00B22B41" w:rsidP="00B22B41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  <w:t>90-100 bdb</w:t>
            </w:r>
          </w:p>
          <w:p w14:paraId="240A2870" w14:textId="77777777" w:rsidR="00B22B41" w:rsidRPr="00F05348" w:rsidRDefault="00B22B41" w:rsidP="00B22B41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  <w:t>80-89 db+</w:t>
            </w:r>
          </w:p>
          <w:p w14:paraId="34BE1972" w14:textId="77777777" w:rsidR="00B22B41" w:rsidRPr="00F05348" w:rsidRDefault="00B22B41" w:rsidP="00B22B41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  <w:t>70-79 db</w:t>
            </w:r>
          </w:p>
          <w:p w14:paraId="7BE2EC33" w14:textId="77777777" w:rsidR="00B22B41" w:rsidRPr="00F05348" w:rsidRDefault="00B22B41" w:rsidP="00B22B41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  <w:t>60-69 dst +</w:t>
            </w:r>
          </w:p>
          <w:p w14:paraId="4B8C4CCC" w14:textId="77777777" w:rsidR="00B22B41" w:rsidRPr="00F05348" w:rsidRDefault="00B22B41" w:rsidP="00B22B41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  <w:t>50-59 dst</w:t>
            </w:r>
          </w:p>
          <w:p w14:paraId="606B1A14" w14:textId="77777777" w:rsidR="00B22B41" w:rsidRPr="00F05348" w:rsidRDefault="00B22B41" w:rsidP="00B22B41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  <w:t>0-49 ndst</w:t>
            </w:r>
          </w:p>
        </w:tc>
      </w:tr>
    </w:tbl>
    <w:p w14:paraId="7A994B34" w14:textId="77777777" w:rsidR="00B22B41" w:rsidRPr="00F05348" w:rsidRDefault="00B22B41" w:rsidP="00B22B41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10. Forma zaliczenia zajęć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F05348" w:rsidRPr="00F05348" w14:paraId="6BD42887" w14:textId="77777777" w:rsidTr="00AD30F4">
        <w:trPr>
          <w:trHeight w:val="540"/>
          <w:jc w:val="center"/>
        </w:trPr>
        <w:tc>
          <w:tcPr>
            <w:tcW w:w="9285" w:type="dxa"/>
          </w:tcPr>
          <w:p w14:paraId="129A9328" w14:textId="2C622A54" w:rsidR="00AD30F4" w:rsidRPr="00F05348" w:rsidRDefault="00AD30F4" w:rsidP="00AD30F4">
            <w:pPr>
              <w:spacing w:before="120" w:after="120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</w:rPr>
              <w:lastRenderedPageBreak/>
              <w:t>Zaliczenie z oceną po każdym semestrze. Egzamin wspólny po 4. semestrze.</w:t>
            </w:r>
          </w:p>
        </w:tc>
      </w:tr>
    </w:tbl>
    <w:p w14:paraId="4523C412" w14:textId="77777777" w:rsidR="00B22B41" w:rsidRPr="00F05348" w:rsidRDefault="00B22B41" w:rsidP="00B22B41">
      <w:pPr>
        <w:spacing w:before="120" w:after="120" w:line="240" w:lineRule="auto"/>
        <w:rPr>
          <w:rFonts w:ascii="Cambria" w:hAnsi="Cambria"/>
        </w:rPr>
      </w:pPr>
      <w:r w:rsidRPr="00F05348">
        <w:rPr>
          <w:rFonts w:ascii="Cambria" w:hAnsi="Cambria"/>
          <w:b/>
          <w:bCs/>
        </w:rPr>
        <w:t xml:space="preserve">11. Obciążenie pracą studenta </w:t>
      </w:r>
      <w:r w:rsidRPr="00F05348">
        <w:rPr>
          <w:rFonts w:ascii="Cambria" w:hAnsi="Cambria"/>
        </w:rPr>
        <w:t>(sposób wyznaczenia punktów ECTS):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5"/>
        <w:gridCol w:w="1818"/>
        <w:gridCol w:w="1818"/>
      </w:tblGrid>
      <w:tr w:rsidR="00F05348" w:rsidRPr="00F05348" w14:paraId="0DBA1EF1" w14:textId="77777777" w:rsidTr="4728923B">
        <w:trPr>
          <w:trHeight w:val="285"/>
        </w:trPr>
        <w:tc>
          <w:tcPr>
            <w:tcW w:w="542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4C41D60" w14:textId="370721BF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63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F94F8EE" w14:textId="4881D340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00F05348" w:rsidRPr="00F05348" w14:paraId="573EA060" w14:textId="77777777" w:rsidTr="4728923B">
        <w:trPr>
          <w:trHeight w:val="285"/>
        </w:trPr>
        <w:tc>
          <w:tcPr>
            <w:tcW w:w="5425" w:type="dxa"/>
            <w:vMerge/>
            <w:vAlign w:val="center"/>
          </w:tcPr>
          <w:p w14:paraId="6AAD07F2" w14:textId="77777777" w:rsidR="00376AB0" w:rsidRPr="00F05348" w:rsidRDefault="00376AB0"/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13A37A0" w14:textId="1C0129DA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3FF27F3" w14:textId="382855B0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7A067741" w14:textId="77777777" w:rsidTr="4728923B">
        <w:trPr>
          <w:trHeight w:val="435"/>
        </w:trPr>
        <w:tc>
          <w:tcPr>
            <w:tcW w:w="906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4B481BA" w14:textId="38BEE6A4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Godziny kontaktowe studenta (w ramach zajęć):</w:t>
            </w:r>
          </w:p>
        </w:tc>
      </w:tr>
      <w:tr w:rsidR="00F05348" w:rsidRPr="00F05348" w14:paraId="5D94D3E1" w14:textId="77777777" w:rsidTr="4728923B">
        <w:trPr>
          <w:trHeight w:val="285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CC9A1F9" w14:textId="2405CCE0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C00FDA9" w14:textId="6FA13452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120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277DD6E" w14:textId="5090C5EC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72</w:t>
            </w:r>
          </w:p>
        </w:tc>
      </w:tr>
      <w:tr w:rsidR="00F05348" w:rsidRPr="00F05348" w14:paraId="08D6645F" w14:textId="77777777" w:rsidTr="4728923B">
        <w:trPr>
          <w:trHeight w:val="435"/>
        </w:trPr>
        <w:tc>
          <w:tcPr>
            <w:tcW w:w="9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1E478166" w14:textId="49D3D45B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Praca własna studenta (indywidualna praca studenta związana z zajęciami):</w:t>
            </w:r>
          </w:p>
        </w:tc>
      </w:tr>
      <w:tr w:rsidR="00F05348" w:rsidRPr="00F05348" w14:paraId="255E37E0" w14:textId="77777777" w:rsidTr="4728923B">
        <w:trPr>
          <w:trHeight w:val="405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99F60C7" w14:textId="0E0F5DC5" w:rsidR="4D39ABB3" w:rsidRPr="00F05348" w:rsidRDefault="4D39ABB3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Czytanie literatury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F9E4889" w14:textId="2DE9FF3F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35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C894280" w14:textId="37A6BBAC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63</w:t>
            </w:r>
          </w:p>
        </w:tc>
      </w:tr>
      <w:tr w:rsidR="00F05348" w:rsidRPr="00F05348" w14:paraId="7CED46A2" w14:textId="77777777" w:rsidTr="4728923B">
        <w:trPr>
          <w:trHeight w:val="405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3893C7D" w14:textId="6F6BE177" w:rsidR="4D39ABB3" w:rsidRPr="00F05348" w:rsidRDefault="4D39ABB3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projektu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347C5F7" w14:textId="2376716B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9B5E395" w14:textId="6C4C0B4B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  <w:tr w:rsidR="00F05348" w:rsidRPr="00F05348" w14:paraId="6BBABD64" w14:textId="77777777" w:rsidTr="4728923B">
        <w:trPr>
          <w:trHeight w:val="465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CD4AA1F" w14:textId="622E713A" w:rsidR="4D39ABB3" w:rsidRPr="00F05348" w:rsidRDefault="4D39ABB3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prezentacji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F7BF234" w14:textId="5A3EA51A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C192E08" w14:textId="76C8A14B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</w:tr>
      <w:tr w:rsidR="00F05348" w:rsidRPr="00F05348" w14:paraId="1BA6591A" w14:textId="77777777" w:rsidTr="4728923B">
        <w:trPr>
          <w:trHeight w:val="450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8DFF194" w14:textId="011722C8" w:rsidR="4D39ABB3" w:rsidRPr="00F05348" w:rsidRDefault="4D39ABB3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Przygotowanie do wypowiedzi ustnych 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57E0DB8" w14:textId="4E2C76F7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046CC5E" w14:textId="784CD395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</w:tr>
      <w:tr w:rsidR="00F05348" w:rsidRPr="00F05348" w14:paraId="32F20386" w14:textId="77777777" w:rsidTr="4728923B">
        <w:trPr>
          <w:trHeight w:val="405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E25AA81" w14:textId="381965C1" w:rsidR="4D39ABB3" w:rsidRPr="00F05348" w:rsidRDefault="4D39ABB3" w:rsidP="4728923B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do sprawdzianu PNJ</w:t>
            </w:r>
            <w:r w:rsidR="2B995531" w:rsidRPr="00F05348">
              <w:rPr>
                <w:rFonts w:ascii="Cambria" w:eastAsia="Cambria" w:hAnsi="Cambria" w:cs="Cambria"/>
                <w:sz w:val="20"/>
                <w:szCs w:val="20"/>
              </w:rPr>
              <w:t>A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20167A5" w14:textId="739AC2B0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EE1D8B1" w14:textId="3CFBECCB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</w:tr>
      <w:tr w:rsidR="00F05348" w:rsidRPr="00F05348" w14:paraId="17B6767E" w14:textId="77777777" w:rsidTr="4728923B">
        <w:trPr>
          <w:trHeight w:val="360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4CE6F3F" w14:textId="1218C811" w:rsidR="4D39ABB3" w:rsidRPr="00F05348" w:rsidRDefault="4D39ABB3" w:rsidP="4D39ABB3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F40F323" w14:textId="44210B43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65C8423" w14:textId="2D0D5CD0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240</w:t>
            </w:r>
          </w:p>
        </w:tc>
      </w:tr>
      <w:tr w:rsidR="00F05348" w:rsidRPr="00F05348" w14:paraId="4E61B9D6" w14:textId="77777777" w:rsidTr="4728923B">
        <w:trPr>
          <w:trHeight w:val="300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2F33E2E" w14:textId="71D5B3C9" w:rsidR="4D39ABB3" w:rsidRPr="00F05348" w:rsidRDefault="4D39ABB3" w:rsidP="4D39ABB3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00F05348">
              <w:br/>
            </w: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AD00A6D" w14:textId="26C65333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8C48B08" w14:textId="20EFDBA2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8</w:t>
            </w:r>
          </w:p>
        </w:tc>
      </w:tr>
    </w:tbl>
    <w:p w14:paraId="24F6E135" w14:textId="2E57CB61" w:rsidR="00B22B41" w:rsidRPr="00F05348" w:rsidRDefault="00B22B41" w:rsidP="00B22B41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12. Literatura zajęć</w:t>
      </w:r>
    </w:p>
    <w:tbl>
      <w:tblPr>
        <w:tblW w:w="91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76"/>
      </w:tblGrid>
      <w:tr w:rsidR="00F05348" w:rsidRPr="00F05348" w14:paraId="42404DB4" w14:textId="77777777" w:rsidTr="0037353F">
        <w:trPr>
          <w:jc w:val="center"/>
        </w:trPr>
        <w:tc>
          <w:tcPr>
            <w:tcW w:w="9176" w:type="dxa"/>
            <w:shd w:val="clear" w:color="auto" w:fill="auto"/>
          </w:tcPr>
          <w:p w14:paraId="2E2A7FB4" w14:textId="77777777" w:rsidR="00B22B41" w:rsidRPr="00F05348" w:rsidRDefault="00B22B41" w:rsidP="00B22B41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F71E0E0" w14:textId="77777777" w:rsidR="00B22B41" w:rsidRPr="00F05348" w:rsidRDefault="00B22B41" w:rsidP="008115E9">
            <w:pPr>
              <w:numPr>
                <w:ilvl w:val="0"/>
                <w:numId w:val="15"/>
              </w:numPr>
              <w:spacing w:after="0" w:line="240" w:lineRule="auto"/>
              <w:ind w:hanging="801"/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  <w:t xml:space="preserve">Capel, A., Sharp, W. 2013. </w:t>
            </w:r>
            <w:r w:rsidRPr="00F05348">
              <w:rPr>
                <w:rFonts w:ascii="Cambria" w:hAnsi="Cambria" w:cs="Times New Roman"/>
                <w:bCs/>
                <w:i/>
                <w:iCs/>
                <w:sz w:val="20"/>
                <w:szCs w:val="20"/>
                <w:lang w:val="en-US"/>
              </w:rPr>
              <w:t>Objective Proficiency SB + WB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  <w:t>. Cambridge University Press.</w:t>
            </w:r>
          </w:p>
          <w:p w14:paraId="3ECCCBF7" w14:textId="77777777" w:rsidR="00B22B41" w:rsidRPr="00F05348" w:rsidRDefault="00B22B41" w:rsidP="008115E9">
            <w:pPr>
              <w:numPr>
                <w:ilvl w:val="0"/>
                <w:numId w:val="15"/>
              </w:numPr>
              <w:spacing w:after="0" w:line="240" w:lineRule="auto"/>
              <w:ind w:hanging="801"/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  <w:t xml:space="preserve">Side, R., Wellman, G. 2002. </w:t>
            </w:r>
            <w:r w:rsidRPr="00F05348">
              <w:rPr>
                <w:rFonts w:ascii="Cambria" w:hAnsi="Cambria" w:cs="Times New Roman"/>
                <w:bCs/>
                <w:i/>
                <w:iCs/>
                <w:sz w:val="20"/>
                <w:szCs w:val="20"/>
                <w:lang w:val="en-US"/>
              </w:rPr>
              <w:t>Grammar and Vocabulary for Cambridge Advanced and Proficiency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  <w:t>. Pearson Longman.</w:t>
            </w:r>
          </w:p>
          <w:p w14:paraId="51B98D5C" w14:textId="77777777" w:rsidR="00B22B41" w:rsidRPr="00F05348" w:rsidRDefault="00B22B41" w:rsidP="008115E9">
            <w:pPr>
              <w:numPr>
                <w:ilvl w:val="0"/>
                <w:numId w:val="15"/>
              </w:numPr>
              <w:spacing w:after="0" w:line="240" w:lineRule="auto"/>
              <w:ind w:hanging="801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Evans V. 1998. </w:t>
            </w:r>
            <w:r w:rsidRPr="00F05348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CPE Use of English</w:t>
            </w: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>. Blackpill, Swansea: Express Publishing.</w:t>
            </w:r>
          </w:p>
          <w:p w14:paraId="5670D8F7" w14:textId="77777777" w:rsidR="00B22B41" w:rsidRPr="00F05348" w:rsidRDefault="00B22B41" w:rsidP="008115E9">
            <w:pPr>
              <w:numPr>
                <w:ilvl w:val="0"/>
                <w:numId w:val="15"/>
              </w:numPr>
              <w:spacing w:after="0" w:line="240" w:lineRule="auto"/>
              <w:ind w:hanging="801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  <w:lang w:val="en-US"/>
              </w:rPr>
              <w:t>Gethin, H. 1992. Grammar in Context. Essex: Longman.</w:t>
            </w:r>
          </w:p>
        </w:tc>
      </w:tr>
      <w:tr w:rsidR="00F05348" w:rsidRPr="00DC7E2D" w14:paraId="69521229" w14:textId="77777777" w:rsidTr="0037353F">
        <w:trPr>
          <w:jc w:val="center"/>
        </w:trPr>
        <w:tc>
          <w:tcPr>
            <w:tcW w:w="9176" w:type="dxa"/>
            <w:shd w:val="clear" w:color="auto" w:fill="auto"/>
          </w:tcPr>
          <w:p w14:paraId="37F1C14A" w14:textId="77777777" w:rsidR="00B22B41" w:rsidRPr="00F05348" w:rsidRDefault="00B22B41" w:rsidP="00B22B41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09117FC" w14:textId="77777777" w:rsidR="00B22B41" w:rsidRPr="00F05348" w:rsidRDefault="00B22B41" w:rsidP="008115E9">
            <w:pPr>
              <w:numPr>
                <w:ilvl w:val="0"/>
                <w:numId w:val="16"/>
              </w:numPr>
              <w:spacing w:after="0" w:line="240" w:lineRule="auto"/>
              <w:ind w:left="279" w:right="-567" w:firstLine="0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Swan, M. 1980. </w:t>
            </w:r>
            <w:r w:rsidRPr="00F05348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Practical English Usage</w:t>
            </w: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>. Oxford: Oxford University Press.s</w:t>
            </w:r>
          </w:p>
        </w:tc>
      </w:tr>
    </w:tbl>
    <w:p w14:paraId="0C8F9327" w14:textId="77777777" w:rsidR="00B22B41" w:rsidRPr="00F05348" w:rsidRDefault="00B22B41" w:rsidP="00B22B41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13. Informacje dodatkowe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1"/>
        <w:gridCol w:w="5601"/>
      </w:tblGrid>
      <w:tr w:rsidR="00F05348" w:rsidRPr="00F05348" w14:paraId="05315376" w14:textId="77777777" w:rsidTr="0037353F">
        <w:tc>
          <w:tcPr>
            <w:tcW w:w="3721" w:type="dxa"/>
            <w:shd w:val="clear" w:color="auto" w:fill="auto"/>
          </w:tcPr>
          <w:p w14:paraId="7B0CF3FD" w14:textId="5EB1AB50" w:rsidR="00B22B41" w:rsidRPr="00F05348" w:rsidRDefault="114AE970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5601" w:type="dxa"/>
            <w:shd w:val="clear" w:color="auto" w:fill="auto"/>
          </w:tcPr>
          <w:p w14:paraId="3AF93349" w14:textId="6EA8BF2D" w:rsidR="00B22B41" w:rsidRPr="00F05348" w:rsidRDefault="00466714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dr </w:t>
            </w:r>
            <w:r w:rsidR="00B22B41" w:rsidRPr="00F05348">
              <w:rPr>
                <w:rFonts w:ascii="Cambria" w:hAnsi="Cambria" w:cs="Times New Roman"/>
                <w:sz w:val="20"/>
                <w:szCs w:val="20"/>
              </w:rPr>
              <w:t>Joanna Bobin</w:t>
            </w:r>
          </w:p>
        </w:tc>
      </w:tr>
      <w:tr w:rsidR="00F05348" w:rsidRPr="00F05348" w14:paraId="32E07813" w14:textId="77777777" w:rsidTr="0037353F">
        <w:tc>
          <w:tcPr>
            <w:tcW w:w="3721" w:type="dxa"/>
            <w:shd w:val="clear" w:color="auto" w:fill="auto"/>
          </w:tcPr>
          <w:p w14:paraId="505B8479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5601" w:type="dxa"/>
            <w:shd w:val="clear" w:color="auto" w:fill="auto"/>
          </w:tcPr>
          <w:p w14:paraId="61F5EF0C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19.06.2023</w:t>
            </w:r>
          </w:p>
        </w:tc>
      </w:tr>
      <w:tr w:rsidR="00F05348" w:rsidRPr="00F05348" w14:paraId="4ACFBE8E" w14:textId="77777777" w:rsidTr="0037353F">
        <w:tc>
          <w:tcPr>
            <w:tcW w:w="3721" w:type="dxa"/>
            <w:shd w:val="clear" w:color="auto" w:fill="auto"/>
          </w:tcPr>
          <w:p w14:paraId="686B4D23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5601" w:type="dxa"/>
            <w:shd w:val="clear" w:color="auto" w:fill="auto"/>
          </w:tcPr>
          <w:p w14:paraId="777B288E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jbobin@ajp.edu.pl</w:t>
            </w:r>
          </w:p>
        </w:tc>
      </w:tr>
      <w:tr w:rsidR="00F05348" w:rsidRPr="00F05348" w14:paraId="59C675CC" w14:textId="77777777" w:rsidTr="0037353F">
        <w:tc>
          <w:tcPr>
            <w:tcW w:w="372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ECE27E0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560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5DC917E" w14:textId="77777777" w:rsidR="00B22B41" w:rsidRPr="00F05348" w:rsidRDefault="00B22B41" w:rsidP="00B22B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4C5D36D" w14:textId="600E11E3" w:rsidR="00B06E5F" w:rsidRPr="00F05348" w:rsidRDefault="00466714" w:rsidP="00EC7B48">
      <w:pPr>
        <w:spacing w:before="60" w:after="60"/>
        <w:rPr>
          <w:rFonts w:ascii="Cambria" w:hAnsi="Cambria" w:cs="Times New Roman"/>
        </w:rPr>
      </w:pPr>
      <w:r w:rsidRPr="00F05348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Y="1946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394"/>
      </w:tblGrid>
      <w:tr w:rsidR="00F05348" w:rsidRPr="00F05348" w14:paraId="4614C166" w14:textId="77777777" w:rsidTr="4D39ABB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2C5989E" w14:textId="22F018A1" w:rsidR="002C6518" w:rsidRPr="00F05348" w:rsidRDefault="00BD2BCC" w:rsidP="002C65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/>
                <w:noProof/>
                <w:lang w:val="de-DE" w:eastAsia="de-DE"/>
              </w:rPr>
              <w:lastRenderedPageBreak/>
              <w:drawing>
                <wp:inline distT="0" distB="0" distL="0" distR="0" wp14:anchorId="63485DC3" wp14:editId="67682F6B">
                  <wp:extent cx="1066800" cy="1066800"/>
                  <wp:effectExtent l="0" t="0" r="0" b="0"/>
                  <wp:docPr id="6" name="Obraz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7CC709" w14:textId="77777777" w:rsidR="002C6518" w:rsidRPr="00F05348" w:rsidRDefault="002C6518" w:rsidP="002C65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EC4B62" w14:textId="77777777" w:rsidR="002C6518" w:rsidRPr="00F05348" w:rsidRDefault="002C6518" w:rsidP="002C65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F05348" w:rsidRPr="00F05348" w14:paraId="26A13786" w14:textId="77777777" w:rsidTr="4D39ABB3">
        <w:trPr>
          <w:trHeight w:val="275"/>
        </w:trPr>
        <w:tc>
          <w:tcPr>
            <w:tcW w:w="1968" w:type="dxa"/>
            <w:vMerge/>
          </w:tcPr>
          <w:p w14:paraId="254C4062" w14:textId="77777777" w:rsidR="002C6518" w:rsidRPr="00F05348" w:rsidRDefault="002C6518" w:rsidP="002C65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4EB4FB" w14:textId="77777777" w:rsidR="002C6518" w:rsidRPr="00F05348" w:rsidRDefault="002C6518" w:rsidP="002C65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820907" w14:textId="77777777" w:rsidR="002C6518" w:rsidRPr="00F05348" w:rsidRDefault="002C6518" w:rsidP="002C65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 xml:space="preserve">Filologia w zakresie języka angielskiego </w:t>
            </w:r>
          </w:p>
        </w:tc>
      </w:tr>
      <w:tr w:rsidR="00F05348" w:rsidRPr="00F05348" w14:paraId="0165717D" w14:textId="77777777" w:rsidTr="4D39ABB3">
        <w:trPr>
          <w:trHeight w:val="139"/>
        </w:trPr>
        <w:tc>
          <w:tcPr>
            <w:tcW w:w="1968" w:type="dxa"/>
            <w:vMerge/>
          </w:tcPr>
          <w:p w14:paraId="11DBCB53" w14:textId="77777777" w:rsidR="002C6518" w:rsidRPr="00F05348" w:rsidRDefault="002C6518" w:rsidP="002C65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13F91B" w14:textId="77777777" w:rsidR="002C6518" w:rsidRPr="00F05348" w:rsidRDefault="002C6518" w:rsidP="002C65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48655C" w14:textId="77777777" w:rsidR="002C6518" w:rsidRPr="00F05348" w:rsidRDefault="002C6518" w:rsidP="002C65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F05348" w:rsidRPr="00F05348" w14:paraId="18E2B4B2" w14:textId="77777777" w:rsidTr="4D39ABB3">
        <w:trPr>
          <w:trHeight w:val="139"/>
        </w:trPr>
        <w:tc>
          <w:tcPr>
            <w:tcW w:w="1968" w:type="dxa"/>
            <w:vMerge/>
          </w:tcPr>
          <w:p w14:paraId="2BBF6DA7" w14:textId="77777777" w:rsidR="002C6518" w:rsidRPr="00F05348" w:rsidRDefault="002C6518" w:rsidP="002C65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DE5DB5" w14:textId="77777777" w:rsidR="002C6518" w:rsidRPr="00F05348" w:rsidRDefault="002C6518" w:rsidP="002C65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BDDD62" w14:textId="77777777" w:rsidR="002C6518" w:rsidRPr="00F05348" w:rsidRDefault="002C6518" w:rsidP="002C65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0B5F9677" w14:textId="77777777" w:rsidTr="4D39ABB3">
        <w:trPr>
          <w:trHeight w:val="139"/>
        </w:trPr>
        <w:tc>
          <w:tcPr>
            <w:tcW w:w="1968" w:type="dxa"/>
            <w:vMerge/>
          </w:tcPr>
          <w:p w14:paraId="4C3ADE11" w14:textId="77777777" w:rsidR="002C6518" w:rsidRPr="00F05348" w:rsidRDefault="002C6518" w:rsidP="002C65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0965FE02" w14:textId="77777777" w:rsidR="002C6518" w:rsidRPr="00F05348" w:rsidRDefault="002C6518" w:rsidP="002C65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8CE3F50" w14:textId="77777777" w:rsidR="002C6518" w:rsidRPr="00F05348" w:rsidRDefault="002C6518" w:rsidP="002C65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4DAD2534" w14:textId="77777777" w:rsidTr="4D39ABB3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1C01C2" w14:textId="77777777" w:rsidR="002C6518" w:rsidRPr="00F05348" w:rsidRDefault="002C6518" w:rsidP="002C65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7C67F6" w14:textId="431CC9F4" w:rsidR="002C6518" w:rsidRPr="00F05348" w:rsidRDefault="7FE6D15A" w:rsidP="4D39ABB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</w:tr>
    </w:tbl>
    <w:p w14:paraId="6E91151C" w14:textId="77777777" w:rsidR="00250120" w:rsidRPr="00F05348" w:rsidRDefault="00250120" w:rsidP="00250120">
      <w:pPr>
        <w:spacing w:before="60" w:after="60"/>
        <w:rPr>
          <w:rFonts w:ascii="Cambria" w:hAnsi="Cambria"/>
          <w:vanish/>
          <w:sz w:val="8"/>
          <w:szCs w:val="8"/>
        </w:rPr>
      </w:pPr>
    </w:p>
    <w:p w14:paraId="4EE3D6BF" w14:textId="77777777" w:rsidR="00250120" w:rsidRPr="00F05348" w:rsidRDefault="00250120" w:rsidP="00250120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15B235BB" w14:textId="77777777" w:rsidR="00250120" w:rsidRPr="00F05348" w:rsidRDefault="00250120" w:rsidP="0025012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961"/>
      </w:tblGrid>
      <w:tr w:rsidR="00F05348" w:rsidRPr="00F05348" w14:paraId="78A55BC0" w14:textId="77777777" w:rsidTr="00250120">
        <w:trPr>
          <w:trHeight w:val="328"/>
        </w:trPr>
        <w:tc>
          <w:tcPr>
            <w:tcW w:w="4219" w:type="dxa"/>
            <w:vAlign w:val="center"/>
          </w:tcPr>
          <w:p w14:paraId="70C40053" w14:textId="77777777" w:rsidR="00250120" w:rsidRPr="00F05348" w:rsidRDefault="00250120" w:rsidP="00250120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4961" w:type="dxa"/>
            <w:vAlign w:val="center"/>
          </w:tcPr>
          <w:p w14:paraId="2A4D759A" w14:textId="77777777" w:rsidR="00250120" w:rsidRPr="00F05348" w:rsidRDefault="00250120" w:rsidP="00250120">
            <w:pPr>
              <w:spacing w:before="20" w:after="20" w:line="240" w:lineRule="auto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Ochrona własności intelektualnej</w:t>
            </w:r>
          </w:p>
        </w:tc>
      </w:tr>
      <w:tr w:rsidR="00F05348" w:rsidRPr="00F05348" w14:paraId="65E8DA19" w14:textId="77777777" w:rsidTr="00250120">
        <w:tc>
          <w:tcPr>
            <w:tcW w:w="4219" w:type="dxa"/>
            <w:vAlign w:val="center"/>
          </w:tcPr>
          <w:p w14:paraId="7ABDC789" w14:textId="77777777" w:rsidR="00250120" w:rsidRPr="00F05348" w:rsidRDefault="00250120" w:rsidP="00250120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4961" w:type="dxa"/>
            <w:vAlign w:val="center"/>
          </w:tcPr>
          <w:p w14:paraId="5D9CDD76" w14:textId="77777777" w:rsidR="00250120" w:rsidRPr="00F05348" w:rsidRDefault="00250120" w:rsidP="00250120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1</w:t>
            </w:r>
          </w:p>
        </w:tc>
      </w:tr>
      <w:tr w:rsidR="00F05348" w:rsidRPr="00F05348" w14:paraId="7D20D2D7" w14:textId="77777777" w:rsidTr="00250120">
        <w:tc>
          <w:tcPr>
            <w:tcW w:w="4219" w:type="dxa"/>
            <w:vAlign w:val="center"/>
          </w:tcPr>
          <w:p w14:paraId="3103CFF1" w14:textId="77777777" w:rsidR="00250120" w:rsidRPr="00F05348" w:rsidRDefault="00250120" w:rsidP="00250120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4961" w:type="dxa"/>
            <w:vAlign w:val="center"/>
          </w:tcPr>
          <w:p w14:paraId="7A4D28BD" w14:textId="77777777" w:rsidR="00250120" w:rsidRPr="00F05348" w:rsidRDefault="00250120" w:rsidP="00250120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obowiązkowe</w:t>
            </w:r>
          </w:p>
        </w:tc>
      </w:tr>
      <w:tr w:rsidR="00F05348" w:rsidRPr="00F05348" w14:paraId="5212842A" w14:textId="77777777" w:rsidTr="00250120">
        <w:tc>
          <w:tcPr>
            <w:tcW w:w="4219" w:type="dxa"/>
            <w:vAlign w:val="center"/>
          </w:tcPr>
          <w:p w14:paraId="6F458FCB" w14:textId="77777777" w:rsidR="00250120" w:rsidRPr="00F05348" w:rsidRDefault="00250120" w:rsidP="00250120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4961" w:type="dxa"/>
            <w:vAlign w:val="center"/>
          </w:tcPr>
          <w:p w14:paraId="5AAA4B2B" w14:textId="088679F4" w:rsidR="00250120" w:rsidRPr="00F05348" w:rsidRDefault="00790090" w:rsidP="00250120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Treści ogólne i kierunkowe / nauczycielska i translatorska</w:t>
            </w:r>
          </w:p>
        </w:tc>
      </w:tr>
      <w:tr w:rsidR="00F05348" w:rsidRPr="00F05348" w14:paraId="7EEDCEDE" w14:textId="77777777" w:rsidTr="00250120">
        <w:tc>
          <w:tcPr>
            <w:tcW w:w="4219" w:type="dxa"/>
            <w:vAlign w:val="center"/>
          </w:tcPr>
          <w:p w14:paraId="2B652D67" w14:textId="77777777" w:rsidR="00250120" w:rsidRPr="00F05348" w:rsidRDefault="00250120" w:rsidP="00250120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4961" w:type="dxa"/>
            <w:vAlign w:val="center"/>
          </w:tcPr>
          <w:p w14:paraId="638BA2B4" w14:textId="77777777" w:rsidR="00250120" w:rsidRPr="00F05348" w:rsidRDefault="00250120" w:rsidP="00250120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polski</w:t>
            </w:r>
          </w:p>
        </w:tc>
      </w:tr>
      <w:tr w:rsidR="00F05348" w:rsidRPr="00F05348" w14:paraId="54A440AA" w14:textId="77777777" w:rsidTr="00250120">
        <w:tc>
          <w:tcPr>
            <w:tcW w:w="4219" w:type="dxa"/>
            <w:vAlign w:val="center"/>
          </w:tcPr>
          <w:p w14:paraId="0426280B" w14:textId="77777777" w:rsidR="00250120" w:rsidRPr="00F05348" w:rsidRDefault="00250120" w:rsidP="00250120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4961" w:type="dxa"/>
            <w:vAlign w:val="center"/>
          </w:tcPr>
          <w:p w14:paraId="46DAD82E" w14:textId="77777777" w:rsidR="00250120" w:rsidRPr="00F05348" w:rsidRDefault="00250120" w:rsidP="00250120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</w:t>
            </w:r>
          </w:p>
        </w:tc>
      </w:tr>
      <w:tr w:rsidR="00F05348" w:rsidRPr="00F05348" w14:paraId="1B4925A1" w14:textId="77777777" w:rsidTr="00250120">
        <w:tc>
          <w:tcPr>
            <w:tcW w:w="4219" w:type="dxa"/>
            <w:vAlign w:val="center"/>
          </w:tcPr>
          <w:p w14:paraId="3C519F70" w14:textId="77777777" w:rsidR="00250120" w:rsidRPr="00F05348" w:rsidRDefault="00250120" w:rsidP="00250120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4961" w:type="dxa"/>
            <w:vAlign w:val="center"/>
          </w:tcPr>
          <w:p w14:paraId="225E51D3" w14:textId="77777777" w:rsidR="00250120" w:rsidRPr="00F05348" w:rsidRDefault="00250120" w:rsidP="00250120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koordynator: dr Rafał Piechocki</w:t>
            </w:r>
          </w:p>
          <w:p w14:paraId="1775BFBB" w14:textId="77777777" w:rsidR="00250120" w:rsidRPr="00F05348" w:rsidRDefault="00250120" w:rsidP="00250120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prowadzący: mgr Marcin Szott</w:t>
            </w:r>
          </w:p>
        </w:tc>
      </w:tr>
    </w:tbl>
    <w:p w14:paraId="603549E8" w14:textId="77777777" w:rsidR="00250120" w:rsidRPr="00F05348" w:rsidRDefault="00250120" w:rsidP="0025012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944"/>
        <w:gridCol w:w="2193"/>
        <w:gridCol w:w="1647"/>
      </w:tblGrid>
      <w:tr w:rsidR="00F05348" w:rsidRPr="00F05348" w14:paraId="40084EC4" w14:textId="77777777" w:rsidTr="00250120">
        <w:tc>
          <w:tcPr>
            <w:tcW w:w="2396" w:type="dxa"/>
            <w:shd w:val="clear" w:color="auto" w:fill="auto"/>
            <w:vAlign w:val="center"/>
          </w:tcPr>
          <w:p w14:paraId="776140DD" w14:textId="77777777" w:rsidR="00250120" w:rsidRPr="00F05348" w:rsidRDefault="00250120" w:rsidP="0025012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69025A97" w14:textId="77777777" w:rsidR="00250120" w:rsidRPr="00F05348" w:rsidRDefault="00250120" w:rsidP="0025012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1A5A39E2" w14:textId="77777777" w:rsidR="00250120" w:rsidRPr="00F05348" w:rsidRDefault="00250120" w:rsidP="0025012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126B6394" w14:textId="77777777" w:rsidR="00250120" w:rsidRPr="00F05348" w:rsidRDefault="00250120" w:rsidP="0025012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CD7DB64" w14:textId="77777777" w:rsidR="00250120" w:rsidRPr="00F05348" w:rsidRDefault="00250120" w:rsidP="0025012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(zgodnie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br/>
              <w:t>z programem studiów)</w:t>
            </w:r>
          </w:p>
        </w:tc>
      </w:tr>
      <w:tr w:rsidR="00F05348" w:rsidRPr="00F05348" w14:paraId="6E370CC9" w14:textId="77777777" w:rsidTr="00250120">
        <w:tc>
          <w:tcPr>
            <w:tcW w:w="2396" w:type="dxa"/>
            <w:shd w:val="clear" w:color="auto" w:fill="auto"/>
            <w:vAlign w:val="center"/>
          </w:tcPr>
          <w:p w14:paraId="19C27AF7" w14:textId="77777777" w:rsidR="00250120" w:rsidRPr="00F05348" w:rsidRDefault="00250120" w:rsidP="0025012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54F40D54" w14:textId="77777777" w:rsidR="00250120" w:rsidRPr="00F05348" w:rsidRDefault="00250120" w:rsidP="0025012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10/6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31B020D0" w14:textId="77777777" w:rsidR="00250120" w:rsidRPr="00F05348" w:rsidRDefault="00250120" w:rsidP="0025012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4CE7A879" w14:textId="77777777" w:rsidR="00250120" w:rsidRPr="00F05348" w:rsidRDefault="00250120" w:rsidP="0025012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50F26B43" w14:textId="77777777" w:rsidR="00250120" w:rsidRPr="00F05348" w:rsidRDefault="00250120" w:rsidP="00250120">
      <w:pPr>
        <w:spacing w:before="120" w:after="120" w:line="240" w:lineRule="auto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05348" w:rsidRPr="00F05348" w14:paraId="352706A9" w14:textId="77777777" w:rsidTr="00250120">
        <w:trPr>
          <w:trHeight w:val="301"/>
        </w:trPr>
        <w:tc>
          <w:tcPr>
            <w:tcW w:w="9214" w:type="dxa"/>
          </w:tcPr>
          <w:p w14:paraId="7F09C712" w14:textId="77777777" w:rsidR="00250120" w:rsidRPr="00F05348" w:rsidRDefault="00250120" w:rsidP="0025012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35374475" w14:textId="77777777" w:rsidR="00250120" w:rsidRPr="00F05348" w:rsidRDefault="00250120" w:rsidP="0025012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05348" w:rsidRPr="00F05348" w14:paraId="1EBB2E83" w14:textId="77777777" w:rsidTr="00250120">
        <w:tc>
          <w:tcPr>
            <w:tcW w:w="9322" w:type="dxa"/>
            <w:shd w:val="clear" w:color="auto" w:fill="auto"/>
          </w:tcPr>
          <w:p w14:paraId="244A05C9" w14:textId="77777777" w:rsidR="00250120" w:rsidRPr="00F05348" w:rsidRDefault="00250120" w:rsidP="00250120">
            <w:pPr>
              <w:spacing w:before="60" w:after="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C1 – </w:t>
            </w:r>
            <w:r w:rsidR="009E4A67" w:rsidRPr="00F05348">
              <w:rPr>
                <w:rFonts w:ascii="Cambria" w:hAnsi="Cambria"/>
                <w:sz w:val="20"/>
                <w:szCs w:val="20"/>
              </w:rPr>
              <w:t>P</w:t>
            </w:r>
            <w:r w:rsidRPr="00F05348">
              <w:rPr>
                <w:rFonts w:ascii="Cambria" w:hAnsi="Cambria"/>
                <w:sz w:val="20"/>
                <w:szCs w:val="20"/>
              </w:rPr>
              <w:t>rzekazanie pogłębionej wiedzy z zakresu ochrony własności intelektualnej</w:t>
            </w:r>
            <w:r w:rsidR="009E4A67" w:rsidRPr="00F05348">
              <w:rPr>
                <w:rFonts w:ascii="Cambria" w:hAnsi="Cambria"/>
                <w:sz w:val="20"/>
                <w:szCs w:val="20"/>
              </w:rPr>
              <w:t>.</w:t>
            </w:r>
          </w:p>
          <w:p w14:paraId="46CCBC39" w14:textId="77777777" w:rsidR="00250120" w:rsidRPr="00F05348" w:rsidRDefault="00250120" w:rsidP="009E4A67">
            <w:pPr>
              <w:spacing w:before="60" w:after="60"/>
              <w:ind w:left="426" w:hanging="426"/>
              <w:jc w:val="both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C2 – </w:t>
            </w:r>
            <w:r w:rsidR="009E4A67" w:rsidRPr="00F05348">
              <w:rPr>
                <w:rFonts w:ascii="Cambria" w:hAnsi="Cambria"/>
                <w:sz w:val="20"/>
                <w:szCs w:val="20"/>
              </w:rPr>
              <w:t>W</w:t>
            </w:r>
            <w:r w:rsidRPr="00F05348">
              <w:rPr>
                <w:rFonts w:ascii="Cambria" w:hAnsi="Cambria"/>
                <w:sz w:val="20"/>
                <w:szCs w:val="20"/>
              </w:rPr>
              <w:t>ykształcenie umiejętności samodzielnego zdobywania wiedzy i rozwijania umiejętności w zakresie rozumienia języka prawniczego na podstawie wybranych przepisów prawa autorskiego i praw pokrewnych</w:t>
            </w:r>
            <w:r w:rsidR="009E4A67" w:rsidRPr="00F05348">
              <w:rPr>
                <w:rFonts w:ascii="Cambria" w:hAnsi="Cambria"/>
                <w:sz w:val="20"/>
                <w:szCs w:val="20"/>
              </w:rPr>
              <w:t>.</w:t>
            </w:r>
          </w:p>
          <w:p w14:paraId="375DA622" w14:textId="77777777" w:rsidR="00250120" w:rsidRPr="00F05348" w:rsidRDefault="009E4A67" w:rsidP="009E4A67">
            <w:pPr>
              <w:spacing w:before="60" w:after="60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 – N</w:t>
            </w:r>
            <w:r w:rsidR="00250120" w:rsidRPr="00F05348">
              <w:rPr>
                <w:rFonts w:ascii="Cambria" w:hAnsi="Cambria" w:cs="Times New Roman"/>
                <w:sz w:val="20"/>
                <w:szCs w:val="20"/>
              </w:rPr>
              <w:t>abycie kompetencji w zakresie ochrony własności intelektualnej oraz interpersonalnych, które predysponują go do pracy w różnych instytucjach oświatowo-kulturalnych lub w ramach własnej działalności zawodowej np.: tłumacza przysięgłego.</w:t>
            </w:r>
          </w:p>
        </w:tc>
      </w:tr>
    </w:tbl>
    <w:p w14:paraId="0DF407FF" w14:textId="77777777" w:rsidR="00250120" w:rsidRPr="00F05348" w:rsidRDefault="00250120" w:rsidP="00250120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6577"/>
        <w:gridCol w:w="1552"/>
      </w:tblGrid>
      <w:tr w:rsidR="00F05348" w:rsidRPr="00F05348" w14:paraId="27E2B073" w14:textId="77777777" w:rsidTr="00250120">
        <w:trPr>
          <w:trHeight w:val="454"/>
          <w:jc w:val="center"/>
        </w:trPr>
        <w:tc>
          <w:tcPr>
            <w:tcW w:w="1337" w:type="dxa"/>
            <w:shd w:val="clear" w:color="auto" w:fill="auto"/>
            <w:vAlign w:val="center"/>
          </w:tcPr>
          <w:p w14:paraId="65E38226" w14:textId="77777777" w:rsidR="00250120" w:rsidRPr="00F05348" w:rsidRDefault="00250120" w:rsidP="0025012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6404D4B4" w14:textId="77777777" w:rsidR="00250120" w:rsidRPr="00F05348" w:rsidRDefault="00250120" w:rsidP="0025012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860E29F" w14:textId="77777777" w:rsidR="00250120" w:rsidRPr="00F05348" w:rsidRDefault="00250120" w:rsidP="0025012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Odniesienie </w:t>
            </w: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  <w:t>do efektu kierunkowego</w:t>
            </w:r>
          </w:p>
        </w:tc>
      </w:tr>
      <w:tr w:rsidR="00F05348" w:rsidRPr="00F05348" w14:paraId="67282692" w14:textId="77777777" w:rsidTr="00250120">
        <w:trPr>
          <w:trHeight w:val="454"/>
          <w:jc w:val="center"/>
        </w:trPr>
        <w:tc>
          <w:tcPr>
            <w:tcW w:w="9466" w:type="dxa"/>
            <w:gridSpan w:val="3"/>
            <w:shd w:val="clear" w:color="auto" w:fill="auto"/>
          </w:tcPr>
          <w:p w14:paraId="3E97F894" w14:textId="77777777" w:rsidR="00250120" w:rsidRPr="00F05348" w:rsidRDefault="00250120" w:rsidP="0025012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2E1BB68F" w14:textId="77777777" w:rsidTr="00250120">
        <w:trPr>
          <w:trHeight w:val="454"/>
          <w:jc w:val="center"/>
        </w:trPr>
        <w:tc>
          <w:tcPr>
            <w:tcW w:w="1337" w:type="dxa"/>
            <w:shd w:val="clear" w:color="auto" w:fill="auto"/>
            <w:vAlign w:val="center"/>
          </w:tcPr>
          <w:p w14:paraId="0A5CA2F5" w14:textId="77777777" w:rsidR="00250120" w:rsidRPr="00F05348" w:rsidRDefault="00250120" w:rsidP="0025012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577" w:type="dxa"/>
            <w:shd w:val="clear" w:color="auto" w:fill="auto"/>
          </w:tcPr>
          <w:p w14:paraId="1EE44468" w14:textId="77777777" w:rsidR="00250120" w:rsidRPr="00F05348" w:rsidRDefault="00250120" w:rsidP="00250120">
            <w:pPr>
              <w:spacing w:before="60" w:after="6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 xml:space="preserve">zna i rozumie zasady zarządzania zasobami własności intelektualnej oraz </w:t>
            </w:r>
            <w:r w:rsidRPr="00F05348">
              <w:rPr>
                <w:rFonts w:ascii="Cambria" w:hAnsi="Cambria"/>
                <w:sz w:val="20"/>
                <w:szCs w:val="20"/>
              </w:rPr>
              <w:lastRenderedPageBreak/>
              <w:t>formy rozwoju indywidualnej przedsiębiorczości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3621147C" w14:textId="77777777" w:rsidR="00250120" w:rsidRPr="00F05348" w:rsidRDefault="00250120" w:rsidP="00250120">
            <w:pPr>
              <w:spacing w:before="60" w:after="6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lastRenderedPageBreak/>
              <w:t>K_W05</w:t>
            </w:r>
          </w:p>
        </w:tc>
      </w:tr>
      <w:tr w:rsidR="00F05348" w:rsidRPr="00F05348" w14:paraId="7E7CDCBE" w14:textId="77777777" w:rsidTr="00250120">
        <w:trPr>
          <w:trHeight w:val="454"/>
          <w:jc w:val="center"/>
        </w:trPr>
        <w:tc>
          <w:tcPr>
            <w:tcW w:w="9466" w:type="dxa"/>
            <w:gridSpan w:val="3"/>
            <w:shd w:val="clear" w:color="auto" w:fill="auto"/>
            <w:vAlign w:val="center"/>
          </w:tcPr>
          <w:p w14:paraId="783759CC" w14:textId="77777777" w:rsidR="00250120" w:rsidRPr="00F05348" w:rsidRDefault="00250120" w:rsidP="0025012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05A6C248" w14:textId="77777777" w:rsidTr="00250120">
        <w:trPr>
          <w:trHeight w:val="454"/>
          <w:jc w:val="center"/>
        </w:trPr>
        <w:tc>
          <w:tcPr>
            <w:tcW w:w="1337" w:type="dxa"/>
            <w:shd w:val="clear" w:color="auto" w:fill="auto"/>
            <w:vAlign w:val="center"/>
          </w:tcPr>
          <w:p w14:paraId="172D6C1F" w14:textId="77777777" w:rsidR="00250120" w:rsidRPr="00F05348" w:rsidRDefault="00250120" w:rsidP="0025012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577" w:type="dxa"/>
            <w:shd w:val="clear" w:color="auto" w:fill="auto"/>
          </w:tcPr>
          <w:p w14:paraId="4499A7EB" w14:textId="77777777" w:rsidR="00250120" w:rsidRPr="00F05348" w:rsidRDefault="00250120" w:rsidP="00250120">
            <w:pPr>
              <w:spacing w:before="60" w:after="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potrafi samodzielnie zdobywać wiedzę i poszerzać umiejętności badawcze oraz podejmować autonomiczne działania zmierzające do uczenia się przez całe życie i nakierowania innych w tym zakresie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5CBC739" w14:textId="77777777" w:rsidR="00250120" w:rsidRPr="00F05348" w:rsidRDefault="00250120" w:rsidP="00250120">
            <w:pPr>
              <w:spacing w:before="60" w:after="6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F05348" w:rsidRPr="00F05348" w14:paraId="3B862676" w14:textId="77777777" w:rsidTr="00250120">
        <w:trPr>
          <w:trHeight w:val="454"/>
          <w:jc w:val="center"/>
        </w:trPr>
        <w:tc>
          <w:tcPr>
            <w:tcW w:w="9466" w:type="dxa"/>
            <w:gridSpan w:val="3"/>
            <w:shd w:val="clear" w:color="auto" w:fill="auto"/>
            <w:vAlign w:val="center"/>
          </w:tcPr>
          <w:p w14:paraId="6977FF33" w14:textId="77777777" w:rsidR="00250120" w:rsidRPr="00F05348" w:rsidRDefault="00250120" w:rsidP="0025012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1DBB9389" w14:textId="77777777" w:rsidTr="00250120">
        <w:trPr>
          <w:trHeight w:val="454"/>
          <w:jc w:val="center"/>
        </w:trPr>
        <w:tc>
          <w:tcPr>
            <w:tcW w:w="1337" w:type="dxa"/>
            <w:shd w:val="clear" w:color="auto" w:fill="auto"/>
            <w:vAlign w:val="center"/>
          </w:tcPr>
          <w:p w14:paraId="247E5C07" w14:textId="77777777" w:rsidR="00250120" w:rsidRPr="00F05348" w:rsidRDefault="00250120" w:rsidP="0025012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577" w:type="dxa"/>
            <w:shd w:val="clear" w:color="auto" w:fill="auto"/>
          </w:tcPr>
          <w:p w14:paraId="1E9D463F" w14:textId="77777777" w:rsidR="00250120" w:rsidRPr="00F05348" w:rsidRDefault="00250120" w:rsidP="00250120">
            <w:pPr>
              <w:spacing w:before="60" w:after="6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jest gotowy do </w:t>
            </w:r>
            <w:r w:rsidRPr="00F05348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krytycznej oceny odbieranych treści i uznawania znaczenia wiedzy w rozwiązywaniu problemów z zakresu dyscyplin właściwych dla kierunku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29CA03A" w14:textId="77777777" w:rsidR="00250120" w:rsidRPr="00F05348" w:rsidRDefault="00250120" w:rsidP="00250120">
            <w:pPr>
              <w:spacing w:before="60" w:after="6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4017A6AB" w14:textId="072F201C" w:rsidR="00250120" w:rsidRPr="00F05348" w:rsidRDefault="41EBBC29" w:rsidP="0025012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F05348">
        <w:rPr>
          <w:rFonts w:ascii="Cambria" w:hAnsi="Cambria"/>
        </w:rPr>
        <w:t>(zgodnie z programem studiów):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6212"/>
        <w:gridCol w:w="1256"/>
        <w:gridCol w:w="1488"/>
      </w:tblGrid>
      <w:tr w:rsidR="00F05348" w:rsidRPr="00F05348" w14:paraId="4C58BFE7" w14:textId="77777777" w:rsidTr="00250120">
        <w:trPr>
          <w:trHeight w:val="397"/>
          <w:jc w:val="center"/>
        </w:trPr>
        <w:tc>
          <w:tcPr>
            <w:tcW w:w="332" w:type="dxa"/>
            <w:vMerge w:val="restart"/>
            <w:vAlign w:val="center"/>
          </w:tcPr>
          <w:p w14:paraId="6661B4ED" w14:textId="77777777" w:rsidR="00250120" w:rsidRPr="00F05348" w:rsidRDefault="00250120" w:rsidP="00250120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392" w:type="dxa"/>
            <w:vMerge w:val="restart"/>
            <w:vAlign w:val="center"/>
          </w:tcPr>
          <w:p w14:paraId="4D66DAE3" w14:textId="77777777" w:rsidR="00250120" w:rsidRPr="00F05348" w:rsidRDefault="00250120" w:rsidP="00250120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Treści wykładów</w:t>
            </w:r>
          </w:p>
        </w:tc>
        <w:tc>
          <w:tcPr>
            <w:tcW w:w="2744" w:type="dxa"/>
            <w:gridSpan w:val="2"/>
            <w:vAlign w:val="center"/>
          </w:tcPr>
          <w:p w14:paraId="7DE81ACA" w14:textId="77777777" w:rsidR="00250120" w:rsidRPr="00F05348" w:rsidRDefault="00250120" w:rsidP="0025012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05348" w:rsidRPr="00F05348" w14:paraId="01DFA419" w14:textId="77777777" w:rsidTr="00250120">
        <w:trPr>
          <w:trHeight w:val="397"/>
          <w:jc w:val="center"/>
        </w:trPr>
        <w:tc>
          <w:tcPr>
            <w:tcW w:w="332" w:type="dxa"/>
            <w:vMerge/>
            <w:vAlign w:val="center"/>
          </w:tcPr>
          <w:p w14:paraId="03C6D8F6" w14:textId="77777777" w:rsidR="00250120" w:rsidRPr="00F05348" w:rsidRDefault="00250120" w:rsidP="00250120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6392" w:type="dxa"/>
            <w:vMerge/>
            <w:vAlign w:val="center"/>
          </w:tcPr>
          <w:p w14:paraId="7E7E1940" w14:textId="77777777" w:rsidR="00250120" w:rsidRPr="00F05348" w:rsidRDefault="00250120" w:rsidP="00250120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  <w:vAlign w:val="center"/>
          </w:tcPr>
          <w:p w14:paraId="469B9BD1" w14:textId="77777777" w:rsidR="00250120" w:rsidRPr="00F05348" w:rsidRDefault="00250120" w:rsidP="0025012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  <w:vAlign w:val="center"/>
          </w:tcPr>
          <w:p w14:paraId="5AB58C99" w14:textId="77777777" w:rsidR="00250120" w:rsidRPr="00F05348" w:rsidRDefault="00250120" w:rsidP="0025012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05348" w:rsidRPr="00F05348" w14:paraId="0D21507A" w14:textId="77777777" w:rsidTr="00250120">
        <w:trPr>
          <w:trHeight w:val="397"/>
          <w:jc w:val="center"/>
        </w:trPr>
        <w:tc>
          <w:tcPr>
            <w:tcW w:w="332" w:type="dxa"/>
            <w:vAlign w:val="center"/>
          </w:tcPr>
          <w:p w14:paraId="7BA716BD" w14:textId="77777777" w:rsidR="00250120" w:rsidRPr="00F05348" w:rsidRDefault="00250120" w:rsidP="0025012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392" w:type="dxa"/>
            <w:vAlign w:val="center"/>
          </w:tcPr>
          <w:p w14:paraId="542051B0" w14:textId="77777777" w:rsidR="00250120" w:rsidRPr="00F05348" w:rsidRDefault="00250120" w:rsidP="00250120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 xml:space="preserve">ograniczenia treści autorskich praw majątkowych oraz regulacje szczególne, zasada wolności kontraktowej i jej ograniczenia, zwalczanie nieuczciwej konkurencji - </w:t>
            </w:r>
            <w:r w:rsidRPr="00F05348">
              <w:rPr>
                <w:rFonts w:ascii="Cambria" w:hAnsi="Cambria"/>
                <w:i/>
                <w:sz w:val="20"/>
                <w:szCs w:val="20"/>
              </w:rPr>
              <w:t>rozwiązywanie i omawianie konkretnych przypadków prawnych, będących przedmiotem rozstrzygnięcia np.: sądu lub innego organu administracyjnego</w:t>
            </w:r>
          </w:p>
        </w:tc>
        <w:tc>
          <w:tcPr>
            <w:tcW w:w="1256" w:type="dxa"/>
            <w:vAlign w:val="center"/>
          </w:tcPr>
          <w:p w14:paraId="76EAB59C" w14:textId="77777777" w:rsidR="00250120" w:rsidRPr="00F05348" w:rsidRDefault="00250120" w:rsidP="0025012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546185C" w14:textId="77777777" w:rsidR="00250120" w:rsidRPr="00F05348" w:rsidRDefault="00250120" w:rsidP="0025012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05348" w:rsidRPr="00F05348" w14:paraId="55470381" w14:textId="77777777" w:rsidTr="00250120">
        <w:trPr>
          <w:trHeight w:val="397"/>
          <w:jc w:val="center"/>
        </w:trPr>
        <w:tc>
          <w:tcPr>
            <w:tcW w:w="332" w:type="dxa"/>
            <w:vAlign w:val="center"/>
          </w:tcPr>
          <w:p w14:paraId="5218FDA2" w14:textId="77777777" w:rsidR="00250120" w:rsidRPr="00F05348" w:rsidRDefault="00250120" w:rsidP="0025012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392" w:type="dxa"/>
            <w:vAlign w:val="center"/>
          </w:tcPr>
          <w:p w14:paraId="23C71B3A" w14:textId="77777777" w:rsidR="00250120" w:rsidRPr="00F05348" w:rsidRDefault="00250120" w:rsidP="00250120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 xml:space="preserve">prawo autorskie i prawa pokrewne – dywersyfikacja roszczeń wynikających z autorskich praw osobistych – </w:t>
            </w:r>
            <w:r w:rsidRPr="00F05348">
              <w:rPr>
                <w:rFonts w:ascii="Cambria" w:hAnsi="Cambria"/>
                <w:i/>
                <w:sz w:val="20"/>
                <w:szCs w:val="20"/>
              </w:rPr>
              <w:t>rozwiązywanie i omawianie konkretnych przypadków prawnych, będących przedmiotem rozstrzygnięcia np.: sądu lub innego organu administracyjnego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286C3EB6" w14:textId="77777777" w:rsidR="00250120" w:rsidRPr="00F05348" w:rsidRDefault="00250120" w:rsidP="0025012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5BAEA043" w14:textId="77777777" w:rsidR="00250120" w:rsidRPr="00F05348" w:rsidRDefault="00250120" w:rsidP="0025012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05348" w:rsidRPr="00F05348" w14:paraId="70D84194" w14:textId="77777777" w:rsidTr="00250120">
        <w:trPr>
          <w:trHeight w:val="397"/>
          <w:jc w:val="center"/>
        </w:trPr>
        <w:tc>
          <w:tcPr>
            <w:tcW w:w="332" w:type="dxa"/>
            <w:vAlign w:val="center"/>
          </w:tcPr>
          <w:p w14:paraId="205E4B8D" w14:textId="77777777" w:rsidR="00250120" w:rsidRPr="00F05348" w:rsidRDefault="00250120" w:rsidP="0025012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392" w:type="dxa"/>
            <w:vAlign w:val="center"/>
          </w:tcPr>
          <w:p w14:paraId="5C8511F9" w14:textId="77777777" w:rsidR="00250120" w:rsidRPr="00F05348" w:rsidRDefault="00250120" w:rsidP="00250120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 xml:space="preserve">prawo autorskie i prawa pokrewne – dywersyfikacja roszczeń wynikających z autorskich praw majątkowych – </w:t>
            </w:r>
            <w:r w:rsidR="009E4A67" w:rsidRPr="00F05348">
              <w:rPr>
                <w:rFonts w:ascii="Cambria" w:hAnsi="Cambria"/>
                <w:i/>
                <w:sz w:val="20"/>
                <w:szCs w:val="20"/>
              </w:rPr>
              <w:t>rozwiązywanie i </w:t>
            </w:r>
            <w:r w:rsidRPr="00F05348">
              <w:rPr>
                <w:rFonts w:ascii="Cambria" w:hAnsi="Cambria"/>
                <w:i/>
                <w:sz w:val="20"/>
                <w:szCs w:val="20"/>
              </w:rPr>
              <w:t>omawianie konkretnych przypadków prawnych, będących przedmiotem rozstrzygnięcia np.: sądu lub innego organu administracyjnego</w:t>
            </w:r>
          </w:p>
        </w:tc>
        <w:tc>
          <w:tcPr>
            <w:tcW w:w="1256" w:type="dxa"/>
            <w:shd w:val="clear" w:color="auto" w:fill="FFFFFF"/>
            <w:vAlign w:val="center"/>
          </w:tcPr>
          <w:p w14:paraId="780F6EAC" w14:textId="77777777" w:rsidR="00250120" w:rsidRPr="00F05348" w:rsidRDefault="00250120" w:rsidP="0025012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0315A7F0" w14:textId="77777777" w:rsidR="00250120" w:rsidRPr="00F05348" w:rsidRDefault="00250120" w:rsidP="0025012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05348" w:rsidRPr="00F05348" w14:paraId="44DA8EEA" w14:textId="77777777" w:rsidTr="00250120">
        <w:trPr>
          <w:trHeight w:val="397"/>
          <w:jc w:val="center"/>
        </w:trPr>
        <w:tc>
          <w:tcPr>
            <w:tcW w:w="332" w:type="dxa"/>
            <w:vAlign w:val="center"/>
          </w:tcPr>
          <w:p w14:paraId="3358CF18" w14:textId="77777777" w:rsidR="00250120" w:rsidRPr="00F05348" w:rsidRDefault="00250120" w:rsidP="0025012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392" w:type="dxa"/>
            <w:vAlign w:val="center"/>
          </w:tcPr>
          <w:p w14:paraId="710D8DBA" w14:textId="77777777" w:rsidR="00250120" w:rsidRPr="00F05348" w:rsidRDefault="00250120" w:rsidP="00250120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 xml:space="preserve">plagiat, piractwo i odpowiedzialność karna oraz organizacje zbiorowego zarządzania prawami autorskimi lub prawami pokrewnymi - </w:t>
            </w:r>
            <w:r w:rsidRPr="00F05348">
              <w:rPr>
                <w:rFonts w:ascii="Cambria" w:hAnsi="Cambria"/>
                <w:i/>
                <w:sz w:val="20"/>
                <w:szCs w:val="20"/>
              </w:rPr>
              <w:t>rozwiązywanie i omawianie konkretnych przypadków prawnych, będących przedmiotem rozstrzygnięcia np.: sądu lub innego organu administracyjnego</w:t>
            </w:r>
          </w:p>
        </w:tc>
        <w:tc>
          <w:tcPr>
            <w:tcW w:w="1256" w:type="dxa"/>
            <w:vAlign w:val="center"/>
          </w:tcPr>
          <w:p w14:paraId="300319BF" w14:textId="77777777" w:rsidR="00250120" w:rsidRPr="00F05348" w:rsidRDefault="00250120" w:rsidP="00250120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1FF93ED" w14:textId="77777777" w:rsidR="00250120" w:rsidRPr="00F05348" w:rsidRDefault="00250120" w:rsidP="00250120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05348" w:rsidRPr="00F05348" w14:paraId="1C2C05A4" w14:textId="77777777" w:rsidTr="00250120">
        <w:trPr>
          <w:trHeight w:val="397"/>
          <w:jc w:val="center"/>
        </w:trPr>
        <w:tc>
          <w:tcPr>
            <w:tcW w:w="332" w:type="dxa"/>
            <w:vAlign w:val="center"/>
          </w:tcPr>
          <w:p w14:paraId="0FA97A1C" w14:textId="77777777" w:rsidR="00250120" w:rsidRPr="00F05348" w:rsidRDefault="00250120" w:rsidP="00250120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92" w:type="dxa"/>
            <w:vAlign w:val="center"/>
          </w:tcPr>
          <w:p w14:paraId="73BE3925" w14:textId="77777777" w:rsidR="00250120" w:rsidRPr="00F05348" w:rsidRDefault="00250120" w:rsidP="00250120">
            <w:pPr>
              <w:spacing w:before="20" w:after="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1256" w:type="dxa"/>
            <w:vAlign w:val="center"/>
          </w:tcPr>
          <w:p w14:paraId="63A32A63" w14:textId="77777777" w:rsidR="00250120" w:rsidRPr="00F05348" w:rsidRDefault="00250120" w:rsidP="0025012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059E122D" w14:textId="77777777" w:rsidR="00250120" w:rsidRPr="00F05348" w:rsidRDefault="00250120" w:rsidP="0025012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</w:tbl>
    <w:p w14:paraId="5FE12E62" w14:textId="77777777" w:rsidR="00250120" w:rsidRPr="00F05348" w:rsidRDefault="00250120" w:rsidP="00250120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6776"/>
        <w:gridCol w:w="1979"/>
      </w:tblGrid>
      <w:tr w:rsidR="00F05348" w:rsidRPr="00F05348" w14:paraId="07C14818" w14:textId="77777777" w:rsidTr="00250120">
        <w:trPr>
          <w:trHeight w:val="397"/>
          <w:jc w:val="center"/>
        </w:trPr>
        <w:tc>
          <w:tcPr>
            <w:tcW w:w="877" w:type="dxa"/>
            <w:vAlign w:val="center"/>
          </w:tcPr>
          <w:p w14:paraId="5CBD3C38" w14:textId="77777777" w:rsidR="00250120" w:rsidRPr="00F05348" w:rsidRDefault="00250120" w:rsidP="0025012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6776" w:type="dxa"/>
            <w:vAlign w:val="center"/>
          </w:tcPr>
          <w:p w14:paraId="62BC0948" w14:textId="77777777" w:rsidR="00250120" w:rsidRPr="00F05348" w:rsidRDefault="00250120" w:rsidP="0025012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1979" w:type="dxa"/>
            <w:vAlign w:val="center"/>
          </w:tcPr>
          <w:p w14:paraId="62BD004C" w14:textId="77777777" w:rsidR="00250120" w:rsidRPr="00F05348" w:rsidRDefault="00250120" w:rsidP="0025012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05348" w:rsidRPr="00F05348" w14:paraId="14456930" w14:textId="77777777" w:rsidTr="00250120">
        <w:trPr>
          <w:trHeight w:val="397"/>
          <w:jc w:val="center"/>
        </w:trPr>
        <w:tc>
          <w:tcPr>
            <w:tcW w:w="877" w:type="dxa"/>
            <w:vAlign w:val="center"/>
          </w:tcPr>
          <w:p w14:paraId="1CF76416" w14:textId="77777777" w:rsidR="00250120" w:rsidRPr="00F05348" w:rsidRDefault="00250120" w:rsidP="00250120">
            <w:pPr>
              <w:spacing w:before="60" w:after="6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6776" w:type="dxa"/>
            <w:vAlign w:val="center"/>
          </w:tcPr>
          <w:p w14:paraId="59C76FA4" w14:textId="77777777" w:rsidR="00250120" w:rsidRPr="00F05348" w:rsidRDefault="00250120" w:rsidP="00250120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M2 – wykład z elementami analizy źródłowej i dyskusji</w:t>
            </w:r>
          </w:p>
          <w:p w14:paraId="5312C3A3" w14:textId="77777777" w:rsidR="00250120" w:rsidRPr="00F05348" w:rsidRDefault="00250120" w:rsidP="0025012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M4 – wykład problemowy z wykorzystaniem sprzętu multimedialnego</w:t>
            </w:r>
          </w:p>
        </w:tc>
        <w:tc>
          <w:tcPr>
            <w:tcW w:w="1979" w:type="dxa"/>
            <w:vAlign w:val="center"/>
          </w:tcPr>
          <w:p w14:paraId="11E834FC" w14:textId="77777777" w:rsidR="00250120" w:rsidRPr="00F05348" w:rsidRDefault="00250120" w:rsidP="00250120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projektor</w:t>
            </w:r>
          </w:p>
        </w:tc>
      </w:tr>
    </w:tbl>
    <w:p w14:paraId="45E10E69" w14:textId="77777777" w:rsidR="00250120" w:rsidRPr="00F05348" w:rsidRDefault="00250120" w:rsidP="009E4A67">
      <w:pPr>
        <w:spacing w:before="120" w:after="240" w:line="240" w:lineRule="auto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65F29FEB" w14:textId="77777777" w:rsidR="00250120" w:rsidRPr="00F05348" w:rsidRDefault="00250120" w:rsidP="00250120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6177"/>
        <w:gridCol w:w="2410"/>
      </w:tblGrid>
      <w:tr w:rsidR="00F05348" w:rsidRPr="00F05348" w14:paraId="4E4D093C" w14:textId="77777777" w:rsidTr="00250120">
        <w:tc>
          <w:tcPr>
            <w:tcW w:w="877" w:type="dxa"/>
            <w:vAlign w:val="center"/>
          </w:tcPr>
          <w:p w14:paraId="27EDE90B" w14:textId="77777777" w:rsidR="00250120" w:rsidRPr="00F05348" w:rsidRDefault="00250120" w:rsidP="0025012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Forma zajęć</w:t>
            </w:r>
          </w:p>
        </w:tc>
        <w:tc>
          <w:tcPr>
            <w:tcW w:w="6177" w:type="dxa"/>
            <w:vAlign w:val="center"/>
          </w:tcPr>
          <w:p w14:paraId="6D120956" w14:textId="77777777" w:rsidR="00250120" w:rsidRPr="00F05348" w:rsidRDefault="00250120" w:rsidP="0025012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7FD06E0" w14:textId="77777777" w:rsidR="00250120" w:rsidRPr="00F05348" w:rsidRDefault="00250120" w:rsidP="0025012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2410" w:type="dxa"/>
            <w:vAlign w:val="center"/>
          </w:tcPr>
          <w:p w14:paraId="70FDA919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05348" w:rsidRPr="00F05348" w14:paraId="05A451E2" w14:textId="77777777" w:rsidTr="00250120">
        <w:tc>
          <w:tcPr>
            <w:tcW w:w="877" w:type="dxa"/>
            <w:vAlign w:val="center"/>
          </w:tcPr>
          <w:p w14:paraId="7C682506" w14:textId="77777777" w:rsidR="00250120" w:rsidRPr="00F05348" w:rsidRDefault="00250120" w:rsidP="0025012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6177" w:type="dxa"/>
            <w:vAlign w:val="center"/>
          </w:tcPr>
          <w:p w14:paraId="42615C67" w14:textId="77777777" w:rsidR="00250120" w:rsidRPr="00F05348" w:rsidRDefault="00250120" w:rsidP="00250120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F2 – obserwacja /aktywność</w:t>
            </w:r>
          </w:p>
          <w:p w14:paraId="2C22B3C3" w14:textId="77777777" w:rsidR="00250120" w:rsidRPr="00F05348" w:rsidRDefault="00250120" w:rsidP="00250120">
            <w:pPr>
              <w:spacing w:after="0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F3 – praca pisemna (kazus sprawdzający poziom umiejętności samodzielnej interpretacji/analizy tekstu prawnego)</w:t>
            </w:r>
            <w:r w:rsidRPr="00F05348">
              <w:rPr>
                <w:rFonts w:ascii="Cambria" w:hAnsi="Cambria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A56F93C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 xml:space="preserve">P3 – ocena podsumowująca powstała na podstawie ocen formujących, uzyskanych </w:t>
            </w:r>
            <w:r w:rsidRPr="00F05348">
              <w:rPr>
                <w:rFonts w:ascii="Cambria" w:hAnsi="Cambria"/>
                <w:sz w:val="20"/>
                <w:szCs w:val="20"/>
              </w:rPr>
              <w:br/>
              <w:t>w semestrze</w:t>
            </w:r>
          </w:p>
        </w:tc>
      </w:tr>
    </w:tbl>
    <w:p w14:paraId="0BE611D6" w14:textId="77777777" w:rsidR="00250120" w:rsidRPr="00F05348" w:rsidRDefault="00250120" w:rsidP="00250120">
      <w:pPr>
        <w:spacing w:before="120" w:after="120" w:line="240" w:lineRule="auto"/>
        <w:jc w:val="both"/>
        <w:rPr>
          <w:rFonts w:ascii="Cambria" w:hAnsi="Cambria" w:cs="Times New Roman"/>
        </w:rPr>
      </w:pPr>
      <w:r w:rsidRPr="00F0534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46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2835"/>
        <w:gridCol w:w="2835"/>
        <w:gridCol w:w="2835"/>
      </w:tblGrid>
      <w:tr w:rsidR="00F05348" w:rsidRPr="00F05348" w14:paraId="5427589A" w14:textId="77777777" w:rsidTr="00250120">
        <w:trPr>
          <w:trHeight w:val="397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70434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50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7900FB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Wykład</w:t>
            </w:r>
          </w:p>
        </w:tc>
      </w:tr>
      <w:tr w:rsidR="00F05348" w:rsidRPr="00F05348" w14:paraId="5F9AA8FE" w14:textId="77777777" w:rsidTr="00250120">
        <w:trPr>
          <w:trHeight w:val="397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EE75D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E7EFB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Metoda oceny (F2) obserwacja/aktywność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A0C64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 xml:space="preserve">Metoda oceny (F3) 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br/>
              <w:t>praca pisemna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1A54C9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 xml:space="preserve">(P3) ocena podsumowująca powstała na podstawie ocen formujących, uzyskanych </w:t>
            </w:r>
          </w:p>
          <w:p w14:paraId="5B33719E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w semestrze</w:t>
            </w:r>
          </w:p>
        </w:tc>
      </w:tr>
      <w:tr w:rsidR="00F05348" w:rsidRPr="00F05348" w14:paraId="7970628F" w14:textId="77777777" w:rsidTr="00250120">
        <w:trPr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1F602" w14:textId="77777777" w:rsidR="00250120" w:rsidRPr="00F05348" w:rsidRDefault="00250120" w:rsidP="00250120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78D7C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B90F6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54E8B5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F05348" w:rsidRPr="00F05348" w14:paraId="5E1FF96D" w14:textId="77777777" w:rsidTr="00250120">
        <w:trPr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FCFC" w14:textId="77777777" w:rsidR="00250120" w:rsidRPr="00F05348" w:rsidRDefault="00250120" w:rsidP="0025012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34543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DC87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5D01EE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F05348" w:rsidRPr="00F05348" w14:paraId="30EB14AF" w14:textId="77777777" w:rsidTr="00250120">
        <w:trPr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0AF14" w14:textId="77777777" w:rsidR="00250120" w:rsidRPr="00F05348" w:rsidRDefault="00250120" w:rsidP="0025012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5C00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B1548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BC6E95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</w:tbl>
    <w:p w14:paraId="45854D26" w14:textId="77777777" w:rsidR="00250120" w:rsidRPr="00F05348" w:rsidRDefault="00250120" w:rsidP="00250120">
      <w:pPr>
        <w:keepNext/>
        <w:spacing w:before="120" w:after="120"/>
        <w:jc w:val="both"/>
        <w:outlineLvl w:val="0"/>
        <w:rPr>
          <w:rFonts w:ascii="Cambria" w:eastAsia="Times New Roman" w:hAnsi="Cambria" w:cs="Times New Roman"/>
          <w:kern w:val="32"/>
        </w:rPr>
      </w:pPr>
      <w:r w:rsidRPr="00F05348">
        <w:rPr>
          <w:rFonts w:ascii="Cambria" w:eastAsia="Times New Roman" w:hAnsi="Cambria" w:cs="Times New Roman"/>
          <w:b/>
          <w:bCs/>
          <w:kern w:val="32"/>
        </w:rPr>
        <w:t xml:space="preserve">9. Opis sposobu ustalania oceny końcowej </w:t>
      </w:r>
      <w:r w:rsidRPr="00F05348">
        <w:rPr>
          <w:rFonts w:ascii="Cambria" w:eastAsia="Times New Roman" w:hAnsi="Cambria" w:cs="Times New Roman"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 egzaminów i zaliczeń, w tym także poprawkowych):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2"/>
      </w:tblGrid>
      <w:tr w:rsidR="00F05348" w:rsidRPr="00F05348" w14:paraId="0E8910B0" w14:textId="77777777" w:rsidTr="00250120">
        <w:trPr>
          <w:trHeight w:val="93"/>
          <w:jc w:val="center"/>
        </w:trPr>
        <w:tc>
          <w:tcPr>
            <w:tcW w:w="9532" w:type="dxa"/>
            <w:shd w:val="clear" w:color="auto" w:fill="auto"/>
          </w:tcPr>
          <w:p w14:paraId="25ED80E6" w14:textId="77777777" w:rsidR="00250120" w:rsidRPr="00F05348" w:rsidRDefault="00250120" w:rsidP="008115E9">
            <w:pPr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iCs/>
                <w:sz w:val="20"/>
                <w:szCs w:val="20"/>
              </w:rPr>
              <w:t xml:space="preserve">obserwacja/aktywność (F2) prezentowania wiedzy stanowi 30% oceny podsumowującej (P3). Wynik ustalany na podstawie pisemnych lub ustnych odpowiedzi, gdzie ocena pozytywna osiągana jest w przypadku uzyskania 50% poprawnych odpowiedzi – </w:t>
            </w:r>
            <w:r w:rsidRPr="00F05348">
              <w:rPr>
                <w:rFonts w:ascii="Cambria" w:hAnsi="Cambria" w:cs="Times New Roman"/>
                <w:iCs/>
                <w:sz w:val="20"/>
                <w:szCs w:val="20"/>
                <w:u w:val="single"/>
              </w:rPr>
              <w:t>kryterium oceny:</w:t>
            </w:r>
            <w:r w:rsidRPr="00F05348">
              <w:rPr>
                <w:rFonts w:ascii="Cambria" w:hAnsi="Cambria" w:cs="Times New Roman"/>
                <w:iCs/>
                <w:sz w:val="20"/>
                <w:szCs w:val="20"/>
              </w:rPr>
              <w:t xml:space="preserve"> kompletność odpowiedzi, poprawna terminologia, aktualny stan prawny, umiejętność logicznego myślenia;</w:t>
            </w:r>
          </w:p>
          <w:p w14:paraId="2376C615" w14:textId="77777777" w:rsidR="00250120" w:rsidRPr="00F05348" w:rsidRDefault="00250120" w:rsidP="008115E9">
            <w:pPr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iCs/>
                <w:sz w:val="20"/>
                <w:szCs w:val="20"/>
              </w:rPr>
              <w:t>praca pisemna (F3) sprawdzająca umiejętności i kompetencje stanowi 50% oceny podsumowującej (P3). Wynik ustalany jest na podstawie pisemnych odpowiedzi, gdzie ocena pozytywna osiągana jest w przypadku uzyskania 50% poprawnych odpowiedzi – kryterium oceny: kompletność odpowiedzi, poprawna terminologia, aktualny stan prawny, umiejętność logicznego myślenia, znajomość aktów prawnych;</w:t>
            </w:r>
          </w:p>
          <w:p w14:paraId="1E99D4E5" w14:textId="77777777" w:rsidR="00250120" w:rsidRPr="00F05348" w:rsidRDefault="00250120" w:rsidP="008115E9">
            <w:pPr>
              <w:numPr>
                <w:ilvl w:val="0"/>
                <w:numId w:val="8"/>
              </w:numPr>
              <w:spacing w:after="0"/>
              <w:jc w:val="both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iCs/>
                <w:sz w:val="20"/>
                <w:szCs w:val="20"/>
              </w:rPr>
              <w:t>suma ocen z obserwacji/aktywności (F2) i pracy pisemnej (F3) stanowi ocenę podsumowującą (P3).</w:t>
            </w:r>
          </w:p>
        </w:tc>
      </w:tr>
    </w:tbl>
    <w:p w14:paraId="3B51EBF5" w14:textId="77777777" w:rsidR="00250120" w:rsidRPr="00F05348" w:rsidRDefault="00250120" w:rsidP="00250120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10. Forma zaliczenia zajęć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F05348" w:rsidRPr="00F05348" w14:paraId="377684A3" w14:textId="77777777" w:rsidTr="00250120">
        <w:trPr>
          <w:trHeight w:val="540"/>
          <w:jc w:val="center"/>
        </w:trPr>
        <w:tc>
          <w:tcPr>
            <w:tcW w:w="9569" w:type="dxa"/>
          </w:tcPr>
          <w:p w14:paraId="50D5DC70" w14:textId="77777777" w:rsidR="00250120" w:rsidRPr="00F05348" w:rsidRDefault="00250120" w:rsidP="00250120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58CB33C9" w14:textId="77777777" w:rsidR="00250120" w:rsidRPr="00F05348" w:rsidRDefault="00250120" w:rsidP="00250120">
      <w:pPr>
        <w:spacing w:before="120" w:after="120" w:line="240" w:lineRule="auto"/>
        <w:rPr>
          <w:rFonts w:ascii="Cambria" w:hAnsi="Cambria"/>
        </w:rPr>
      </w:pPr>
      <w:r w:rsidRPr="00F05348">
        <w:rPr>
          <w:rFonts w:ascii="Cambria" w:hAnsi="Cambria"/>
          <w:b/>
          <w:bCs/>
        </w:rPr>
        <w:t xml:space="preserve">11. Obciążenie pracą studenta </w:t>
      </w:r>
      <w:r w:rsidRPr="00F05348">
        <w:rPr>
          <w:rFonts w:ascii="Cambria" w:hAnsi="Cambria"/>
        </w:rPr>
        <w:t>(sposób wyznaczenia punktów ECTS):</w:t>
      </w:r>
    </w:p>
    <w:tbl>
      <w:tblPr>
        <w:tblW w:w="97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56"/>
        <w:gridCol w:w="1984"/>
        <w:gridCol w:w="1864"/>
      </w:tblGrid>
      <w:tr w:rsidR="00F05348" w:rsidRPr="00F05348" w14:paraId="6CE7EF34" w14:textId="77777777" w:rsidTr="00250120">
        <w:trPr>
          <w:trHeight w:val="397"/>
          <w:jc w:val="center"/>
        </w:trPr>
        <w:tc>
          <w:tcPr>
            <w:tcW w:w="5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E864E" w14:textId="77777777" w:rsidR="00250120" w:rsidRPr="00F05348" w:rsidRDefault="00250120" w:rsidP="00250120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32179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05348" w:rsidRPr="00F05348" w14:paraId="0A71A5CC" w14:textId="77777777" w:rsidTr="00250120">
        <w:trPr>
          <w:trHeight w:val="397"/>
          <w:jc w:val="center"/>
        </w:trPr>
        <w:tc>
          <w:tcPr>
            <w:tcW w:w="58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D08C56" w14:textId="77777777" w:rsidR="00250120" w:rsidRPr="00F05348" w:rsidRDefault="00250120" w:rsidP="00250120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A48F32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B161D60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1D7DAF23" w14:textId="77777777" w:rsidTr="00250120">
        <w:trPr>
          <w:trHeight w:val="397"/>
          <w:jc w:val="center"/>
        </w:trPr>
        <w:tc>
          <w:tcPr>
            <w:tcW w:w="970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F2463F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F05348" w:rsidRPr="00F05348" w14:paraId="5D222530" w14:textId="77777777" w:rsidTr="00250120">
        <w:trPr>
          <w:trHeight w:val="397"/>
          <w:jc w:val="center"/>
        </w:trPr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B499CB" w14:textId="77777777" w:rsidR="00250120" w:rsidRPr="00F05348" w:rsidRDefault="00250120" w:rsidP="00250120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F6E9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10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0D5A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6</w:t>
            </w:r>
          </w:p>
        </w:tc>
      </w:tr>
      <w:tr w:rsidR="00F05348" w:rsidRPr="00F05348" w14:paraId="5CBF6ED7" w14:textId="77777777" w:rsidTr="00250120">
        <w:trPr>
          <w:trHeight w:val="397"/>
          <w:jc w:val="center"/>
        </w:trPr>
        <w:tc>
          <w:tcPr>
            <w:tcW w:w="9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F98712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lastRenderedPageBreak/>
              <w:t>Praca własna studenta (indywidualna praca studenta związana z zajęciami):</w:t>
            </w:r>
          </w:p>
        </w:tc>
      </w:tr>
      <w:tr w:rsidR="00F05348" w:rsidRPr="00F05348" w14:paraId="5FD0C5B2" w14:textId="77777777" w:rsidTr="00250120">
        <w:trPr>
          <w:trHeight w:val="397"/>
          <w:jc w:val="center"/>
        </w:trPr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C1BE1" w14:textId="77777777" w:rsidR="00250120" w:rsidRPr="00F05348" w:rsidRDefault="00250120" w:rsidP="0025012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5530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EF319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F05348" w:rsidRPr="00F05348" w14:paraId="678C9F38" w14:textId="77777777" w:rsidTr="00250120">
        <w:trPr>
          <w:trHeight w:val="397"/>
          <w:jc w:val="center"/>
        </w:trPr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1FAB" w14:textId="77777777" w:rsidR="00250120" w:rsidRPr="00F05348" w:rsidRDefault="00250120" w:rsidP="0025012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Czytanie aktu prawnego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4D371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0543F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F05348" w:rsidRPr="00F05348" w14:paraId="7375D3E0" w14:textId="77777777" w:rsidTr="00250120">
        <w:trPr>
          <w:trHeight w:val="397"/>
          <w:jc w:val="center"/>
        </w:trPr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5193D" w14:textId="77777777" w:rsidR="00250120" w:rsidRPr="00F05348" w:rsidRDefault="00250120" w:rsidP="00250120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FBB2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C0E4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</w:tr>
      <w:tr w:rsidR="00F05348" w:rsidRPr="00F05348" w14:paraId="684BDD19" w14:textId="77777777" w:rsidTr="00250120">
        <w:trPr>
          <w:trHeight w:val="397"/>
          <w:jc w:val="center"/>
        </w:trPr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E2B8B" w14:textId="77777777" w:rsidR="00250120" w:rsidRPr="00F05348" w:rsidRDefault="00250120" w:rsidP="00250120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2E03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723F9" w14:textId="77777777" w:rsidR="00250120" w:rsidRPr="00F05348" w:rsidRDefault="00250120" w:rsidP="0025012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</w:tr>
    </w:tbl>
    <w:p w14:paraId="416DF986" w14:textId="77777777" w:rsidR="00250120" w:rsidRPr="00F05348" w:rsidRDefault="00250120" w:rsidP="00250120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12. Literatura zajęć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40"/>
      </w:tblGrid>
      <w:tr w:rsidR="00F05348" w:rsidRPr="00F05348" w14:paraId="3C58B59B" w14:textId="77777777" w:rsidTr="00250120">
        <w:tc>
          <w:tcPr>
            <w:tcW w:w="9640" w:type="dxa"/>
            <w:shd w:val="clear" w:color="auto" w:fill="auto"/>
            <w:vAlign w:val="center"/>
          </w:tcPr>
          <w:p w14:paraId="330A63AB" w14:textId="77777777" w:rsidR="00250120" w:rsidRPr="00F05348" w:rsidRDefault="00250120" w:rsidP="00250120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sz w:val="20"/>
                <w:szCs w:val="20"/>
              </w:rPr>
              <w:t>Literatura obowiązkowa:</w:t>
            </w:r>
          </w:p>
          <w:p w14:paraId="309E76BB" w14:textId="77777777" w:rsidR="00250120" w:rsidRPr="00F05348" w:rsidRDefault="00250120" w:rsidP="008115E9">
            <w:pPr>
              <w:numPr>
                <w:ilvl w:val="0"/>
                <w:numId w:val="6"/>
              </w:numPr>
              <w:spacing w:after="0"/>
              <w:contextualSpacing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/>
                <w:sz w:val="20"/>
                <w:szCs w:val="20"/>
                <w:lang w:eastAsia="pl-PL"/>
              </w:rPr>
              <w:t>J. Barta, R. Markiewicz, Prawo autorskie i prawa pokrewne, Wolters Kluwer Polska, Warszawa 2016.</w:t>
            </w:r>
          </w:p>
          <w:p w14:paraId="4A3DB515" w14:textId="77777777" w:rsidR="00250120" w:rsidRPr="00F05348" w:rsidRDefault="00250120" w:rsidP="008115E9">
            <w:pPr>
              <w:numPr>
                <w:ilvl w:val="0"/>
                <w:numId w:val="6"/>
              </w:numPr>
              <w:spacing w:after="0"/>
              <w:ind w:left="318" w:hanging="284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Ustawa z dnia 4 lutego 1994 r. o prawie autorskim i prawach pokrewnych </w:t>
            </w:r>
            <w:r w:rsidRPr="00F05348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(tj. Dz. U. z 2022 r. poz. 2509)</w:t>
            </w:r>
          </w:p>
        </w:tc>
      </w:tr>
      <w:tr w:rsidR="00F05348" w:rsidRPr="00F05348" w14:paraId="3EF5508B" w14:textId="77777777" w:rsidTr="00250120">
        <w:tc>
          <w:tcPr>
            <w:tcW w:w="9640" w:type="dxa"/>
            <w:shd w:val="clear" w:color="auto" w:fill="auto"/>
            <w:vAlign w:val="center"/>
          </w:tcPr>
          <w:p w14:paraId="323BC005" w14:textId="77777777" w:rsidR="00250120" w:rsidRPr="00F05348" w:rsidRDefault="00250120" w:rsidP="009E4A67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94248F2" w14:textId="77777777" w:rsidR="00250120" w:rsidRPr="00F05348" w:rsidRDefault="00250120" w:rsidP="008115E9">
            <w:pPr>
              <w:numPr>
                <w:ilvl w:val="0"/>
                <w:numId w:val="7"/>
              </w:numPr>
              <w:spacing w:after="0"/>
              <w:ind w:left="318" w:hanging="284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J. Barta, M. Czajkowska-Dąbrowska, Z. Ćwiąkalski, R. Markiewicz, E. Traple, </w:t>
            </w:r>
            <w:r w:rsidRPr="00F05348"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  <w:t>Prawo autorski i prawa pokrewne – komentarz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Zakamycze 2005.</w:t>
            </w:r>
          </w:p>
        </w:tc>
      </w:tr>
    </w:tbl>
    <w:p w14:paraId="641FBC29" w14:textId="77777777" w:rsidR="00250120" w:rsidRPr="00F05348" w:rsidRDefault="00250120" w:rsidP="00250120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13. Informacje dodatkowe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1"/>
        <w:gridCol w:w="6043"/>
      </w:tblGrid>
      <w:tr w:rsidR="00F05348" w:rsidRPr="00F05348" w14:paraId="20BC0D67" w14:textId="77777777" w:rsidTr="5D45A8FC">
        <w:trPr>
          <w:jc w:val="center"/>
        </w:trPr>
        <w:tc>
          <w:tcPr>
            <w:tcW w:w="3721" w:type="dxa"/>
            <w:shd w:val="clear" w:color="auto" w:fill="auto"/>
          </w:tcPr>
          <w:p w14:paraId="30825EAA" w14:textId="500EA8CD" w:rsidR="00250120" w:rsidRPr="00F05348" w:rsidRDefault="41EBBC29" w:rsidP="0025012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14767D92" w14:textId="77777777" w:rsidR="00250120" w:rsidRPr="00F05348" w:rsidRDefault="00250120" w:rsidP="0025012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mgr Marcin Szott</w:t>
            </w:r>
          </w:p>
        </w:tc>
      </w:tr>
      <w:tr w:rsidR="00F05348" w:rsidRPr="00F05348" w14:paraId="36E6BA2A" w14:textId="77777777" w:rsidTr="5D45A8FC">
        <w:trPr>
          <w:jc w:val="center"/>
        </w:trPr>
        <w:tc>
          <w:tcPr>
            <w:tcW w:w="3721" w:type="dxa"/>
            <w:shd w:val="clear" w:color="auto" w:fill="auto"/>
          </w:tcPr>
          <w:p w14:paraId="695AE735" w14:textId="77777777" w:rsidR="00250120" w:rsidRPr="00F05348" w:rsidRDefault="00250120" w:rsidP="0025012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F64BE55" w14:textId="4067410D" w:rsidR="00250120" w:rsidRPr="00F05348" w:rsidRDefault="008E0794" w:rsidP="0025012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00250120" w:rsidRPr="00F05348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F05348" w:rsidRPr="00F05348" w14:paraId="6EED2AE1" w14:textId="77777777" w:rsidTr="5D45A8FC">
        <w:trPr>
          <w:jc w:val="center"/>
        </w:trPr>
        <w:tc>
          <w:tcPr>
            <w:tcW w:w="3721" w:type="dxa"/>
            <w:shd w:val="clear" w:color="auto" w:fill="auto"/>
          </w:tcPr>
          <w:p w14:paraId="4C80BDB1" w14:textId="77777777" w:rsidR="00250120" w:rsidRPr="00F05348" w:rsidRDefault="00250120" w:rsidP="0025012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1FA0061" w14:textId="77777777" w:rsidR="00250120" w:rsidRPr="00F05348" w:rsidRDefault="00000000" w:rsidP="0025012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3" w:history="1">
              <w:r w:rsidR="00250120" w:rsidRPr="00F05348">
                <w:rPr>
                  <w:rFonts w:ascii="Cambria" w:hAnsi="Cambria" w:cs="Times New Roman"/>
                  <w:sz w:val="20"/>
                  <w:szCs w:val="20"/>
                  <w:u w:val="single"/>
                </w:rPr>
                <w:t>mszott@ajp.edu.pl</w:t>
              </w:r>
            </w:hyperlink>
          </w:p>
        </w:tc>
      </w:tr>
      <w:tr w:rsidR="00250120" w:rsidRPr="00F05348" w14:paraId="69962B15" w14:textId="77777777" w:rsidTr="5D45A8FC">
        <w:trPr>
          <w:jc w:val="center"/>
        </w:trPr>
        <w:tc>
          <w:tcPr>
            <w:tcW w:w="372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B92E8F0" w14:textId="77777777" w:rsidR="00250120" w:rsidRPr="00F05348" w:rsidRDefault="00250120" w:rsidP="0025012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DFEF8A8" w14:textId="77777777" w:rsidR="00250120" w:rsidRPr="00F05348" w:rsidRDefault="00250120" w:rsidP="0025012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53A0D1A" w14:textId="7A4A53D3" w:rsidR="00305E21" w:rsidRPr="00F05348" w:rsidRDefault="00305E21" w:rsidP="00EC7B48">
      <w:pPr>
        <w:spacing w:before="60" w:after="60"/>
        <w:rPr>
          <w:rFonts w:ascii="Cambria" w:hAnsi="Cambria" w:cs="Times New Roman"/>
        </w:rPr>
      </w:pPr>
    </w:p>
    <w:p w14:paraId="314C3957" w14:textId="79AB43AD" w:rsidR="002C6518" w:rsidRPr="00F05348" w:rsidRDefault="00305E21" w:rsidP="002C6518">
      <w:pPr>
        <w:spacing w:before="60" w:after="60"/>
        <w:rPr>
          <w:rFonts w:ascii="Cambria" w:hAnsi="Cambria" w:cs="Times New Roman"/>
        </w:rPr>
      </w:pPr>
      <w:r w:rsidRPr="00F05348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Y="1946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394"/>
      </w:tblGrid>
      <w:tr w:rsidR="00F05348" w:rsidRPr="00F05348" w14:paraId="711F7DBB" w14:textId="77777777" w:rsidTr="4D39ABB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4409B5E" w14:textId="77058F6C" w:rsidR="002C6518" w:rsidRPr="00F05348" w:rsidRDefault="00BD2BCC" w:rsidP="002C65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/>
                <w:noProof/>
                <w:lang w:val="de-DE" w:eastAsia="de-DE"/>
              </w:rPr>
              <w:lastRenderedPageBreak/>
              <w:drawing>
                <wp:inline distT="0" distB="0" distL="0" distR="0" wp14:anchorId="7F9D6574" wp14:editId="0996BE0C">
                  <wp:extent cx="1066800" cy="1066800"/>
                  <wp:effectExtent l="0" t="0" r="0" b="0"/>
                  <wp:docPr id="7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953A0B" w14:textId="77777777" w:rsidR="002C6518" w:rsidRPr="00F05348" w:rsidRDefault="002C6518" w:rsidP="002C65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E08A1D" w14:textId="77777777" w:rsidR="002C6518" w:rsidRPr="00F05348" w:rsidRDefault="002C6518" w:rsidP="002C65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F05348" w:rsidRPr="00F05348" w14:paraId="0E3DEEDB" w14:textId="77777777" w:rsidTr="4D39ABB3">
        <w:trPr>
          <w:trHeight w:val="275"/>
        </w:trPr>
        <w:tc>
          <w:tcPr>
            <w:tcW w:w="1968" w:type="dxa"/>
            <w:vMerge/>
          </w:tcPr>
          <w:p w14:paraId="6027713B" w14:textId="77777777" w:rsidR="002C6518" w:rsidRPr="00F05348" w:rsidRDefault="002C6518" w:rsidP="002C65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2FDFD7" w14:textId="77777777" w:rsidR="002C6518" w:rsidRPr="00F05348" w:rsidRDefault="002C6518" w:rsidP="002C65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AB1B2B" w14:textId="77777777" w:rsidR="002C6518" w:rsidRPr="00F05348" w:rsidRDefault="002C6518" w:rsidP="002C65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 xml:space="preserve">Filologia w zakresie języka angielskiego </w:t>
            </w:r>
          </w:p>
        </w:tc>
      </w:tr>
      <w:tr w:rsidR="00F05348" w:rsidRPr="00F05348" w14:paraId="45C6A226" w14:textId="77777777" w:rsidTr="4D39ABB3">
        <w:trPr>
          <w:trHeight w:val="139"/>
        </w:trPr>
        <w:tc>
          <w:tcPr>
            <w:tcW w:w="1968" w:type="dxa"/>
            <w:vMerge/>
          </w:tcPr>
          <w:p w14:paraId="7900FDCE" w14:textId="77777777" w:rsidR="002C6518" w:rsidRPr="00F05348" w:rsidRDefault="002C6518" w:rsidP="002C65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15B528" w14:textId="77777777" w:rsidR="002C6518" w:rsidRPr="00F05348" w:rsidRDefault="002C6518" w:rsidP="002C65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D399F7" w14:textId="77777777" w:rsidR="002C6518" w:rsidRPr="00F05348" w:rsidRDefault="002C6518" w:rsidP="002C65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F05348" w:rsidRPr="00F05348" w14:paraId="32452D6E" w14:textId="77777777" w:rsidTr="4D39ABB3">
        <w:trPr>
          <w:trHeight w:val="139"/>
        </w:trPr>
        <w:tc>
          <w:tcPr>
            <w:tcW w:w="1968" w:type="dxa"/>
            <w:vMerge/>
          </w:tcPr>
          <w:p w14:paraId="70476ABC" w14:textId="77777777" w:rsidR="002C6518" w:rsidRPr="00F05348" w:rsidRDefault="002C6518" w:rsidP="002C65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D6B3D1" w14:textId="77777777" w:rsidR="002C6518" w:rsidRPr="00F05348" w:rsidRDefault="002C6518" w:rsidP="002C65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BD4D25" w14:textId="77777777" w:rsidR="002C6518" w:rsidRPr="00F05348" w:rsidRDefault="002C6518" w:rsidP="002C65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5F40BAE4" w14:textId="77777777" w:rsidTr="4D39ABB3">
        <w:trPr>
          <w:trHeight w:val="139"/>
        </w:trPr>
        <w:tc>
          <w:tcPr>
            <w:tcW w:w="1968" w:type="dxa"/>
            <w:vMerge/>
          </w:tcPr>
          <w:p w14:paraId="22EC9627" w14:textId="77777777" w:rsidR="002C6518" w:rsidRPr="00F05348" w:rsidRDefault="002C6518" w:rsidP="002C65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69490AB1" w14:textId="77777777" w:rsidR="002C6518" w:rsidRPr="00F05348" w:rsidRDefault="002C6518" w:rsidP="002C65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22C0ECE" w14:textId="77777777" w:rsidR="002C6518" w:rsidRPr="00F05348" w:rsidRDefault="002C6518" w:rsidP="002C65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61CCB772" w14:textId="77777777" w:rsidTr="4D39ABB3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4EB6A9" w14:textId="77777777" w:rsidR="002C6518" w:rsidRPr="00F05348" w:rsidRDefault="002C6518" w:rsidP="002C65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C25892" w14:textId="34D45D82" w:rsidR="002C6518" w:rsidRPr="00F05348" w:rsidRDefault="4234E6F5" w:rsidP="4D39ABB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</w:tr>
    </w:tbl>
    <w:p w14:paraId="05A68B86" w14:textId="77777777" w:rsidR="00EC7B48" w:rsidRPr="00F05348" w:rsidRDefault="00EC7B48" w:rsidP="00EC7B48">
      <w:pPr>
        <w:spacing w:after="0"/>
        <w:rPr>
          <w:rFonts w:ascii="Cambria" w:hAnsi="Cambria"/>
          <w:vanish/>
        </w:rPr>
      </w:pPr>
    </w:p>
    <w:p w14:paraId="4A2F480A" w14:textId="195D5E26" w:rsidR="2B7D9F4E" w:rsidRPr="00F05348" w:rsidRDefault="2B7D9F4E" w:rsidP="796DF1B4">
      <w:pPr>
        <w:spacing w:before="240" w:after="240" w:line="240" w:lineRule="auto"/>
        <w:jc w:val="center"/>
        <w:rPr>
          <w:rFonts w:ascii="Cambria" w:eastAsia="Cambria" w:hAnsi="Cambria" w:cs="Cambria"/>
          <w:sz w:val="28"/>
          <w:szCs w:val="28"/>
        </w:rPr>
      </w:pPr>
      <w:r w:rsidRPr="00F05348">
        <w:rPr>
          <w:rFonts w:ascii="Cambria" w:eastAsia="Cambria" w:hAnsi="Cambria" w:cs="Cambria"/>
          <w:b/>
          <w:bCs/>
          <w:sz w:val="28"/>
          <w:szCs w:val="28"/>
        </w:rPr>
        <w:t>KARTA ZAJĘĆ</w:t>
      </w:r>
    </w:p>
    <w:p w14:paraId="0FE7B446" w14:textId="7FA809AD" w:rsidR="2B7D9F4E" w:rsidRPr="00F05348" w:rsidRDefault="2B7D9F4E" w:rsidP="796DF1B4">
      <w:pPr>
        <w:spacing w:before="120" w:after="120" w:line="240" w:lineRule="auto"/>
        <w:rPr>
          <w:rFonts w:ascii="Cambria" w:eastAsia="Cambria" w:hAnsi="Cambria" w:cs="Cambria"/>
        </w:rPr>
      </w:pPr>
      <w:r w:rsidRPr="00F05348">
        <w:rPr>
          <w:rFonts w:ascii="Cambria" w:eastAsia="Cambria" w:hAnsi="Cambria" w:cs="Cambria"/>
          <w:b/>
          <w:bCs/>
        </w:rPr>
        <w:t>1. Informacje ogólne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1"/>
        <w:gridCol w:w="5019"/>
      </w:tblGrid>
      <w:tr w:rsidR="00F05348" w:rsidRPr="00F05348" w14:paraId="751CDBC3" w14:textId="77777777" w:rsidTr="796DF1B4">
        <w:trPr>
          <w:trHeight w:val="315"/>
        </w:trPr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ADFFE5D" w14:textId="31F9FB67" w:rsidR="796DF1B4" w:rsidRPr="00F05348" w:rsidRDefault="796DF1B4" w:rsidP="796DF1B4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F05348">
              <w:rPr>
                <w:rFonts w:eastAsia="Cambria" w:cs="Cambria"/>
                <w:bCs/>
                <w:iCs w:val="0"/>
              </w:rPr>
              <w:t>Nazwa zajęć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E5BF6D1" w14:textId="4C9ADD5E" w:rsidR="796DF1B4" w:rsidRPr="00F05348" w:rsidRDefault="796DF1B4" w:rsidP="796DF1B4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F05348">
              <w:rPr>
                <w:rFonts w:eastAsia="Cambria" w:cs="Cambria"/>
                <w:bCs/>
                <w:iCs w:val="0"/>
              </w:rPr>
              <w:t>Wykład monograficzny</w:t>
            </w:r>
          </w:p>
          <w:p w14:paraId="5AB36813" w14:textId="4BEC389A" w:rsidR="1F6B6C23" w:rsidRPr="00F05348" w:rsidRDefault="1F6B6C23" w:rsidP="796DF1B4">
            <w:pPr>
              <w:pStyle w:val="akarta"/>
            </w:pPr>
            <w:r w:rsidRPr="00F05348">
              <w:rPr>
                <w:rFonts w:eastAsia="Cambria" w:cs="Cambria"/>
                <w:bCs/>
                <w:i/>
                <w:lang w:val="pl"/>
              </w:rPr>
              <w:t>Gorzów Wielkopolski miasto średniej wielkości na Ziemiach Zachodnich</w:t>
            </w:r>
          </w:p>
        </w:tc>
      </w:tr>
      <w:tr w:rsidR="00F05348" w:rsidRPr="00F05348" w14:paraId="7D1080C6" w14:textId="77777777" w:rsidTr="796DF1B4">
        <w:trPr>
          <w:trHeight w:val="300"/>
        </w:trPr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D09ADD" w14:textId="3D4234AB" w:rsidR="796DF1B4" w:rsidRPr="00F05348" w:rsidRDefault="796DF1B4" w:rsidP="796DF1B4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F05348">
              <w:rPr>
                <w:rFonts w:eastAsia="Cambria" w:cs="Cambria"/>
                <w:bCs/>
                <w:iCs w:val="0"/>
              </w:rPr>
              <w:t>Punkty ECTS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EEF185C" w14:textId="22903B36" w:rsidR="796DF1B4" w:rsidRPr="00F05348" w:rsidRDefault="796DF1B4" w:rsidP="796DF1B4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F05348">
              <w:rPr>
                <w:rFonts w:eastAsia="Cambria" w:cs="Cambria"/>
                <w:bCs/>
                <w:iCs w:val="0"/>
              </w:rPr>
              <w:t>2</w:t>
            </w:r>
          </w:p>
        </w:tc>
      </w:tr>
      <w:tr w:rsidR="00F05348" w:rsidRPr="00F05348" w14:paraId="1234C435" w14:textId="77777777" w:rsidTr="796DF1B4">
        <w:trPr>
          <w:trHeight w:val="300"/>
        </w:trPr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19F64C6" w14:textId="109EB788" w:rsidR="796DF1B4" w:rsidRPr="00F05348" w:rsidRDefault="796DF1B4" w:rsidP="796DF1B4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F05348">
              <w:rPr>
                <w:rFonts w:eastAsia="Cambria" w:cs="Cambria"/>
                <w:bCs/>
                <w:iCs w:val="0"/>
              </w:rPr>
              <w:t>Rodzaj zajęć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ABE4751" w14:textId="6991372B" w:rsidR="796DF1B4" w:rsidRPr="00F05348" w:rsidRDefault="796DF1B4" w:rsidP="796DF1B4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F05348">
              <w:rPr>
                <w:rFonts w:eastAsia="Cambria" w:cs="Cambria"/>
                <w:bCs/>
                <w:iCs w:val="0"/>
              </w:rPr>
              <w:t>obowiązkowe</w:t>
            </w:r>
          </w:p>
        </w:tc>
      </w:tr>
      <w:tr w:rsidR="00F05348" w:rsidRPr="00F05348" w14:paraId="46255952" w14:textId="77777777" w:rsidTr="796DF1B4">
        <w:trPr>
          <w:trHeight w:val="300"/>
        </w:trPr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C016A40" w14:textId="42359209" w:rsidR="796DF1B4" w:rsidRPr="00F05348" w:rsidRDefault="796DF1B4" w:rsidP="796DF1B4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F05348">
              <w:rPr>
                <w:rFonts w:eastAsia="Cambria" w:cs="Cambria"/>
                <w:bCs/>
                <w:iCs w:val="0"/>
              </w:rPr>
              <w:t>Moduł/specjalizacja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061F345" w14:textId="6622F892" w:rsidR="796DF1B4" w:rsidRPr="00F05348" w:rsidRDefault="796DF1B4" w:rsidP="796DF1B4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F05348">
              <w:rPr>
                <w:rFonts w:eastAsia="Cambria" w:cs="Cambria"/>
                <w:bCs/>
                <w:iCs w:val="0"/>
              </w:rPr>
              <w:t>Treści ogólne i kierunkowe / nauczycielska i translatorska</w:t>
            </w:r>
          </w:p>
        </w:tc>
      </w:tr>
      <w:tr w:rsidR="00F05348" w:rsidRPr="00F05348" w14:paraId="15993283" w14:textId="77777777" w:rsidTr="796DF1B4">
        <w:trPr>
          <w:trHeight w:val="300"/>
        </w:trPr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8807BA4" w14:textId="2E4AF427" w:rsidR="796DF1B4" w:rsidRPr="00F05348" w:rsidRDefault="796DF1B4" w:rsidP="796DF1B4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F05348">
              <w:rPr>
                <w:rFonts w:eastAsia="Cambria" w:cs="Cambria"/>
                <w:bCs/>
                <w:iCs w:val="0"/>
              </w:rPr>
              <w:t>Język, w którym prowadzone są zajęcia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6E702DC" w14:textId="1D64495D" w:rsidR="796DF1B4" w:rsidRPr="00F05348" w:rsidRDefault="796DF1B4" w:rsidP="796DF1B4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F05348">
              <w:rPr>
                <w:rFonts w:eastAsia="Cambria" w:cs="Cambria"/>
                <w:bCs/>
                <w:iCs w:val="0"/>
              </w:rPr>
              <w:t>język polski</w:t>
            </w:r>
          </w:p>
        </w:tc>
      </w:tr>
      <w:tr w:rsidR="00F05348" w:rsidRPr="00F05348" w14:paraId="51010905" w14:textId="77777777" w:rsidTr="796DF1B4">
        <w:trPr>
          <w:trHeight w:val="300"/>
        </w:trPr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58CEF0" w14:textId="3E940D0E" w:rsidR="796DF1B4" w:rsidRPr="00F05348" w:rsidRDefault="796DF1B4" w:rsidP="796DF1B4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F05348">
              <w:rPr>
                <w:rFonts w:eastAsia="Cambria" w:cs="Cambria"/>
                <w:bCs/>
                <w:iCs w:val="0"/>
              </w:rPr>
              <w:t>Rok studiów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17EE9DE" w14:textId="229E66BC" w:rsidR="796DF1B4" w:rsidRPr="00F05348" w:rsidRDefault="796DF1B4" w:rsidP="796DF1B4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F05348">
              <w:rPr>
                <w:rFonts w:eastAsia="Cambria" w:cs="Cambria"/>
                <w:bCs/>
                <w:iCs w:val="0"/>
              </w:rPr>
              <w:t>I</w:t>
            </w:r>
          </w:p>
        </w:tc>
      </w:tr>
      <w:tr w:rsidR="00F05348" w:rsidRPr="00F05348" w14:paraId="06B52185" w14:textId="77777777" w:rsidTr="796DF1B4">
        <w:trPr>
          <w:trHeight w:val="300"/>
        </w:trPr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0393E7" w14:textId="7A6283E6" w:rsidR="796DF1B4" w:rsidRPr="00F05348" w:rsidRDefault="796DF1B4" w:rsidP="796DF1B4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F05348">
              <w:rPr>
                <w:rFonts w:eastAsia="Cambria" w:cs="Cambria"/>
                <w:bCs/>
                <w:iCs w:val="0"/>
              </w:rPr>
              <w:t>Imię i nazwisko koordynatora zajęć oraz osób prowadzących zajęcia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7B98287" w14:textId="71D60728" w:rsidR="796DF1B4" w:rsidRPr="00F05348" w:rsidRDefault="796DF1B4" w:rsidP="796DF1B4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F05348">
              <w:rPr>
                <w:rFonts w:eastAsia="Cambria" w:cs="Cambria"/>
                <w:bCs/>
                <w:iCs w:val="0"/>
              </w:rPr>
              <w:t>koordynator: dr Rafał Piechocki</w:t>
            </w:r>
          </w:p>
          <w:p w14:paraId="210CB0FA" w14:textId="08E20A51" w:rsidR="796DF1B4" w:rsidRPr="00F05348" w:rsidRDefault="796DF1B4" w:rsidP="796DF1B4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F05348">
              <w:rPr>
                <w:rFonts w:eastAsia="Cambria" w:cs="Cambria"/>
                <w:bCs/>
                <w:iCs w:val="0"/>
              </w:rPr>
              <w:t>prowadzący: prof. AJP dr hab. Dariusz Rymar</w:t>
            </w:r>
          </w:p>
        </w:tc>
      </w:tr>
    </w:tbl>
    <w:p w14:paraId="3CB59788" w14:textId="70E21EA7" w:rsidR="2B7D9F4E" w:rsidRPr="00F05348" w:rsidRDefault="2B7D9F4E" w:rsidP="796DF1B4">
      <w:pPr>
        <w:spacing w:before="120" w:after="120" w:line="240" w:lineRule="auto"/>
        <w:rPr>
          <w:rFonts w:ascii="Cambria" w:eastAsia="Cambria" w:hAnsi="Cambria" w:cs="Cambria"/>
        </w:rPr>
      </w:pPr>
      <w:r w:rsidRPr="00F05348">
        <w:rPr>
          <w:rFonts w:ascii="Cambria" w:eastAsia="Cambria" w:hAnsi="Cambria" w:cs="Cambria"/>
          <w:b/>
          <w:bCs/>
        </w:rPr>
        <w:t>2. Formy dydaktyczne prowadzenia zajęć i liczba godzin w semestrze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3074"/>
        <w:gridCol w:w="2029"/>
        <w:gridCol w:w="1844"/>
      </w:tblGrid>
      <w:tr w:rsidR="00F05348" w:rsidRPr="00F05348" w14:paraId="5D204A5B" w14:textId="77777777" w:rsidTr="008E0794">
        <w:trPr>
          <w:trHeight w:val="300"/>
        </w:trPr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839F7DD" w14:textId="67FFCABA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57724D" w14:textId="1DCBF265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Liczba godzin</w:t>
            </w:r>
          </w:p>
          <w:p w14:paraId="3089748D" w14:textId="399CFC09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CACE1C3" w14:textId="0336F156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Rok studiów/semestr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3F947DD" w14:textId="5369781A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 xml:space="preserve">Punkty ECTS </w:t>
            </w:r>
            <w:r w:rsidRPr="00F05348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F05348" w:rsidRPr="00F05348" w14:paraId="7C3053A3" w14:textId="77777777" w:rsidTr="008E0794">
        <w:trPr>
          <w:trHeight w:val="300"/>
        </w:trPr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6CD014" w14:textId="21FE130C" w:rsidR="796DF1B4" w:rsidRPr="00F05348" w:rsidRDefault="796DF1B4" w:rsidP="796DF1B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3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396A6B" w14:textId="4B8FB7C2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0EBE68B" w14:textId="25AAA2AD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I/ 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4EBED29" w14:textId="01D96DDF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</w:tr>
    </w:tbl>
    <w:p w14:paraId="062F0E0E" w14:textId="39E088D7" w:rsidR="2B7D9F4E" w:rsidRPr="00F05348" w:rsidRDefault="2B7D9F4E" w:rsidP="796DF1B4">
      <w:pPr>
        <w:spacing w:before="120" w:after="120" w:line="240" w:lineRule="auto"/>
        <w:rPr>
          <w:rFonts w:ascii="Cambria" w:eastAsia="Cambria" w:hAnsi="Cambria" w:cs="Cambria"/>
        </w:rPr>
      </w:pPr>
      <w:r w:rsidRPr="00F05348">
        <w:rPr>
          <w:rFonts w:ascii="Cambria" w:eastAsia="Cambria" w:hAnsi="Cambria" w:cs="Cambria"/>
          <w:b/>
          <w:bCs/>
        </w:rPr>
        <w:t>3. Wymagania wstępne, z uwzględnieniem sekwencyjności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F05348" w:rsidRPr="00F05348" w14:paraId="5EBDC3FB" w14:textId="77777777" w:rsidTr="796DF1B4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6602D65" w14:textId="6D80E5E5" w:rsidR="085C66A3" w:rsidRPr="00F05348" w:rsidRDefault="085C66A3" w:rsidP="796DF1B4">
            <w:pPr>
              <w:spacing w:before="60" w:after="60" w:line="240" w:lineRule="auto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</w:rPr>
              <w:t>Brak</w:t>
            </w:r>
          </w:p>
        </w:tc>
      </w:tr>
    </w:tbl>
    <w:p w14:paraId="3AE92F08" w14:textId="57D9B793" w:rsidR="2B7D9F4E" w:rsidRPr="00F05348" w:rsidRDefault="2B7D9F4E" w:rsidP="796DF1B4">
      <w:pPr>
        <w:spacing w:before="120" w:after="120" w:line="240" w:lineRule="auto"/>
        <w:rPr>
          <w:rFonts w:ascii="Cambria" w:eastAsia="Cambria" w:hAnsi="Cambria" w:cs="Cambria"/>
        </w:rPr>
      </w:pPr>
      <w:r w:rsidRPr="00F05348">
        <w:rPr>
          <w:rFonts w:ascii="Cambria" w:eastAsia="Cambria" w:hAnsi="Cambria" w:cs="Cambria"/>
          <w:b/>
          <w:bCs/>
        </w:rPr>
        <w:t>4.  Cele kształcenia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F05348" w:rsidRPr="00F05348" w14:paraId="1A29A1FE" w14:textId="77777777" w:rsidTr="796DF1B4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4CA8F65" w14:textId="44C55736" w:rsidR="2B8150C2" w:rsidRPr="00F05348" w:rsidRDefault="2B8150C2" w:rsidP="796DF1B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C1 – Student ma wiedzę interdyscyplinarną.</w:t>
            </w:r>
          </w:p>
          <w:p w14:paraId="24ABFC97" w14:textId="13FF1163" w:rsidR="2B8150C2" w:rsidRPr="00F05348" w:rsidRDefault="2B8150C2" w:rsidP="796DF1B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C2 – Student potrafi samodzielnie zdobywać wiedzę i rozwijać swoje umiejętności w wybranej dziedzinie.</w:t>
            </w:r>
          </w:p>
          <w:p w14:paraId="101FF336" w14:textId="3DC152B3" w:rsidR="2B8150C2" w:rsidRPr="00F05348" w:rsidRDefault="2B8150C2" w:rsidP="796DF1B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C3 – Student posiada kompetencje interdyscyplinarne.</w:t>
            </w:r>
          </w:p>
        </w:tc>
      </w:tr>
    </w:tbl>
    <w:p w14:paraId="1A8F016B" w14:textId="1BB47B99" w:rsidR="2B7D9F4E" w:rsidRPr="00F05348" w:rsidRDefault="2B7D9F4E" w:rsidP="796DF1B4">
      <w:pPr>
        <w:spacing w:before="120" w:after="120" w:line="240" w:lineRule="auto"/>
        <w:rPr>
          <w:rFonts w:ascii="Cambria" w:eastAsia="Cambria" w:hAnsi="Cambria" w:cs="Cambria"/>
        </w:rPr>
      </w:pPr>
      <w:r w:rsidRPr="00F05348">
        <w:rPr>
          <w:rFonts w:ascii="Cambria" w:eastAsia="Cambria" w:hAnsi="Cambria" w:cs="Cambria"/>
          <w:b/>
          <w:bCs/>
        </w:rPr>
        <w:t xml:space="preserve">5. Efekty uczenia się dla zajęć wraz z odniesieniem do efektów kierunkowych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6259"/>
        <w:gridCol w:w="1601"/>
      </w:tblGrid>
      <w:tr w:rsidR="00F05348" w:rsidRPr="00F05348" w14:paraId="414394AB" w14:textId="77777777" w:rsidTr="796DF1B4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E6C99DD" w14:textId="3EC86B10" w:rsidR="796DF1B4" w:rsidRPr="0037353F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7353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CD5E896" w14:textId="628C51C9" w:rsidR="796DF1B4" w:rsidRPr="0037353F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7353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0095ABB" w14:textId="596C91CB" w:rsidR="796DF1B4" w:rsidRPr="0037353F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37353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F05348" w:rsidRPr="00F05348" w14:paraId="64FD1D7C" w14:textId="77777777" w:rsidTr="796DF1B4">
        <w:trPr>
          <w:trHeight w:val="300"/>
        </w:trPr>
        <w:tc>
          <w:tcPr>
            <w:tcW w:w="9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74CA81" w14:textId="5D9782D7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3F88DD34" w14:textId="77777777" w:rsidTr="796DF1B4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4606D1D" w14:textId="3DC64F90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K_W01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333D82" w14:textId="7A780E29" w:rsidR="796DF1B4" w:rsidRPr="00F05348" w:rsidRDefault="796DF1B4" w:rsidP="796DF1B4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zna i rozumie w pogłębionym stopniu zastosowania praktyczne nauk społecznych w działalności kulturalnej, społecznej,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lastRenderedPageBreak/>
              <w:t xml:space="preserve">dydaktycznej lub translatorskiej.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585F118" w14:textId="052CCD4D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K_W01</w:t>
            </w:r>
          </w:p>
        </w:tc>
      </w:tr>
      <w:tr w:rsidR="00F05348" w:rsidRPr="00F05348" w14:paraId="5BC61001" w14:textId="77777777" w:rsidTr="796DF1B4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C6C7A2" w14:textId="76F4DCC3" w:rsidR="796DF1B4" w:rsidRPr="00F05348" w:rsidRDefault="796DF1B4" w:rsidP="796DF1B4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B7E2D0" w14:textId="106EF893" w:rsidR="796DF1B4" w:rsidRPr="00F05348" w:rsidRDefault="796DF1B4" w:rsidP="796DF1B4">
            <w:pPr>
              <w:spacing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zna w pogłębionym stopniu teorię, metodologię i terminologię z zakresu wybranych dyscyplin społecznych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3A499E" w14:textId="040BD24D" w:rsidR="796DF1B4" w:rsidRPr="00F05348" w:rsidRDefault="796DF1B4" w:rsidP="796DF1B4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</w:tr>
      <w:tr w:rsidR="00F05348" w:rsidRPr="00F05348" w14:paraId="1ADD27FD" w14:textId="77777777" w:rsidTr="796DF1B4">
        <w:trPr>
          <w:trHeight w:val="300"/>
        </w:trPr>
        <w:tc>
          <w:tcPr>
            <w:tcW w:w="9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D193D16" w14:textId="7D2887D5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68344B52" w14:textId="77777777" w:rsidTr="796DF1B4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09E3307" w14:textId="355405E1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3CF67E" w14:textId="2BB2727B" w:rsidR="796DF1B4" w:rsidRPr="00F05348" w:rsidRDefault="796DF1B4" w:rsidP="796DF1B4">
            <w:pPr>
              <w:pStyle w:val="NormalnyWeb"/>
              <w:ind w:right="33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potrafi wykorzystywać posiadaną wiedzę z dziedziny nauk społecznych, aby prawidłowo formułować problemy, właściwie dobierać źródła, informacje, metody oraz techniki informacyjno-komunikacyjne związane z językiem.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B9D9D56" w14:textId="45851933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K_U09</w:t>
            </w:r>
          </w:p>
        </w:tc>
      </w:tr>
      <w:tr w:rsidR="00F05348" w:rsidRPr="00F05348" w14:paraId="72BCC800" w14:textId="77777777" w:rsidTr="796DF1B4">
        <w:trPr>
          <w:trHeight w:val="300"/>
        </w:trPr>
        <w:tc>
          <w:tcPr>
            <w:tcW w:w="9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C01AAC7" w14:textId="0852E330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2E119469" w14:textId="77777777" w:rsidTr="796DF1B4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9F6E0CF" w14:textId="53D6D605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696A77" w14:textId="7781CD1F" w:rsidR="796DF1B4" w:rsidRPr="00F05348" w:rsidRDefault="796DF1B4" w:rsidP="796DF1B4">
            <w:pPr>
              <w:pStyle w:val="NormalnyWeb"/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jest gotów do krytycznej oceny odbieranych treści i uznawania znaczenia wiedzy w rozwiązywaniu problemów z zakresu dyscyplin właściwych dla kierunku i wybranej specjalizacji zawodowej.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1C28D57" w14:textId="6209B8AD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</w:tbl>
    <w:p w14:paraId="11234DCF" w14:textId="0B17D909" w:rsidR="2B7D9F4E" w:rsidRPr="00F05348" w:rsidRDefault="2B7D9F4E" w:rsidP="796DF1B4">
      <w:pPr>
        <w:spacing w:before="120" w:after="120" w:line="240" w:lineRule="auto"/>
        <w:rPr>
          <w:rFonts w:ascii="Cambria" w:eastAsia="Cambria" w:hAnsi="Cambria" w:cs="Cambria"/>
        </w:rPr>
      </w:pPr>
      <w:r w:rsidRPr="00F05348">
        <w:rPr>
          <w:rFonts w:ascii="Cambria" w:eastAsia="Cambria" w:hAnsi="Cambria" w:cs="Cambria"/>
          <w:b/>
          <w:bCs/>
        </w:rPr>
        <w:t xml:space="preserve">6. Treści programowe oraz liczba godzin na poszczególnych formach zajęć </w:t>
      </w:r>
      <w:r w:rsidRPr="00F05348">
        <w:rPr>
          <w:rFonts w:ascii="Cambria" w:eastAsia="Cambria" w:hAnsi="Cambria" w:cs="Cambria"/>
        </w:rPr>
        <w:t>(zgodnie z programem studiów):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905"/>
        <w:gridCol w:w="1809"/>
        <w:gridCol w:w="1640"/>
      </w:tblGrid>
      <w:tr w:rsidR="00F05348" w:rsidRPr="00F05348" w14:paraId="672C357B" w14:textId="77777777" w:rsidTr="796DF1B4">
        <w:trPr>
          <w:trHeight w:val="345"/>
        </w:trPr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3DBB4A" w14:textId="119A5F58" w:rsidR="796DF1B4" w:rsidRPr="00F05348" w:rsidRDefault="796DF1B4" w:rsidP="796DF1B4">
            <w:pPr>
              <w:spacing w:before="20" w:after="20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  <w:lang w:val="pl"/>
              </w:rPr>
              <w:t>Lp.</w:t>
            </w:r>
          </w:p>
        </w:tc>
        <w:tc>
          <w:tcPr>
            <w:tcW w:w="4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1DA929" w14:textId="3251AF98" w:rsidR="796DF1B4" w:rsidRPr="00F05348" w:rsidRDefault="796DF1B4" w:rsidP="796DF1B4">
            <w:pPr>
              <w:spacing w:before="20" w:after="20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  <w:lang w:val="pl"/>
              </w:rPr>
              <w:t xml:space="preserve">Treści wykładów 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AC850CA" w14:textId="392E828D" w:rsidR="796DF1B4" w:rsidRPr="00F05348" w:rsidRDefault="796DF1B4" w:rsidP="796DF1B4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16"/>
                <w:szCs w:val="16"/>
                <w:lang w:val="pl"/>
              </w:rPr>
              <w:t>Liczba godzin na studiach</w:t>
            </w:r>
          </w:p>
        </w:tc>
      </w:tr>
      <w:tr w:rsidR="00F05348" w:rsidRPr="00F05348" w14:paraId="319FB4BB" w14:textId="77777777" w:rsidTr="796DF1B4">
        <w:trPr>
          <w:trHeight w:val="195"/>
        </w:trPr>
        <w:tc>
          <w:tcPr>
            <w:tcW w:w="707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A1C7924" w14:textId="77777777" w:rsidR="00376AB0" w:rsidRPr="00F05348" w:rsidRDefault="00376AB0"/>
        </w:tc>
        <w:tc>
          <w:tcPr>
            <w:tcW w:w="490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854BA5" w14:textId="77777777" w:rsidR="00376AB0" w:rsidRPr="00F05348" w:rsidRDefault="00376AB0"/>
        </w:tc>
        <w:tc>
          <w:tcPr>
            <w:tcW w:w="18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85DC38" w14:textId="603BF985" w:rsidR="796DF1B4" w:rsidRPr="00F05348" w:rsidRDefault="796DF1B4" w:rsidP="796DF1B4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16"/>
                <w:szCs w:val="16"/>
                <w:lang w:val="pl"/>
              </w:rPr>
              <w:t>stacjonarnych</w:t>
            </w: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7159E6" w14:textId="7156E1AF" w:rsidR="796DF1B4" w:rsidRPr="00F05348" w:rsidRDefault="796DF1B4" w:rsidP="796DF1B4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16"/>
                <w:szCs w:val="16"/>
                <w:lang w:val="pl"/>
              </w:rPr>
              <w:t>niestacjonarnych</w:t>
            </w:r>
          </w:p>
        </w:tc>
      </w:tr>
      <w:tr w:rsidR="00F05348" w:rsidRPr="00F05348" w14:paraId="5C69E015" w14:textId="77777777" w:rsidTr="796DF1B4">
        <w:trPr>
          <w:trHeight w:val="225"/>
        </w:trPr>
        <w:tc>
          <w:tcPr>
            <w:tcW w:w="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0C6737" w14:textId="28EEEC72" w:rsidR="796DF1B4" w:rsidRPr="00F05348" w:rsidRDefault="796DF1B4" w:rsidP="796DF1B4">
            <w:pPr>
              <w:spacing w:after="0"/>
              <w:rPr>
                <w:rFonts w:ascii="Cambria" w:eastAsia="Cambria" w:hAnsi="Cambria" w:cs="Cambria"/>
                <w:sz w:val="19"/>
                <w:szCs w:val="19"/>
              </w:rPr>
            </w:pPr>
            <w:r w:rsidRPr="00F05348">
              <w:rPr>
                <w:rFonts w:ascii="Cambria" w:eastAsia="Cambria" w:hAnsi="Cambria" w:cs="Cambria"/>
                <w:sz w:val="19"/>
                <w:szCs w:val="19"/>
                <w:lang w:val="pl"/>
              </w:rPr>
              <w:t>W1</w:t>
            </w:r>
          </w:p>
        </w:tc>
        <w:tc>
          <w:tcPr>
            <w:tcW w:w="49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4A173B" w14:textId="0FFFBEF5" w:rsidR="796DF1B4" w:rsidRPr="00F05348" w:rsidRDefault="796DF1B4" w:rsidP="796DF1B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05348">
              <w:rPr>
                <w:rFonts w:ascii="Times New Roman" w:eastAsia="Times New Roman" w:hAnsi="Times New Roman" w:cs="Times New Roman"/>
                <w:i/>
                <w:iCs/>
                <w:lang w:val="pl"/>
              </w:rPr>
              <w:t>Polonizacja Gorzowa na tle procesów migracyjnych po 2 wojnie światowej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2DF9C9F" w14:textId="428BB15F" w:rsidR="796DF1B4" w:rsidRPr="00F05348" w:rsidRDefault="796DF1B4" w:rsidP="796DF1B4">
            <w:pPr>
              <w:spacing w:after="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 w:rsidRPr="00F05348">
              <w:rPr>
                <w:rFonts w:ascii="Cambria" w:eastAsia="Cambria" w:hAnsi="Cambria" w:cs="Cambria"/>
                <w:sz w:val="19"/>
                <w:szCs w:val="19"/>
                <w:lang w:val="en-US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6A31E3" w14:textId="30E70943" w:rsidR="796DF1B4" w:rsidRPr="00F05348" w:rsidRDefault="796DF1B4" w:rsidP="796DF1B4">
            <w:pPr>
              <w:spacing w:after="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 w:rsidRPr="00F05348">
              <w:rPr>
                <w:rFonts w:ascii="Cambria" w:eastAsia="Cambria" w:hAnsi="Cambria" w:cs="Cambria"/>
                <w:sz w:val="19"/>
                <w:szCs w:val="19"/>
                <w:lang w:val="en-US"/>
              </w:rPr>
              <w:t>4</w:t>
            </w:r>
          </w:p>
        </w:tc>
      </w:tr>
      <w:tr w:rsidR="00F05348" w:rsidRPr="00F05348" w14:paraId="31752AB9" w14:textId="77777777" w:rsidTr="008E0794">
        <w:trPr>
          <w:trHeight w:val="393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44F587" w14:textId="3B67A958" w:rsidR="796DF1B4" w:rsidRPr="00F05348" w:rsidRDefault="796DF1B4" w:rsidP="796DF1B4">
            <w:pPr>
              <w:spacing w:after="0"/>
              <w:rPr>
                <w:rFonts w:ascii="Cambria" w:eastAsia="Cambria" w:hAnsi="Cambria" w:cs="Cambria"/>
                <w:sz w:val="19"/>
                <w:szCs w:val="19"/>
              </w:rPr>
            </w:pPr>
            <w:r w:rsidRPr="00F05348">
              <w:rPr>
                <w:rFonts w:ascii="Cambria" w:eastAsia="Cambria" w:hAnsi="Cambria" w:cs="Cambria"/>
                <w:sz w:val="19"/>
                <w:szCs w:val="19"/>
                <w:lang w:val="pl"/>
              </w:rPr>
              <w:t>W2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113098" w14:textId="4923DAF4" w:rsidR="796DF1B4" w:rsidRPr="00F05348" w:rsidRDefault="796DF1B4" w:rsidP="796DF1B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05348">
              <w:rPr>
                <w:rFonts w:ascii="Times New Roman" w:eastAsia="Times New Roman" w:hAnsi="Times New Roman" w:cs="Times New Roman"/>
                <w:i/>
                <w:iCs/>
                <w:lang w:val="pl"/>
              </w:rPr>
              <w:t>Polska i Niemcy w podzielonym świecie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49DC1D" w14:textId="684DD9CB" w:rsidR="796DF1B4" w:rsidRPr="00F05348" w:rsidRDefault="796DF1B4" w:rsidP="796DF1B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D5AE8D" w14:textId="47081D91" w:rsidR="796DF1B4" w:rsidRPr="00F05348" w:rsidRDefault="796DF1B4" w:rsidP="796DF1B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</w:tr>
      <w:tr w:rsidR="00F05348" w:rsidRPr="00F05348" w14:paraId="3EC9F0A8" w14:textId="77777777" w:rsidTr="796DF1B4">
        <w:trPr>
          <w:trHeight w:val="28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98123B" w14:textId="7CD0DADA" w:rsidR="796DF1B4" w:rsidRPr="00F05348" w:rsidRDefault="796DF1B4" w:rsidP="796DF1B4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pl"/>
              </w:rPr>
              <w:t>W3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F39CC1" w14:textId="1093B245" w:rsidR="796DF1B4" w:rsidRPr="00F05348" w:rsidRDefault="796DF1B4" w:rsidP="796DF1B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05348">
              <w:rPr>
                <w:rFonts w:ascii="Times New Roman" w:eastAsia="Times New Roman" w:hAnsi="Times New Roman" w:cs="Times New Roman"/>
                <w:i/>
                <w:iCs/>
                <w:lang w:val="pl"/>
              </w:rPr>
              <w:t>Początki polskiej kultury (Natalia Bukowiecka i jej „Rubież”)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AA123B" w14:textId="6D4C999A" w:rsidR="796DF1B4" w:rsidRPr="00F05348" w:rsidRDefault="796DF1B4" w:rsidP="796DF1B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632ECB" w14:textId="6DB7A750" w:rsidR="796DF1B4" w:rsidRPr="00F05348" w:rsidRDefault="796DF1B4" w:rsidP="796DF1B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0</w:t>
            </w:r>
          </w:p>
        </w:tc>
      </w:tr>
      <w:tr w:rsidR="00F05348" w:rsidRPr="00F05348" w14:paraId="35097476" w14:textId="77777777" w:rsidTr="796DF1B4">
        <w:trPr>
          <w:trHeight w:val="34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A75862" w14:textId="54CC2FCA" w:rsidR="796DF1B4" w:rsidRPr="00F05348" w:rsidRDefault="796DF1B4" w:rsidP="796DF1B4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pl"/>
              </w:rPr>
              <w:t>W4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EDB615" w14:textId="5E0786A0" w:rsidR="796DF1B4" w:rsidRPr="00F05348" w:rsidRDefault="796DF1B4" w:rsidP="796DF1B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05348">
              <w:rPr>
                <w:rFonts w:ascii="Times New Roman" w:eastAsia="Times New Roman" w:hAnsi="Times New Roman" w:cs="Times New Roman"/>
                <w:i/>
                <w:iCs/>
                <w:lang w:val="pl"/>
              </w:rPr>
              <w:t>Gorzów – stolica Ziemi Lubuskiej w latach 1945–1950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5715D21" w14:textId="54E54546" w:rsidR="796DF1B4" w:rsidRPr="00F05348" w:rsidRDefault="796DF1B4" w:rsidP="796DF1B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2689DA" w14:textId="31C39C44" w:rsidR="796DF1B4" w:rsidRPr="00F05348" w:rsidRDefault="796DF1B4" w:rsidP="796DF1B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</w:tr>
      <w:tr w:rsidR="00F05348" w:rsidRPr="00F05348" w14:paraId="3296E573" w14:textId="77777777" w:rsidTr="796DF1B4">
        <w:trPr>
          <w:trHeight w:val="24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FAE2DF" w14:textId="24FB3562" w:rsidR="796DF1B4" w:rsidRPr="00F05348" w:rsidRDefault="796DF1B4" w:rsidP="796DF1B4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pl"/>
              </w:rPr>
              <w:t>W5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046FCD2" w14:textId="1A2BA5F5" w:rsidR="796DF1B4" w:rsidRPr="00F05348" w:rsidRDefault="796DF1B4" w:rsidP="796DF1B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05348">
              <w:rPr>
                <w:rFonts w:ascii="Times New Roman" w:eastAsia="Times New Roman" w:hAnsi="Times New Roman" w:cs="Times New Roman"/>
                <w:i/>
                <w:iCs/>
                <w:lang w:val="pl"/>
              </w:rPr>
              <w:t>Problem walki zbrojnej i konspiracyjnej z systemem komunistycznym na przykładzie Gorzowa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D1D3E1" w14:textId="74DBCE9D" w:rsidR="796DF1B4" w:rsidRPr="00F05348" w:rsidRDefault="796DF1B4" w:rsidP="796DF1B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F6D701" w14:textId="3644B543" w:rsidR="796DF1B4" w:rsidRPr="00F05348" w:rsidRDefault="796DF1B4" w:rsidP="796DF1B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</w:tr>
      <w:tr w:rsidR="00F05348" w:rsidRPr="00F05348" w14:paraId="5C32F2B7" w14:textId="77777777" w:rsidTr="796DF1B4">
        <w:trPr>
          <w:trHeight w:val="48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78814E" w14:textId="2E474DB6" w:rsidR="796DF1B4" w:rsidRPr="00F05348" w:rsidRDefault="796DF1B4" w:rsidP="796DF1B4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pl"/>
              </w:rPr>
              <w:t>W6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D6C7D5" w14:textId="2EF037A4" w:rsidR="796DF1B4" w:rsidRPr="00F05348" w:rsidRDefault="796DF1B4" w:rsidP="796DF1B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05348">
              <w:rPr>
                <w:rFonts w:ascii="Times New Roman" w:eastAsia="Times New Roman" w:hAnsi="Times New Roman" w:cs="Times New Roman"/>
                <w:i/>
                <w:iCs/>
                <w:lang w:val="pl"/>
              </w:rPr>
              <w:t>Administracja kościelna w Gorzowie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7378CF" w14:textId="47C7C6E9" w:rsidR="796DF1B4" w:rsidRPr="00F05348" w:rsidRDefault="796DF1B4" w:rsidP="796DF1B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0A242B" w14:textId="4827D146" w:rsidR="796DF1B4" w:rsidRPr="00F05348" w:rsidRDefault="796DF1B4" w:rsidP="796DF1B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</w:tr>
      <w:tr w:rsidR="00F05348" w:rsidRPr="00F05348" w14:paraId="07B51AD3" w14:textId="77777777" w:rsidTr="796DF1B4">
        <w:trPr>
          <w:trHeight w:val="48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5AAC0E0" w14:textId="6B285C1D" w:rsidR="796DF1B4" w:rsidRPr="00F05348" w:rsidRDefault="796DF1B4" w:rsidP="796DF1B4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pl"/>
              </w:rPr>
              <w:t>W7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2B7D34" w14:textId="09CA2452" w:rsidR="796DF1B4" w:rsidRPr="00F05348" w:rsidRDefault="796DF1B4" w:rsidP="796DF1B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05348">
              <w:rPr>
                <w:rFonts w:ascii="Times New Roman" w:eastAsia="Times New Roman" w:hAnsi="Times New Roman" w:cs="Times New Roman"/>
                <w:i/>
                <w:iCs/>
                <w:lang w:val="pl"/>
              </w:rPr>
              <w:t>Gorzów jako miasto wielu kultur na przykładzie Papuszy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6CB2A8" w14:textId="64E046A2" w:rsidR="796DF1B4" w:rsidRPr="00F05348" w:rsidRDefault="796DF1B4" w:rsidP="796DF1B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566A8A" w14:textId="1BACA6D0" w:rsidR="796DF1B4" w:rsidRPr="00F05348" w:rsidRDefault="796DF1B4" w:rsidP="796DF1B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</w:tr>
      <w:tr w:rsidR="00F05348" w:rsidRPr="00F05348" w14:paraId="5B66D502" w14:textId="77777777" w:rsidTr="796DF1B4">
        <w:trPr>
          <w:trHeight w:val="48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06E0F9" w14:textId="6864270C" w:rsidR="796DF1B4" w:rsidRPr="00F05348" w:rsidRDefault="796DF1B4" w:rsidP="796DF1B4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pl"/>
              </w:rPr>
              <w:t>W8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5CE7BF" w14:textId="2161D357" w:rsidR="796DF1B4" w:rsidRPr="00F05348" w:rsidRDefault="796DF1B4" w:rsidP="796DF1B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05348">
              <w:rPr>
                <w:rFonts w:ascii="Times New Roman" w:eastAsia="Times New Roman" w:hAnsi="Times New Roman" w:cs="Times New Roman"/>
                <w:i/>
                <w:iCs/>
                <w:lang w:val="pl"/>
              </w:rPr>
              <w:t>Zdzisław Morawski – dekonstrukcja mitu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2DD70E" w14:textId="38108C40" w:rsidR="796DF1B4" w:rsidRPr="00F05348" w:rsidRDefault="796DF1B4" w:rsidP="796DF1B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C0DA4B" w14:textId="2E6E82C1" w:rsidR="796DF1B4" w:rsidRPr="00F05348" w:rsidRDefault="796DF1B4" w:rsidP="796DF1B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0</w:t>
            </w:r>
          </w:p>
        </w:tc>
      </w:tr>
      <w:tr w:rsidR="00F05348" w:rsidRPr="00F05348" w14:paraId="39B35ACB" w14:textId="77777777" w:rsidTr="796DF1B4">
        <w:trPr>
          <w:trHeight w:val="48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505489" w14:textId="7B11D277" w:rsidR="796DF1B4" w:rsidRPr="00F05348" w:rsidRDefault="796DF1B4" w:rsidP="796DF1B4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pl"/>
              </w:rPr>
              <w:t>W9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4404B6" w14:textId="34C4343A" w:rsidR="796DF1B4" w:rsidRPr="00F05348" w:rsidRDefault="796DF1B4" w:rsidP="796DF1B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05348">
              <w:rPr>
                <w:rFonts w:ascii="Times New Roman" w:eastAsia="Times New Roman" w:hAnsi="Times New Roman" w:cs="Times New Roman"/>
                <w:i/>
                <w:iCs/>
                <w:lang w:val="pl"/>
              </w:rPr>
              <w:t>Problem niemiecki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9080A7" w14:textId="54AF4F3A" w:rsidR="796DF1B4" w:rsidRPr="00F05348" w:rsidRDefault="796DF1B4" w:rsidP="796DF1B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4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E973A6" w14:textId="4204069C" w:rsidR="796DF1B4" w:rsidRPr="00F05348" w:rsidRDefault="796DF1B4" w:rsidP="796DF1B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</w:tr>
      <w:tr w:rsidR="00F05348" w:rsidRPr="00F05348" w14:paraId="0FE5B5DB" w14:textId="77777777" w:rsidTr="796DF1B4">
        <w:trPr>
          <w:trHeight w:val="48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440C55" w14:textId="2745CF23" w:rsidR="796DF1B4" w:rsidRPr="00F05348" w:rsidRDefault="796DF1B4" w:rsidP="796DF1B4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pl"/>
              </w:rPr>
              <w:t>W10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5A26E5" w14:textId="304C82E0" w:rsidR="796DF1B4" w:rsidRPr="00F05348" w:rsidRDefault="796DF1B4" w:rsidP="796DF1B4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05348">
              <w:rPr>
                <w:rFonts w:ascii="Times New Roman" w:eastAsia="Times New Roman" w:hAnsi="Times New Roman" w:cs="Times New Roman"/>
                <w:i/>
                <w:iCs/>
                <w:lang w:val="pl"/>
              </w:rPr>
              <w:t>Gorzów jako ośrodek opozycyjny w latach 80.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103759B" w14:textId="3C8C526B" w:rsidR="796DF1B4" w:rsidRPr="00F05348" w:rsidRDefault="796DF1B4" w:rsidP="796DF1B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6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2420DA" w14:textId="7843E3CB" w:rsidR="796DF1B4" w:rsidRPr="00F05348" w:rsidRDefault="796DF1B4" w:rsidP="796DF1B4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</w:tr>
      <w:tr w:rsidR="796DF1B4" w:rsidRPr="00F05348" w14:paraId="7A4F9C98" w14:textId="77777777" w:rsidTr="796DF1B4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0DDEF1" w14:textId="61D1F80F" w:rsidR="796DF1B4" w:rsidRPr="00F05348" w:rsidRDefault="796DF1B4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5F879E" w14:textId="36F74ACB" w:rsidR="796DF1B4" w:rsidRPr="00F05348" w:rsidRDefault="796DF1B4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  <w:lang w:val="pl"/>
              </w:rPr>
              <w:t xml:space="preserve">Razem liczba godzin wykładów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1CB71C" w14:textId="5AA3DD15" w:rsidR="796DF1B4" w:rsidRPr="00F05348" w:rsidRDefault="796DF1B4" w:rsidP="796DF1B4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pl"/>
              </w:rPr>
              <w:t>30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59848C" w14:textId="0DC2628F" w:rsidR="796DF1B4" w:rsidRPr="00F05348" w:rsidRDefault="796DF1B4" w:rsidP="796DF1B4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pl"/>
              </w:rPr>
              <w:t>18</w:t>
            </w:r>
          </w:p>
        </w:tc>
      </w:tr>
    </w:tbl>
    <w:p w14:paraId="2573CAB4" w14:textId="6D75EE12" w:rsidR="2B7D9F4E" w:rsidRPr="00F05348" w:rsidRDefault="2B7D9F4E" w:rsidP="796DF1B4">
      <w:pPr>
        <w:spacing w:before="120" w:after="120" w:line="240" w:lineRule="auto"/>
        <w:jc w:val="both"/>
        <w:rPr>
          <w:rFonts w:ascii="Cambria" w:eastAsia="Cambria" w:hAnsi="Cambria" w:cs="Cambria"/>
        </w:rPr>
      </w:pPr>
      <w:r w:rsidRPr="00F05348">
        <w:rPr>
          <w:rFonts w:ascii="Cambria" w:eastAsia="Cambria" w:hAnsi="Cambria" w:cs="Cambria"/>
          <w:b/>
          <w:bCs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4746"/>
        <w:gridCol w:w="3121"/>
      </w:tblGrid>
      <w:tr w:rsidR="00F05348" w:rsidRPr="00F05348" w14:paraId="3BFC5C15" w14:textId="77777777" w:rsidTr="796DF1B4">
        <w:trPr>
          <w:trHeight w:val="300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090386" w14:textId="12F675CD" w:rsidR="796DF1B4" w:rsidRPr="00F05348" w:rsidRDefault="796DF1B4" w:rsidP="796DF1B4">
            <w:pPr>
              <w:spacing w:before="60" w:after="60" w:line="240" w:lineRule="auto"/>
              <w:jc w:val="both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BD3ED3" w14:textId="49056C27" w:rsidR="796DF1B4" w:rsidRPr="00F05348" w:rsidRDefault="796DF1B4" w:rsidP="796DF1B4">
            <w:pPr>
              <w:spacing w:before="60" w:after="60" w:line="240" w:lineRule="auto"/>
              <w:jc w:val="both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Metody dydaktyczne (wybór z listy)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5C4AF7" w14:textId="025F88A4" w:rsidR="796DF1B4" w:rsidRPr="00F05348" w:rsidRDefault="796DF1B4" w:rsidP="796DF1B4">
            <w:pPr>
              <w:spacing w:before="60" w:after="60" w:line="240" w:lineRule="auto"/>
              <w:jc w:val="both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Środki dydaktyczne</w:t>
            </w:r>
          </w:p>
        </w:tc>
      </w:tr>
      <w:tr w:rsidR="00F05348" w:rsidRPr="00F05348" w14:paraId="58C92E1C" w14:textId="77777777" w:rsidTr="796DF1B4">
        <w:trPr>
          <w:trHeight w:val="300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05CCEB" w14:textId="6FD4F732" w:rsidR="796DF1B4" w:rsidRPr="00F05348" w:rsidRDefault="796DF1B4" w:rsidP="796DF1B4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0BEFF4" w14:textId="67AFD71A" w:rsidR="796DF1B4" w:rsidRPr="00F05348" w:rsidRDefault="796DF1B4" w:rsidP="796DF1B4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M2 Wykład problemowy, wykład interaktywny, wykład z elementami dyskusji, analiza przypadku, </w:t>
            </w:r>
          </w:p>
          <w:p w14:paraId="37C14927" w14:textId="6F62B0FD" w:rsidR="796DF1B4" w:rsidRPr="00F05348" w:rsidRDefault="796DF1B4" w:rsidP="796DF1B4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M3 wykład z wykorzystaniem materiałów multimedialnych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E310750" w14:textId="438255EE" w:rsidR="796DF1B4" w:rsidRPr="00F05348" w:rsidRDefault="796DF1B4" w:rsidP="796DF1B4">
            <w:pPr>
              <w:pStyle w:val="NormalnyWeb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projektor, tablica</w:t>
            </w:r>
          </w:p>
        </w:tc>
      </w:tr>
    </w:tbl>
    <w:p w14:paraId="01A4CC1F" w14:textId="43FCC6C0" w:rsidR="2B7D9F4E" w:rsidRPr="00F05348" w:rsidRDefault="2B7D9F4E" w:rsidP="796DF1B4">
      <w:pPr>
        <w:spacing w:before="120" w:after="120" w:line="240" w:lineRule="auto"/>
        <w:rPr>
          <w:rFonts w:ascii="Cambria" w:eastAsia="Cambria" w:hAnsi="Cambria" w:cs="Cambria"/>
        </w:rPr>
      </w:pPr>
      <w:r w:rsidRPr="00F05348">
        <w:rPr>
          <w:rFonts w:ascii="Cambria" w:eastAsia="Cambria" w:hAnsi="Cambria" w:cs="Cambria"/>
          <w:b/>
          <w:bCs/>
        </w:rPr>
        <w:t>8. Sposoby (metody) weryfikacji i oceny efektów uczenia się osiągniętych przez studenta</w:t>
      </w:r>
    </w:p>
    <w:p w14:paraId="448AACA1" w14:textId="143C0AFC" w:rsidR="2B7D9F4E" w:rsidRPr="00F05348" w:rsidRDefault="2B7D9F4E" w:rsidP="796DF1B4">
      <w:pPr>
        <w:spacing w:before="120" w:after="120" w:line="240" w:lineRule="auto"/>
        <w:rPr>
          <w:rFonts w:ascii="Cambria" w:eastAsia="Cambria" w:hAnsi="Cambria" w:cs="Cambria"/>
        </w:rPr>
      </w:pPr>
      <w:r w:rsidRPr="00F05348">
        <w:rPr>
          <w:rFonts w:ascii="Cambria" w:eastAsia="Cambria" w:hAnsi="Cambria" w:cs="Cambria"/>
          <w:b/>
          <w:bCs/>
        </w:rPr>
        <w:lastRenderedPageBreak/>
        <w:t>8.1. Sposoby (metody) oceniania osiągnięcia efektów uczenia się na poszczególnych formach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3725"/>
        <w:gridCol w:w="3940"/>
      </w:tblGrid>
      <w:tr w:rsidR="00F05348" w:rsidRPr="00F05348" w14:paraId="6CC31538" w14:textId="77777777" w:rsidTr="796DF1B4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4C69DB8" w14:textId="1C9319A0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D757EF" w14:textId="5D5475FE" w:rsidR="796DF1B4" w:rsidRPr="00F05348" w:rsidRDefault="796DF1B4" w:rsidP="796DF1B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1C83C389" w14:textId="47D70C29" w:rsidR="796DF1B4" w:rsidRPr="00F05348" w:rsidRDefault="796DF1B4" w:rsidP="796DF1B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00F05348">
              <w:rPr>
                <w:rFonts w:ascii="Cambria" w:eastAsia="Cambria" w:hAnsi="Cambria" w:cs="Cambria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F4CA6C" w14:textId="30EA4DA6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(wybór z listy)</w:t>
            </w:r>
          </w:p>
        </w:tc>
      </w:tr>
      <w:tr w:rsidR="00F05348" w:rsidRPr="00F05348" w14:paraId="73738F17" w14:textId="77777777" w:rsidTr="796DF1B4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49FE00" w14:textId="032053F1" w:rsidR="796DF1B4" w:rsidRPr="00F05348" w:rsidRDefault="796DF1B4" w:rsidP="796DF1B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34A64FC" w14:textId="56757CE6" w:rsidR="796DF1B4" w:rsidRPr="00F05348" w:rsidRDefault="796DF1B4" w:rsidP="796DF1B4">
            <w:pPr>
              <w:pStyle w:val="NormalnyWeb"/>
              <w:spacing w:before="20" w:beforeAutospacing="0" w:after="20" w:afterAutospacing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F1 - Obserwacja / aktywność na zajęciach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54E0EEE" w14:textId="0D7FBD07" w:rsidR="796DF1B4" w:rsidRPr="00F05348" w:rsidRDefault="796DF1B4" w:rsidP="796DF1B4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P3 – Rozmowa podsumowująca</w:t>
            </w:r>
          </w:p>
        </w:tc>
      </w:tr>
    </w:tbl>
    <w:p w14:paraId="4FE0E8FD" w14:textId="092080E6" w:rsidR="2B7D9F4E" w:rsidRPr="00F05348" w:rsidRDefault="2B7D9F4E" w:rsidP="796DF1B4">
      <w:pPr>
        <w:spacing w:before="120" w:after="120" w:line="240" w:lineRule="auto"/>
        <w:jc w:val="both"/>
        <w:rPr>
          <w:rFonts w:ascii="Cambria" w:eastAsia="Cambria" w:hAnsi="Cambria" w:cs="Cambria"/>
        </w:rPr>
      </w:pPr>
      <w:r w:rsidRPr="00F05348">
        <w:rPr>
          <w:rFonts w:ascii="Cambria" w:eastAsia="Cambria" w:hAnsi="Cambria" w:cs="Cambria"/>
          <w:b/>
          <w:bCs/>
        </w:rPr>
        <w:t>8.2. Sposoby (metody) weryfikacji osiągnięcia przedmiotowych efektów uczenia się (wstawić „x”)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1"/>
        <w:gridCol w:w="3111"/>
        <w:gridCol w:w="3928"/>
      </w:tblGrid>
      <w:tr w:rsidR="00F05348" w:rsidRPr="00F05348" w14:paraId="64BB0855" w14:textId="77777777" w:rsidTr="796DF1B4">
        <w:trPr>
          <w:trHeight w:val="135"/>
        </w:trPr>
        <w:tc>
          <w:tcPr>
            <w:tcW w:w="202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B743FEE" w14:textId="3147D371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03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4FACC1E" w14:textId="42AB1620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F05348">
              <w:rPr>
                <w:rFonts w:ascii="Cambria" w:eastAsia="Cambria" w:hAnsi="Cambria" w:cs="Cambria"/>
                <w:sz w:val="18"/>
                <w:szCs w:val="18"/>
              </w:rPr>
              <w:t xml:space="preserve">Wykład </w:t>
            </w:r>
          </w:p>
        </w:tc>
      </w:tr>
      <w:tr w:rsidR="00F05348" w:rsidRPr="00F05348" w14:paraId="18DE41EB" w14:textId="77777777" w:rsidTr="796DF1B4">
        <w:trPr>
          <w:trHeight w:val="315"/>
        </w:trPr>
        <w:tc>
          <w:tcPr>
            <w:tcW w:w="2021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D2C0F3A" w14:textId="77777777" w:rsidR="00376AB0" w:rsidRPr="00F05348" w:rsidRDefault="00376AB0"/>
        </w:tc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A11D29D" w14:textId="4DF1CBAA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F1</w:t>
            </w:r>
          </w:p>
        </w:tc>
        <w:tc>
          <w:tcPr>
            <w:tcW w:w="3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86F99A3" w14:textId="26D7F68F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P3</w:t>
            </w:r>
          </w:p>
        </w:tc>
      </w:tr>
      <w:tr w:rsidR="00F05348" w:rsidRPr="00F05348" w14:paraId="46034975" w14:textId="77777777" w:rsidTr="796DF1B4">
        <w:trPr>
          <w:trHeight w:val="300"/>
        </w:trPr>
        <w:tc>
          <w:tcPr>
            <w:tcW w:w="20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87B2CF3" w14:textId="0148CB95" w:rsidR="796DF1B4" w:rsidRPr="00F05348" w:rsidRDefault="796DF1B4" w:rsidP="796DF1B4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K_W01</w:t>
            </w:r>
          </w:p>
        </w:tc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2729202" w14:textId="3596B161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x</w:t>
            </w:r>
          </w:p>
        </w:tc>
        <w:tc>
          <w:tcPr>
            <w:tcW w:w="3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45C91A9" w14:textId="14FB9D8E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x</w:t>
            </w:r>
          </w:p>
        </w:tc>
      </w:tr>
      <w:tr w:rsidR="00F05348" w:rsidRPr="00F05348" w14:paraId="2B1977EC" w14:textId="77777777" w:rsidTr="796DF1B4">
        <w:trPr>
          <w:trHeight w:val="300"/>
        </w:trPr>
        <w:tc>
          <w:tcPr>
            <w:tcW w:w="20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2670FEC" w14:textId="657874F2" w:rsidR="796DF1B4" w:rsidRPr="00F05348" w:rsidRDefault="796DF1B4" w:rsidP="796DF1B4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FF5023F" w14:textId="4D744D55" w:rsidR="796DF1B4" w:rsidRPr="00F05348" w:rsidRDefault="796DF1B4" w:rsidP="796DF1B4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x</w:t>
            </w:r>
          </w:p>
        </w:tc>
        <w:tc>
          <w:tcPr>
            <w:tcW w:w="3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F0341CE" w14:textId="2C6172A0" w:rsidR="796DF1B4" w:rsidRPr="00F05348" w:rsidRDefault="796DF1B4" w:rsidP="796DF1B4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x</w:t>
            </w:r>
          </w:p>
        </w:tc>
      </w:tr>
      <w:tr w:rsidR="00F05348" w:rsidRPr="00F05348" w14:paraId="66CCE8B5" w14:textId="77777777" w:rsidTr="796DF1B4">
        <w:trPr>
          <w:trHeight w:val="300"/>
        </w:trPr>
        <w:tc>
          <w:tcPr>
            <w:tcW w:w="20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203E068" w14:textId="00E4A06E" w:rsidR="796DF1B4" w:rsidRPr="00F05348" w:rsidRDefault="796DF1B4" w:rsidP="796DF1B4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91F79DE" w14:textId="4C3A9370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 xml:space="preserve">x </w:t>
            </w:r>
          </w:p>
        </w:tc>
        <w:tc>
          <w:tcPr>
            <w:tcW w:w="3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0A766EB" w14:textId="3ACF8362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x</w:t>
            </w:r>
          </w:p>
        </w:tc>
      </w:tr>
      <w:tr w:rsidR="00F05348" w:rsidRPr="00F05348" w14:paraId="19323ED0" w14:textId="77777777" w:rsidTr="796DF1B4">
        <w:trPr>
          <w:trHeight w:val="300"/>
        </w:trPr>
        <w:tc>
          <w:tcPr>
            <w:tcW w:w="20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04B0426" w14:textId="69FEDBC7" w:rsidR="796DF1B4" w:rsidRPr="00F05348" w:rsidRDefault="796DF1B4" w:rsidP="796DF1B4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B4F8D10" w14:textId="40CD376D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 xml:space="preserve">x </w:t>
            </w:r>
          </w:p>
        </w:tc>
        <w:tc>
          <w:tcPr>
            <w:tcW w:w="3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69E3EB" w14:textId="77BB2C4F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x</w:t>
            </w:r>
          </w:p>
        </w:tc>
      </w:tr>
    </w:tbl>
    <w:p w14:paraId="3F772E03" w14:textId="56FAB1B5" w:rsidR="2B7D9F4E" w:rsidRPr="00F05348" w:rsidRDefault="2B7D9F4E" w:rsidP="796DF1B4">
      <w:pPr>
        <w:pStyle w:val="Nagwek1"/>
        <w:spacing w:before="120" w:after="120" w:line="240" w:lineRule="auto"/>
        <w:rPr>
          <w:rFonts w:ascii="Cambria" w:eastAsia="Cambria" w:hAnsi="Cambria" w:cs="Cambria"/>
          <w:sz w:val="22"/>
          <w:szCs w:val="22"/>
          <w:lang w:val="pl-PL"/>
        </w:rPr>
      </w:pPr>
      <w:r w:rsidRPr="00F05348">
        <w:rPr>
          <w:rFonts w:ascii="Cambria" w:eastAsia="Cambria" w:hAnsi="Cambria" w:cs="Cambria"/>
          <w:sz w:val="22"/>
          <w:szCs w:val="22"/>
          <w:lang w:val="pl-PL"/>
        </w:rPr>
        <w:t xml:space="preserve">9. Opis sposobu ustalania oceny końcowej </w:t>
      </w:r>
      <w:r w:rsidRPr="00F05348">
        <w:rPr>
          <w:rFonts w:ascii="Cambria" w:eastAsia="Cambria" w:hAnsi="Cambria" w:cs="Cambria"/>
          <w:b w:val="0"/>
          <w:bCs w:val="0"/>
          <w:sz w:val="22"/>
          <w:szCs w:val="22"/>
          <w:lang w:val="pl-PL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0"/>
      </w:tblGrid>
      <w:tr w:rsidR="00F05348" w:rsidRPr="00F05348" w14:paraId="14E2DFA3" w14:textId="77777777" w:rsidTr="796DF1B4">
        <w:trPr>
          <w:trHeight w:val="300"/>
        </w:trPr>
        <w:tc>
          <w:tcPr>
            <w:tcW w:w="9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158E84F" w14:textId="37232D34" w:rsidR="37BF6084" w:rsidRPr="00F05348" w:rsidRDefault="37BF6084" w:rsidP="796DF1B4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3/3,5</w:t>
            </w:r>
            <w:r w:rsidRPr="00F05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Student zna podstawowe zagadnienia, terminologię i metody badawcze z zakresu programu wykładu.</w:t>
            </w:r>
          </w:p>
          <w:p w14:paraId="59B14E6B" w14:textId="2A10C0EC" w:rsidR="37BF6084" w:rsidRPr="00F05348" w:rsidRDefault="37BF6084" w:rsidP="796DF1B4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4/4,5</w:t>
            </w:r>
            <w:r w:rsidRPr="00F05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Student zna większość zagadnień, terminologię i metody badawcze z zakresu programu wykładu.</w:t>
            </w:r>
          </w:p>
          <w:p w14:paraId="7F0C078C" w14:textId="524A84D7" w:rsidR="37BF6084" w:rsidRPr="00F05348" w:rsidRDefault="37BF6084" w:rsidP="796DF1B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5 –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Student zna wszystkie omówione zagadnienia, terminologię i metody badawcze z zakresu programu wykładu.</w:t>
            </w:r>
          </w:p>
          <w:p w14:paraId="0026A229" w14:textId="1F5AAA39" w:rsidR="796DF1B4" w:rsidRPr="00F05348" w:rsidRDefault="796DF1B4" w:rsidP="796DF1B4">
            <w:pPr>
              <w:spacing w:after="0" w:line="100" w:lineRule="atLeast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5D98E96" w14:textId="04EDFB0D" w:rsidR="37BF6084" w:rsidRPr="00F05348" w:rsidRDefault="37BF6084" w:rsidP="796DF1B4">
            <w:pPr>
              <w:spacing w:after="0" w:line="100" w:lineRule="atLeas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Zastosowanie systemu punktowego – oceny według następującej skali (wyrażone w %):</w:t>
            </w:r>
          </w:p>
          <w:p w14:paraId="50664DEA" w14:textId="046E5DED" w:rsidR="37BF6084" w:rsidRPr="00F05348" w:rsidRDefault="37BF6084" w:rsidP="796DF1B4">
            <w:pPr>
              <w:spacing w:after="0" w:line="100" w:lineRule="atLeas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90%– 100% – ocena 5.0</w:t>
            </w:r>
          </w:p>
          <w:p w14:paraId="6EF91E9E" w14:textId="0504131A" w:rsidR="37BF6084" w:rsidRPr="00F05348" w:rsidRDefault="37BF6084" w:rsidP="796DF1B4">
            <w:pPr>
              <w:spacing w:after="0" w:line="100" w:lineRule="atLeas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80%– 89%   - ocena 4.5</w:t>
            </w:r>
          </w:p>
          <w:p w14:paraId="23218FB2" w14:textId="7C3ECAE5" w:rsidR="37BF6084" w:rsidRPr="00F05348" w:rsidRDefault="37BF6084" w:rsidP="796DF1B4">
            <w:pPr>
              <w:spacing w:after="0" w:line="100" w:lineRule="atLeas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70% – 70%  - ocena 4.0</w:t>
            </w:r>
          </w:p>
          <w:p w14:paraId="76A32F8E" w14:textId="017865DE" w:rsidR="37BF6084" w:rsidRPr="00F05348" w:rsidRDefault="37BF6084" w:rsidP="796DF1B4">
            <w:pPr>
              <w:spacing w:after="0" w:line="100" w:lineRule="atLeas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60%– 69%   - ocena 3.5</w:t>
            </w:r>
          </w:p>
          <w:p w14:paraId="135C857A" w14:textId="4AD362D9" w:rsidR="37BF6084" w:rsidRPr="00F05348" w:rsidRDefault="37BF6084" w:rsidP="796DF1B4">
            <w:pPr>
              <w:spacing w:after="0" w:line="100" w:lineRule="atLeas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50%– 59%   - ocena 3.0</w:t>
            </w:r>
          </w:p>
          <w:p w14:paraId="3532D92B" w14:textId="6275B5D5" w:rsidR="37BF6084" w:rsidRPr="00F05348" w:rsidRDefault="37BF6084" w:rsidP="796DF1B4">
            <w:pPr>
              <w:spacing w:after="0" w:line="100" w:lineRule="atLeast"/>
              <w:ind w:left="2"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0%– 49%     - ocena 2.0</w:t>
            </w:r>
          </w:p>
        </w:tc>
      </w:tr>
    </w:tbl>
    <w:p w14:paraId="18A2C3E8" w14:textId="59DB0787" w:rsidR="2B7D9F4E" w:rsidRPr="00F05348" w:rsidRDefault="2B7D9F4E" w:rsidP="796DF1B4">
      <w:pPr>
        <w:pStyle w:val="Legenda"/>
        <w:spacing w:before="120" w:after="120" w:line="240" w:lineRule="auto"/>
        <w:rPr>
          <w:rFonts w:ascii="Cambria" w:eastAsia="Cambria" w:hAnsi="Cambria" w:cs="Cambria"/>
          <w:sz w:val="22"/>
          <w:szCs w:val="22"/>
        </w:rPr>
      </w:pPr>
      <w:r w:rsidRPr="00F05348">
        <w:rPr>
          <w:rFonts w:ascii="Cambria" w:eastAsia="Cambria" w:hAnsi="Cambria" w:cs="Cambria"/>
          <w:sz w:val="22"/>
          <w:szCs w:val="22"/>
        </w:rPr>
        <w:t>10. Forma zaliczenia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0"/>
      </w:tblGrid>
      <w:tr w:rsidR="00F05348" w:rsidRPr="00F05348" w14:paraId="2BC908F2" w14:textId="77777777" w:rsidTr="796DF1B4">
        <w:trPr>
          <w:trHeight w:val="300"/>
        </w:trPr>
        <w:tc>
          <w:tcPr>
            <w:tcW w:w="9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C0201F3" w14:textId="7529A288" w:rsidR="38C38A6A" w:rsidRPr="00F05348" w:rsidRDefault="38C38A6A" w:rsidP="796DF1B4">
            <w:pPr>
              <w:spacing w:before="120" w:after="1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</w:tr>
    </w:tbl>
    <w:p w14:paraId="12C47A20" w14:textId="214C5C8F" w:rsidR="2B7D9F4E" w:rsidRPr="00F05348" w:rsidRDefault="2B7D9F4E" w:rsidP="796DF1B4">
      <w:pPr>
        <w:pStyle w:val="Legenda"/>
        <w:spacing w:before="120" w:after="120" w:line="240" w:lineRule="auto"/>
        <w:rPr>
          <w:rFonts w:ascii="Cambria" w:eastAsia="Cambria" w:hAnsi="Cambria" w:cs="Cambria"/>
          <w:sz w:val="22"/>
          <w:szCs w:val="22"/>
        </w:rPr>
      </w:pPr>
      <w:r w:rsidRPr="00F05348">
        <w:rPr>
          <w:rFonts w:ascii="Cambria" w:eastAsia="Cambria" w:hAnsi="Cambria" w:cs="Cambria"/>
          <w:sz w:val="22"/>
          <w:szCs w:val="22"/>
        </w:rPr>
        <w:t xml:space="preserve">11. Obciążenie pracą studenta </w:t>
      </w:r>
      <w:r w:rsidRPr="00F05348">
        <w:rPr>
          <w:rFonts w:ascii="Cambria" w:eastAsia="Cambria" w:hAnsi="Cambria" w:cs="Cambria"/>
          <w:b w:val="0"/>
          <w:bCs w:val="0"/>
          <w:sz w:val="22"/>
          <w:szCs w:val="22"/>
        </w:rPr>
        <w:t>(sposób wyznaczenia punktów ECTS):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0"/>
        <w:gridCol w:w="1840"/>
        <w:gridCol w:w="1840"/>
      </w:tblGrid>
      <w:tr w:rsidR="00F05348" w:rsidRPr="00F05348" w14:paraId="05D5F272" w14:textId="77777777" w:rsidTr="796DF1B4">
        <w:trPr>
          <w:trHeight w:val="285"/>
        </w:trPr>
        <w:tc>
          <w:tcPr>
            <w:tcW w:w="5380" w:type="dxa"/>
            <w:vMerge w:val="restart"/>
            <w:tcMar>
              <w:left w:w="105" w:type="dxa"/>
              <w:right w:w="105" w:type="dxa"/>
            </w:tcMar>
          </w:tcPr>
          <w:p w14:paraId="3D9911EF" w14:textId="0CB74C9B" w:rsidR="796DF1B4" w:rsidRPr="00F05348" w:rsidRDefault="796DF1B4" w:rsidP="796DF1B4">
            <w:pPr>
              <w:spacing w:before="20" w:after="20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680" w:type="dxa"/>
            <w:gridSpan w:val="2"/>
            <w:tcMar>
              <w:left w:w="105" w:type="dxa"/>
              <w:right w:w="105" w:type="dxa"/>
            </w:tcMar>
          </w:tcPr>
          <w:p w14:paraId="78A9C4CD" w14:textId="4FE6D795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00F05348" w:rsidRPr="00F05348" w14:paraId="25422B04" w14:textId="77777777" w:rsidTr="796DF1B4">
        <w:trPr>
          <w:trHeight w:val="285"/>
        </w:trPr>
        <w:tc>
          <w:tcPr>
            <w:tcW w:w="5380" w:type="dxa"/>
            <w:vMerge/>
            <w:vAlign w:val="center"/>
          </w:tcPr>
          <w:p w14:paraId="74EF6FBF" w14:textId="77777777" w:rsidR="00376AB0" w:rsidRPr="00F05348" w:rsidRDefault="00376AB0"/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5E9C1287" w14:textId="32E58954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17AFE293" w14:textId="76C2315E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35810B2A" w14:textId="77777777" w:rsidTr="796DF1B4">
        <w:trPr>
          <w:trHeight w:val="435"/>
        </w:trPr>
        <w:tc>
          <w:tcPr>
            <w:tcW w:w="9060" w:type="dxa"/>
            <w:gridSpan w:val="3"/>
            <w:tcMar>
              <w:left w:w="105" w:type="dxa"/>
              <w:right w:w="105" w:type="dxa"/>
            </w:tcMar>
          </w:tcPr>
          <w:p w14:paraId="3D08B9E2" w14:textId="458B1858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Godziny kontaktowe studenta (w ramach zajęć):</w:t>
            </w:r>
          </w:p>
        </w:tc>
      </w:tr>
      <w:tr w:rsidR="00F05348" w:rsidRPr="00F05348" w14:paraId="78A5EDD0" w14:textId="77777777" w:rsidTr="796DF1B4">
        <w:trPr>
          <w:trHeight w:val="285"/>
        </w:trPr>
        <w:tc>
          <w:tcPr>
            <w:tcW w:w="5380" w:type="dxa"/>
            <w:tcMar>
              <w:left w:w="105" w:type="dxa"/>
              <w:right w:w="105" w:type="dxa"/>
            </w:tcMar>
          </w:tcPr>
          <w:p w14:paraId="50D606A7" w14:textId="6F2B20BF" w:rsidR="796DF1B4" w:rsidRPr="00F05348" w:rsidRDefault="796DF1B4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1682E9E3" w14:textId="7C4DF505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30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7A523E9A" w14:textId="7D63F895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18</w:t>
            </w:r>
          </w:p>
        </w:tc>
      </w:tr>
      <w:tr w:rsidR="00F05348" w:rsidRPr="00F05348" w14:paraId="39A667E9" w14:textId="77777777" w:rsidTr="796DF1B4">
        <w:trPr>
          <w:trHeight w:val="435"/>
        </w:trPr>
        <w:tc>
          <w:tcPr>
            <w:tcW w:w="9060" w:type="dxa"/>
            <w:gridSpan w:val="3"/>
            <w:tcMar>
              <w:left w:w="105" w:type="dxa"/>
              <w:right w:w="105" w:type="dxa"/>
            </w:tcMar>
          </w:tcPr>
          <w:p w14:paraId="7AD34406" w14:textId="4FFE8938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lastRenderedPageBreak/>
              <w:t>Praca własna studenta (indywidualna praca studenta związana z zajęciami):</w:t>
            </w:r>
          </w:p>
        </w:tc>
      </w:tr>
      <w:tr w:rsidR="00F05348" w:rsidRPr="00F05348" w14:paraId="2F2E89DC" w14:textId="77777777" w:rsidTr="796DF1B4">
        <w:trPr>
          <w:trHeight w:val="405"/>
        </w:trPr>
        <w:tc>
          <w:tcPr>
            <w:tcW w:w="5380" w:type="dxa"/>
            <w:tcMar>
              <w:left w:w="105" w:type="dxa"/>
              <w:right w:w="105" w:type="dxa"/>
            </w:tcMar>
          </w:tcPr>
          <w:p w14:paraId="3FC23565" w14:textId="0BE2BD9C" w:rsidR="796DF1B4" w:rsidRPr="00F05348" w:rsidRDefault="796DF1B4" w:rsidP="796DF1B4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do (sprawdzianu bądź rozmowy podsumowującej)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45509C3A" w14:textId="16A41873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4B88E834" w14:textId="222B844B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F05348" w:rsidRPr="00F05348" w14:paraId="103DAE0E" w14:textId="77777777" w:rsidTr="796DF1B4">
        <w:trPr>
          <w:trHeight w:val="345"/>
        </w:trPr>
        <w:tc>
          <w:tcPr>
            <w:tcW w:w="5380" w:type="dxa"/>
            <w:tcMar>
              <w:left w:w="105" w:type="dxa"/>
              <w:right w:w="105" w:type="dxa"/>
            </w:tcMar>
          </w:tcPr>
          <w:p w14:paraId="62A007C2" w14:textId="1DC05F55" w:rsidR="796DF1B4" w:rsidRPr="00F05348" w:rsidRDefault="796DF1B4" w:rsidP="796DF1B4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Przygotowanie do zajęć 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473C5DA9" w14:textId="38D5593C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1E924C5F" w14:textId="1AA1AA7C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  <w:tr w:rsidR="00F05348" w:rsidRPr="00F05348" w14:paraId="6B3792A8" w14:textId="77777777" w:rsidTr="796DF1B4">
        <w:trPr>
          <w:trHeight w:val="450"/>
        </w:trPr>
        <w:tc>
          <w:tcPr>
            <w:tcW w:w="5380" w:type="dxa"/>
            <w:tcMar>
              <w:left w:w="105" w:type="dxa"/>
              <w:right w:w="105" w:type="dxa"/>
            </w:tcMar>
          </w:tcPr>
          <w:p w14:paraId="61DE46B9" w14:textId="184AF54C" w:rsidR="796DF1B4" w:rsidRPr="00F05348" w:rsidRDefault="796DF1B4" w:rsidP="796DF1B4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Czytanie literatury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22D3253D" w14:textId="52B29AB0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58C50697" w14:textId="18B2593B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  <w:tr w:rsidR="00F05348" w:rsidRPr="00F05348" w14:paraId="509DBC57" w14:textId="77777777" w:rsidTr="796DF1B4">
        <w:trPr>
          <w:trHeight w:val="405"/>
        </w:trPr>
        <w:tc>
          <w:tcPr>
            <w:tcW w:w="5380" w:type="dxa"/>
            <w:tcMar>
              <w:left w:w="105" w:type="dxa"/>
              <w:right w:w="105" w:type="dxa"/>
            </w:tcMar>
          </w:tcPr>
          <w:p w14:paraId="62BF6BFA" w14:textId="567D2B57" w:rsidR="796DF1B4" w:rsidRPr="00F05348" w:rsidRDefault="796DF1B4" w:rsidP="796DF1B4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Konsultacje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5AFC2CD9" w14:textId="3593996B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4BE5702F" w14:textId="000AA0B6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F05348" w:rsidRPr="00F05348" w14:paraId="667ADCBB" w14:textId="77777777" w:rsidTr="796DF1B4">
        <w:trPr>
          <w:trHeight w:val="360"/>
        </w:trPr>
        <w:tc>
          <w:tcPr>
            <w:tcW w:w="5380" w:type="dxa"/>
            <w:tcMar>
              <w:left w:w="105" w:type="dxa"/>
              <w:right w:w="105" w:type="dxa"/>
            </w:tcMar>
          </w:tcPr>
          <w:p w14:paraId="3FFBEEB5" w14:textId="0B6022CF" w:rsidR="796DF1B4" w:rsidRPr="00F05348" w:rsidRDefault="796DF1B4" w:rsidP="796DF1B4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50BCC04F" w14:textId="6DC8B803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40A54B07" w14:textId="76F981BB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50</w:t>
            </w:r>
          </w:p>
        </w:tc>
      </w:tr>
      <w:tr w:rsidR="00F05348" w:rsidRPr="00F05348" w14:paraId="1FADD353" w14:textId="77777777" w:rsidTr="796DF1B4">
        <w:trPr>
          <w:trHeight w:val="300"/>
        </w:trPr>
        <w:tc>
          <w:tcPr>
            <w:tcW w:w="5380" w:type="dxa"/>
            <w:tcMar>
              <w:left w:w="105" w:type="dxa"/>
              <w:right w:w="105" w:type="dxa"/>
            </w:tcMar>
          </w:tcPr>
          <w:p w14:paraId="3EE3882D" w14:textId="7F001403" w:rsidR="796DF1B4" w:rsidRPr="00F05348" w:rsidRDefault="796DF1B4" w:rsidP="796DF1B4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00F05348">
              <w:br/>
            </w: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2DBAE55A" w14:textId="74875134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485AB9BE" w14:textId="4264F278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</w:tr>
    </w:tbl>
    <w:p w14:paraId="63738896" w14:textId="37A6CFC4" w:rsidR="2B7D9F4E" w:rsidRPr="00F05348" w:rsidRDefault="2B7D9F4E" w:rsidP="796DF1B4">
      <w:pPr>
        <w:pStyle w:val="Legenda"/>
        <w:spacing w:before="120" w:after="120" w:line="240" w:lineRule="auto"/>
        <w:rPr>
          <w:rFonts w:ascii="Cambria" w:eastAsia="Cambria" w:hAnsi="Cambria" w:cs="Cambria"/>
          <w:sz w:val="22"/>
          <w:szCs w:val="22"/>
        </w:rPr>
      </w:pPr>
      <w:r w:rsidRPr="00F05348">
        <w:rPr>
          <w:rFonts w:ascii="Cambria" w:eastAsia="Cambria" w:hAnsi="Cambria" w:cs="Cambria"/>
          <w:sz w:val="22"/>
          <w:szCs w:val="22"/>
        </w:rPr>
        <w:t>12. Literatura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0"/>
      </w:tblGrid>
      <w:tr w:rsidR="00F05348" w:rsidRPr="00F05348" w14:paraId="5B00DD92" w14:textId="77777777" w:rsidTr="796DF1B4">
        <w:trPr>
          <w:trHeight w:val="300"/>
        </w:trPr>
        <w:tc>
          <w:tcPr>
            <w:tcW w:w="9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F1C808A" w14:textId="31B09283" w:rsidR="796DF1B4" w:rsidRPr="00F05348" w:rsidRDefault="796DF1B4" w:rsidP="796DF1B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11B2B047" w14:textId="041B2632" w:rsidR="796DF1B4" w:rsidRPr="00F05348" w:rsidRDefault="796DF1B4" w:rsidP="796DF1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5348">
              <w:rPr>
                <w:rFonts w:ascii="Times New Roman" w:eastAsia="Times New Roman" w:hAnsi="Times New Roman" w:cs="Times New Roman"/>
                <w:lang w:val="pl"/>
              </w:rPr>
              <w:t xml:space="preserve">Dariusz A. Rymar, </w:t>
            </w:r>
            <w:r w:rsidRPr="00F05348">
              <w:rPr>
                <w:rFonts w:ascii="Times New Roman" w:eastAsia="Times New Roman" w:hAnsi="Times New Roman" w:cs="Times New Roman"/>
                <w:i/>
                <w:iCs/>
                <w:lang w:val="pl"/>
              </w:rPr>
              <w:t xml:space="preserve">Gorzów Wielkopolski w latach 1945–1998. Przemiany społeczno-polityczne. – </w:t>
            </w:r>
            <w:r w:rsidRPr="00F05348">
              <w:rPr>
                <w:rFonts w:ascii="Times New Roman" w:eastAsia="Times New Roman" w:hAnsi="Times New Roman" w:cs="Times New Roman"/>
                <w:lang w:val="pl"/>
              </w:rPr>
              <w:t>Szczecin–Gorzów: Archiwum Państwowe w Szczecinie, 2005.</w:t>
            </w:r>
          </w:p>
          <w:p w14:paraId="167C64A3" w14:textId="37DF861E" w:rsidR="796DF1B4" w:rsidRPr="00F05348" w:rsidRDefault="796DF1B4" w:rsidP="796DF1B4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05348" w:rsidRPr="00F05348" w14:paraId="45B4E952" w14:textId="77777777" w:rsidTr="796DF1B4">
        <w:trPr>
          <w:trHeight w:val="300"/>
        </w:trPr>
        <w:tc>
          <w:tcPr>
            <w:tcW w:w="9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B88C6BA" w14:textId="1B80D3CB" w:rsidR="796DF1B4" w:rsidRPr="00F05348" w:rsidRDefault="796DF1B4" w:rsidP="796DF1B4">
            <w:pPr>
              <w:spacing w:after="0" w:line="240" w:lineRule="auto"/>
              <w:ind w:right="-567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5898AE05" w14:textId="081B062C" w:rsidR="796DF1B4" w:rsidRPr="00F05348" w:rsidRDefault="796DF1B4" w:rsidP="796DF1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05348">
              <w:rPr>
                <w:rFonts w:ascii="Times New Roman" w:eastAsia="Times New Roman" w:hAnsi="Times New Roman" w:cs="Times New Roman"/>
                <w:sz w:val="19"/>
                <w:szCs w:val="19"/>
                <w:lang w:val="pl"/>
              </w:rPr>
              <w:t xml:space="preserve">A. Paczkowski, </w:t>
            </w:r>
            <w:r w:rsidRPr="00F05348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pl"/>
              </w:rPr>
              <w:t>Pół wieku historii Polski</w:t>
            </w:r>
            <w:r w:rsidRPr="00F05348">
              <w:rPr>
                <w:rFonts w:ascii="Times New Roman" w:eastAsia="Times New Roman" w:hAnsi="Times New Roman" w:cs="Times New Roman"/>
                <w:sz w:val="19"/>
                <w:szCs w:val="19"/>
                <w:lang w:val="pl"/>
              </w:rPr>
              <w:t>, Warszawa 2007</w:t>
            </w:r>
          </w:p>
          <w:p w14:paraId="58212B31" w14:textId="2A33C96C" w:rsidR="796DF1B4" w:rsidRPr="00F05348" w:rsidRDefault="796DF1B4" w:rsidP="796DF1B4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F05348">
              <w:rPr>
                <w:rFonts w:ascii="Times New Roman" w:eastAsia="Times New Roman" w:hAnsi="Times New Roman" w:cs="Times New Roman"/>
                <w:sz w:val="19"/>
                <w:szCs w:val="19"/>
                <w:lang w:val="pl"/>
              </w:rPr>
              <w:t xml:space="preserve">A. Friszke, </w:t>
            </w:r>
            <w:r w:rsidRPr="00F05348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pl"/>
              </w:rPr>
              <w:t>Losy Państwa i narodu 1939-1989</w:t>
            </w:r>
            <w:r w:rsidRPr="00F05348">
              <w:rPr>
                <w:rFonts w:ascii="Times New Roman" w:eastAsia="Times New Roman" w:hAnsi="Times New Roman" w:cs="Times New Roman"/>
                <w:sz w:val="19"/>
                <w:szCs w:val="19"/>
                <w:lang w:val="pl"/>
              </w:rPr>
              <w:t>, Warszawa 2003.</w:t>
            </w:r>
          </w:p>
        </w:tc>
      </w:tr>
    </w:tbl>
    <w:p w14:paraId="3ADFDAC6" w14:textId="168FF88E" w:rsidR="2B7D9F4E" w:rsidRPr="00F05348" w:rsidRDefault="2B7D9F4E" w:rsidP="796DF1B4">
      <w:pPr>
        <w:pStyle w:val="Legenda"/>
        <w:spacing w:before="120" w:after="120" w:line="240" w:lineRule="auto"/>
        <w:rPr>
          <w:rFonts w:ascii="Cambria" w:eastAsia="Cambria" w:hAnsi="Cambria" w:cs="Cambria"/>
          <w:sz w:val="22"/>
          <w:szCs w:val="22"/>
        </w:rPr>
      </w:pPr>
      <w:r w:rsidRPr="00F05348">
        <w:rPr>
          <w:rFonts w:ascii="Cambria" w:eastAsia="Cambria" w:hAnsi="Cambria" w:cs="Cambria"/>
          <w:sz w:val="22"/>
          <w:szCs w:val="22"/>
        </w:rPr>
        <w:t>13. Informacje dodatkowe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5"/>
        <w:gridCol w:w="5535"/>
      </w:tblGrid>
      <w:tr w:rsidR="00F05348" w:rsidRPr="00F05348" w14:paraId="78A5D1EA" w14:textId="77777777" w:rsidTr="796DF1B4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7235579" w14:textId="2E57E8EA" w:rsidR="796DF1B4" w:rsidRPr="00F05348" w:rsidRDefault="796DF1B4" w:rsidP="796DF1B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imię i nazwisko sporządzającego</w:t>
            </w:r>
          </w:p>
        </w:tc>
        <w:tc>
          <w:tcPr>
            <w:tcW w:w="5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323D75F" w14:textId="426408FC" w:rsidR="796DF1B4" w:rsidRPr="00F05348" w:rsidRDefault="796DF1B4" w:rsidP="796DF1B4">
            <w:pPr>
              <w:spacing w:before="60" w:after="6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 w:rsidRPr="00F05348">
              <w:rPr>
                <w:rFonts w:ascii="Cambria" w:eastAsia="Cambria" w:hAnsi="Cambria" w:cs="Cambria"/>
                <w:sz w:val="19"/>
                <w:szCs w:val="19"/>
                <w:lang w:val="pl"/>
              </w:rPr>
              <w:t>prof. AJP dr hab. Dariusz Rymar</w:t>
            </w:r>
          </w:p>
        </w:tc>
      </w:tr>
      <w:tr w:rsidR="00F05348" w:rsidRPr="00F05348" w14:paraId="26CA3192" w14:textId="77777777" w:rsidTr="796DF1B4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798FC8C" w14:textId="214F7AD4" w:rsidR="796DF1B4" w:rsidRPr="00F05348" w:rsidRDefault="796DF1B4" w:rsidP="796DF1B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7FF9EF6" w14:textId="46B17660" w:rsidR="796DF1B4" w:rsidRPr="00F05348" w:rsidRDefault="00231384" w:rsidP="796DF1B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796DF1B4"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.06.2023 r. </w:t>
            </w:r>
          </w:p>
        </w:tc>
      </w:tr>
      <w:tr w:rsidR="00F05348" w:rsidRPr="00F05348" w14:paraId="2AF0C6E9" w14:textId="77777777" w:rsidTr="796DF1B4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7C74791" w14:textId="2E09D6CE" w:rsidR="796DF1B4" w:rsidRPr="00F05348" w:rsidRDefault="796DF1B4" w:rsidP="796DF1B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4AB7567" w14:textId="345D6F3E" w:rsidR="796DF1B4" w:rsidRPr="00F05348" w:rsidRDefault="796DF1B4" w:rsidP="796DF1B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796DF1B4" w:rsidRPr="00F05348" w14:paraId="1AAAF42D" w14:textId="77777777" w:rsidTr="796DF1B4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84B166E" w14:textId="1CAA379B" w:rsidR="796DF1B4" w:rsidRPr="00F05348" w:rsidRDefault="796DF1B4" w:rsidP="796DF1B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DD97BC8" w14:textId="131C7366" w:rsidR="796DF1B4" w:rsidRPr="00F05348" w:rsidRDefault="796DF1B4" w:rsidP="796DF1B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694D38B0" w14:textId="718E095E" w:rsidR="796DF1B4" w:rsidRPr="00F05348" w:rsidRDefault="796DF1B4" w:rsidP="796DF1B4">
      <w:pPr>
        <w:rPr>
          <w:rFonts w:ascii="Cambria" w:eastAsia="Cambria" w:hAnsi="Cambria" w:cs="Cambria"/>
        </w:rPr>
      </w:pPr>
    </w:p>
    <w:p w14:paraId="3FE95CFE" w14:textId="74726003" w:rsidR="00817E1D" w:rsidRPr="00F05348" w:rsidRDefault="00817E1D">
      <w:pPr>
        <w:rPr>
          <w:rFonts w:ascii="Cambria" w:hAnsi="Cambria" w:cs="Times New Roman"/>
        </w:rPr>
      </w:pPr>
    </w:p>
    <w:p w14:paraId="76A1550F" w14:textId="6080B400" w:rsidR="00D50692" w:rsidRPr="00F05348" w:rsidRDefault="00817E1D">
      <w:pPr>
        <w:rPr>
          <w:rFonts w:ascii="Cambria" w:hAnsi="Cambria" w:cs="Times New Roman"/>
        </w:rPr>
      </w:pPr>
      <w:r w:rsidRPr="00F05348">
        <w:rPr>
          <w:rFonts w:ascii="Cambria" w:hAnsi="Cambria" w:cs="Times New Roman"/>
        </w:rPr>
        <w:br w:type="page"/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965"/>
        <w:gridCol w:w="3104"/>
        <w:gridCol w:w="4537"/>
      </w:tblGrid>
      <w:tr w:rsidR="00F05348" w:rsidRPr="00F05348" w14:paraId="11058036" w14:textId="77777777" w:rsidTr="4D39ABB3">
        <w:trPr>
          <w:trHeight w:val="269"/>
        </w:trPr>
        <w:tc>
          <w:tcPr>
            <w:tcW w:w="19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492A05" w14:textId="61B52184" w:rsidR="001C1A02" w:rsidRPr="00F05348" w:rsidRDefault="00BD2BCC" w:rsidP="00CD3603">
            <w:pPr>
              <w:spacing w:after="0" w:line="100" w:lineRule="atLeast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noProof/>
                <w:lang w:val="de-DE" w:eastAsia="de-DE"/>
              </w:rPr>
              <w:lastRenderedPageBreak/>
              <w:drawing>
                <wp:inline distT="0" distB="0" distL="0" distR="0" wp14:anchorId="5449FD3D" wp14:editId="5D535A1E">
                  <wp:extent cx="1066800" cy="1066800"/>
                  <wp:effectExtent l="0" t="0" r="0" b="0"/>
                  <wp:docPr id="8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DDC82C" w14:textId="77777777" w:rsidR="001C1A02" w:rsidRPr="00F05348" w:rsidRDefault="001C1A02" w:rsidP="00CD3603">
            <w:pPr>
              <w:spacing w:after="0" w:line="100" w:lineRule="atLeast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552F54" w14:textId="77777777" w:rsidR="001C1A02" w:rsidRPr="00F05348" w:rsidRDefault="001C1A02" w:rsidP="00CD3603">
            <w:pPr>
              <w:spacing w:after="0" w:line="100" w:lineRule="atLeast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F05348" w:rsidRPr="00F05348" w14:paraId="482AD3A5" w14:textId="77777777" w:rsidTr="4D39ABB3">
        <w:trPr>
          <w:trHeight w:val="275"/>
        </w:trPr>
        <w:tc>
          <w:tcPr>
            <w:tcW w:w="1965" w:type="dxa"/>
            <w:vMerge/>
          </w:tcPr>
          <w:p w14:paraId="1B14512A" w14:textId="77777777" w:rsidR="001C1A02" w:rsidRPr="00F05348" w:rsidRDefault="001C1A02" w:rsidP="00CD3603">
            <w:pPr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57A7EEA" w14:textId="77777777" w:rsidR="001C1A02" w:rsidRPr="00F05348" w:rsidRDefault="001C1A02" w:rsidP="00CD3603">
            <w:pPr>
              <w:spacing w:after="0" w:line="100" w:lineRule="atLeast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63BBDC" w14:textId="77777777" w:rsidR="001C1A02" w:rsidRPr="00F05348" w:rsidRDefault="001C1A02" w:rsidP="00CD3603">
            <w:pPr>
              <w:spacing w:after="0" w:line="100" w:lineRule="atLeast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0A4A7417" w14:textId="77777777" w:rsidTr="4D39ABB3">
        <w:trPr>
          <w:trHeight w:val="139"/>
        </w:trPr>
        <w:tc>
          <w:tcPr>
            <w:tcW w:w="1965" w:type="dxa"/>
            <w:vMerge/>
          </w:tcPr>
          <w:p w14:paraId="2E0629FF" w14:textId="77777777" w:rsidR="001C1A02" w:rsidRPr="00F05348" w:rsidRDefault="001C1A02" w:rsidP="00CD3603">
            <w:pPr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85F94C" w14:textId="77777777" w:rsidR="001C1A02" w:rsidRPr="00F05348" w:rsidRDefault="001C1A02" w:rsidP="00CD3603">
            <w:pPr>
              <w:spacing w:after="0" w:line="100" w:lineRule="atLeast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B9B465" w14:textId="77777777" w:rsidR="001C1A02" w:rsidRPr="00F05348" w:rsidRDefault="001C1A02" w:rsidP="00CD3603">
            <w:pPr>
              <w:spacing w:after="0" w:line="100" w:lineRule="atLeast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F05348" w:rsidRPr="00F05348" w14:paraId="4ADF691D" w14:textId="77777777" w:rsidTr="4D39ABB3">
        <w:trPr>
          <w:trHeight w:val="139"/>
        </w:trPr>
        <w:tc>
          <w:tcPr>
            <w:tcW w:w="1965" w:type="dxa"/>
            <w:vMerge/>
          </w:tcPr>
          <w:p w14:paraId="65545152" w14:textId="77777777" w:rsidR="001C1A02" w:rsidRPr="00F05348" w:rsidRDefault="001C1A02" w:rsidP="00CD3603">
            <w:pPr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C0B51E" w14:textId="77777777" w:rsidR="001C1A02" w:rsidRPr="00F05348" w:rsidRDefault="001C1A02" w:rsidP="00CD3603">
            <w:pPr>
              <w:spacing w:after="0" w:line="100" w:lineRule="atLeast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F1232D" w14:textId="77777777" w:rsidR="001C1A02" w:rsidRPr="00F05348" w:rsidRDefault="001C1A02" w:rsidP="00CD3603">
            <w:pPr>
              <w:spacing w:after="0" w:line="100" w:lineRule="atLeast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102FAAC4" w14:textId="77777777" w:rsidTr="4D39ABB3">
        <w:trPr>
          <w:trHeight w:val="139"/>
        </w:trPr>
        <w:tc>
          <w:tcPr>
            <w:tcW w:w="1965" w:type="dxa"/>
            <w:vMerge/>
          </w:tcPr>
          <w:p w14:paraId="77D0496F" w14:textId="77777777" w:rsidR="001C1A02" w:rsidRPr="00F05348" w:rsidRDefault="001C1A02" w:rsidP="00CD3603">
            <w:pPr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9E279B" w14:textId="77777777" w:rsidR="001C1A02" w:rsidRPr="00F05348" w:rsidRDefault="001C1A02" w:rsidP="00CD3603">
            <w:pPr>
              <w:spacing w:after="0" w:line="100" w:lineRule="atLeast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621796" w14:textId="77777777" w:rsidR="001C1A02" w:rsidRPr="00F05348" w:rsidRDefault="001C1A02" w:rsidP="00CD3603">
            <w:pPr>
              <w:spacing w:after="0" w:line="100" w:lineRule="atLeast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1DF5F3E5" w14:textId="77777777" w:rsidTr="4D39ABB3">
        <w:trPr>
          <w:trHeight w:val="139"/>
        </w:trPr>
        <w:tc>
          <w:tcPr>
            <w:tcW w:w="5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B6C971" w14:textId="77777777" w:rsidR="001C1A02" w:rsidRPr="00F05348" w:rsidRDefault="001C1A02" w:rsidP="00CD3603">
            <w:pPr>
              <w:spacing w:after="0" w:line="100" w:lineRule="atLeast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5ABC47" w14:textId="17957BCE" w:rsidR="001C1A02" w:rsidRPr="00F05348" w:rsidRDefault="6F3BC59D" w:rsidP="4D39ABB3">
            <w:pPr>
              <w:spacing w:after="0" w:line="100" w:lineRule="atLeast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</w:tr>
    </w:tbl>
    <w:p w14:paraId="7F9A54A8" w14:textId="77777777" w:rsidR="001C1A02" w:rsidRPr="00F05348" w:rsidRDefault="001C1A02" w:rsidP="001C1A02">
      <w:pPr>
        <w:spacing w:before="240" w:after="240" w:line="100" w:lineRule="atLeast"/>
        <w:jc w:val="center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5EAEA146" w14:textId="77777777" w:rsidR="001C1A02" w:rsidRPr="00F05348" w:rsidRDefault="001C1A02" w:rsidP="001C1A02">
      <w:pPr>
        <w:spacing w:before="120" w:after="120" w:line="100" w:lineRule="atLeast"/>
        <w:rPr>
          <w:rFonts w:ascii="Cambria" w:hAnsi="Cambria"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218"/>
        <w:gridCol w:w="5388"/>
      </w:tblGrid>
      <w:tr w:rsidR="00F05348" w:rsidRPr="00F05348" w14:paraId="2C8FAA84" w14:textId="77777777" w:rsidTr="000D6E99">
        <w:trPr>
          <w:trHeight w:val="328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DD82A" w14:textId="77777777" w:rsidR="001C1A02" w:rsidRPr="00F05348" w:rsidRDefault="001C1A02" w:rsidP="00495C5F">
            <w:pPr>
              <w:pStyle w:val="akarta"/>
            </w:pPr>
            <w:r w:rsidRPr="00F05348">
              <w:t>Nazwa zajęć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AA603" w14:textId="77777777" w:rsidR="001C1A02" w:rsidRPr="00F05348" w:rsidRDefault="001C1A02" w:rsidP="00495C5F">
            <w:pPr>
              <w:pStyle w:val="akarta"/>
            </w:pPr>
            <w:r w:rsidRPr="00F05348">
              <w:t>Lektorat języka obcego – język niemiecki</w:t>
            </w:r>
          </w:p>
        </w:tc>
      </w:tr>
      <w:tr w:rsidR="00F05348" w:rsidRPr="00F05348" w14:paraId="6E305C6C" w14:textId="77777777" w:rsidTr="000D6E9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D533C" w14:textId="77777777" w:rsidR="001C1A02" w:rsidRPr="00F05348" w:rsidRDefault="001C1A02" w:rsidP="00495C5F">
            <w:pPr>
              <w:pStyle w:val="akarta"/>
            </w:pPr>
            <w:r w:rsidRPr="00F05348">
              <w:t>Punkty ECTS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EF100" w14:textId="61931698" w:rsidR="001C1A02" w:rsidRPr="00F05348" w:rsidRDefault="00B775DD" w:rsidP="00495C5F">
            <w:pPr>
              <w:pStyle w:val="akarta"/>
            </w:pPr>
            <w:r w:rsidRPr="00F05348">
              <w:t>3</w:t>
            </w:r>
          </w:p>
        </w:tc>
      </w:tr>
      <w:tr w:rsidR="00F05348" w:rsidRPr="00F05348" w14:paraId="5A3F897C" w14:textId="77777777" w:rsidTr="000D6E9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689C1" w14:textId="77777777" w:rsidR="001C1A02" w:rsidRPr="00F05348" w:rsidRDefault="001C1A02" w:rsidP="00495C5F">
            <w:pPr>
              <w:pStyle w:val="akarta"/>
            </w:pPr>
            <w:r w:rsidRPr="00F05348">
              <w:t>Rodzaj zajęć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F87F5" w14:textId="77777777" w:rsidR="001C1A02" w:rsidRPr="00F05348" w:rsidRDefault="001C1A02" w:rsidP="00495C5F">
            <w:pPr>
              <w:pStyle w:val="akarta"/>
            </w:pPr>
            <w:r w:rsidRPr="00F05348">
              <w:t>ćwiczenia</w:t>
            </w:r>
          </w:p>
        </w:tc>
      </w:tr>
      <w:tr w:rsidR="00F05348" w:rsidRPr="00F05348" w14:paraId="362B4524" w14:textId="77777777" w:rsidTr="000D6E9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A3ED3" w14:textId="77777777" w:rsidR="001C1A02" w:rsidRPr="00F05348" w:rsidRDefault="001C1A02" w:rsidP="00495C5F">
            <w:pPr>
              <w:pStyle w:val="akarta"/>
            </w:pPr>
            <w:r w:rsidRPr="00F05348">
              <w:t>Moduł/specjalizacja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90A42" w14:textId="30B831C2" w:rsidR="001C1A02" w:rsidRPr="00F05348" w:rsidRDefault="00790090" w:rsidP="00495C5F">
            <w:pPr>
              <w:pStyle w:val="akarta"/>
            </w:pPr>
            <w:r w:rsidRPr="00F05348">
              <w:t>Treści ogólne i kierunkowe / nauczycielska i translatorska</w:t>
            </w:r>
          </w:p>
        </w:tc>
      </w:tr>
      <w:tr w:rsidR="00F05348" w:rsidRPr="00F05348" w14:paraId="7704DA7F" w14:textId="77777777" w:rsidTr="000D6E9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854A3" w14:textId="77777777" w:rsidR="001C1A02" w:rsidRPr="00F05348" w:rsidRDefault="001C1A02" w:rsidP="00495C5F">
            <w:pPr>
              <w:pStyle w:val="akarta"/>
            </w:pPr>
            <w:r w:rsidRPr="00F05348">
              <w:t>Język, w którym prowadzone są zajęcia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D3E6" w14:textId="77777777" w:rsidR="001C1A02" w:rsidRPr="00F05348" w:rsidRDefault="001C1A02" w:rsidP="00495C5F">
            <w:pPr>
              <w:pStyle w:val="akarta"/>
            </w:pPr>
            <w:r w:rsidRPr="00F05348">
              <w:t>niemiecki</w:t>
            </w:r>
          </w:p>
        </w:tc>
      </w:tr>
      <w:tr w:rsidR="00F05348" w:rsidRPr="00F05348" w14:paraId="5EA5DC8A" w14:textId="77777777" w:rsidTr="000D6E9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F1FF8" w14:textId="77777777" w:rsidR="001C1A02" w:rsidRPr="00F05348" w:rsidRDefault="001C1A02" w:rsidP="00495C5F">
            <w:pPr>
              <w:pStyle w:val="akarta"/>
            </w:pPr>
            <w:r w:rsidRPr="00F05348">
              <w:t>Rok studiów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A1AE0" w14:textId="77777777" w:rsidR="001C1A02" w:rsidRPr="00F05348" w:rsidRDefault="001C1A02" w:rsidP="00495C5F">
            <w:pPr>
              <w:pStyle w:val="akarta"/>
            </w:pPr>
            <w:r w:rsidRPr="00F05348">
              <w:t>I</w:t>
            </w:r>
          </w:p>
        </w:tc>
      </w:tr>
      <w:tr w:rsidR="00F05348" w:rsidRPr="00F05348" w14:paraId="50777747" w14:textId="77777777" w:rsidTr="000D6E9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A79D2" w14:textId="77777777" w:rsidR="001C1A02" w:rsidRPr="00F05348" w:rsidRDefault="001C1A02" w:rsidP="00495C5F">
            <w:pPr>
              <w:pStyle w:val="akarta"/>
            </w:pPr>
            <w:r w:rsidRPr="00F05348">
              <w:t>Imię i nazwisko koordynatora zajęć oraz osób prowadzących zajęcia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01F0A" w14:textId="77777777" w:rsidR="001C1A02" w:rsidRPr="00F05348" w:rsidRDefault="00250120" w:rsidP="00495C5F">
            <w:pPr>
              <w:pStyle w:val="akarta"/>
            </w:pPr>
            <w:r w:rsidRPr="00F05348">
              <w:t xml:space="preserve">Koordynator: </w:t>
            </w:r>
            <w:r w:rsidR="001C1A02" w:rsidRPr="00F05348">
              <w:t>dr Rafał Piechocki</w:t>
            </w:r>
          </w:p>
          <w:p w14:paraId="0EE3B3DA" w14:textId="77777777" w:rsidR="001C1A02" w:rsidRPr="00F05348" w:rsidRDefault="00250120" w:rsidP="00495C5F">
            <w:pPr>
              <w:pStyle w:val="akarta"/>
            </w:pPr>
            <w:r w:rsidRPr="00F05348">
              <w:t xml:space="preserve">Osoba prowadząca zajęcia: </w:t>
            </w:r>
            <w:r w:rsidR="001C1A02" w:rsidRPr="00F05348">
              <w:t>mgr Piotr Kotek</w:t>
            </w:r>
            <w:r w:rsidR="000D6E99" w:rsidRPr="00F05348">
              <w:t xml:space="preserve"> </w:t>
            </w:r>
          </w:p>
        </w:tc>
      </w:tr>
    </w:tbl>
    <w:p w14:paraId="1227CAC5" w14:textId="77777777" w:rsidR="001C1A02" w:rsidRPr="00F05348" w:rsidRDefault="001C1A02" w:rsidP="001C1A02">
      <w:pPr>
        <w:spacing w:before="120" w:after="120" w:line="100" w:lineRule="atLeast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391"/>
        <w:gridCol w:w="2944"/>
        <w:gridCol w:w="2209"/>
        <w:gridCol w:w="2062"/>
      </w:tblGrid>
      <w:tr w:rsidR="00F05348" w:rsidRPr="00F05348" w14:paraId="157F5573" w14:textId="77777777" w:rsidTr="000D6E99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A913B" w14:textId="77777777" w:rsidR="001C1A02" w:rsidRPr="00F05348" w:rsidRDefault="001C1A02" w:rsidP="00CD3603">
            <w:pPr>
              <w:spacing w:before="60" w:after="60" w:line="100" w:lineRule="atLeast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2379D" w14:textId="77777777" w:rsidR="001C1A02" w:rsidRPr="00F05348" w:rsidRDefault="001C1A02" w:rsidP="00CD3603">
            <w:pPr>
              <w:spacing w:before="60" w:after="60" w:line="100" w:lineRule="atLeast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1CDC37D6" w14:textId="77777777" w:rsidR="001C1A02" w:rsidRPr="00F05348" w:rsidRDefault="001C1A02" w:rsidP="00CD3603">
            <w:pPr>
              <w:spacing w:before="60" w:after="60" w:line="100" w:lineRule="atLeast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6D041" w14:textId="77777777" w:rsidR="001C1A02" w:rsidRPr="00F05348" w:rsidRDefault="001C1A02" w:rsidP="00CD3603">
            <w:pPr>
              <w:spacing w:before="60" w:after="60" w:line="100" w:lineRule="atLeast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01A56" w14:textId="77777777" w:rsidR="001C1A02" w:rsidRPr="00F05348" w:rsidRDefault="001C1A02" w:rsidP="00CD3603">
            <w:pPr>
              <w:spacing w:before="60" w:after="60" w:line="100" w:lineRule="atLeast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05348" w:rsidRPr="00F05348" w14:paraId="4C79C78B" w14:textId="77777777" w:rsidTr="000D6E99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DC816" w14:textId="77777777" w:rsidR="001C1A02" w:rsidRPr="00F05348" w:rsidRDefault="001C1A02" w:rsidP="00CD3603">
            <w:pPr>
              <w:spacing w:before="60" w:after="60" w:line="100" w:lineRule="atLeas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1CD62" w14:textId="77777777" w:rsidR="001C1A02" w:rsidRPr="00F05348" w:rsidRDefault="001C1A02" w:rsidP="00CD3603">
            <w:pPr>
              <w:spacing w:before="60" w:after="60" w:line="100" w:lineRule="atLeast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0F6D5" w14:textId="77777777" w:rsidR="001C1A02" w:rsidRPr="00F05348" w:rsidRDefault="001C1A02" w:rsidP="00CD3603">
            <w:pPr>
              <w:spacing w:before="60" w:after="60" w:line="100" w:lineRule="atLeast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9EEC4" w14:textId="63D6981D" w:rsidR="001C1A02" w:rsidRPr="00F05348" w:rsidRDefault="00B775DD" w:rsidP="00CD3603">
            <w:pPr>
              <w:spacing w:before="60" w:after="60" w:line="100" w:lineRule="atLeast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76E90BEA" w14:textId="77777777" w:rsidR="001C1A02" w:rsidRPr="00F05348" w:rsidRDefault="001C1A02" w:rsidP="001C1A02">
      <w:pPr>
        <w:spacing w:before="120" w:after="120" w:line="100" w:lineRule="atLeast"/>
        <w:rPr>
          <w:rStyle w:val="xcontentpasted0"/>
          <w:rFonts w:ascii="Cambria" w:hAnsi="Cambria"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05348" w:rsidRPr="00F05348" w14:paraId="3C35646F" w14:textId="77777777" w:rsidTr="000D6E99">
        <w:trPr>
          <w:trHeight w:val="30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B09D7" w14:textId="77777777" w:rsidR="001C1A02" w:rsidRPr="00F05348" w:rsidRDefault="001C1A02" w:rsidP="00CD3603">
            <w:pPr>
              <w:spacing w:before="20" w:after="20" w:line="100" w:lineRule="atLeast"/>
              <w:rPr>
                <w:rFonts w:ascii="Cambria" w:hAnsi="Cambria"/>
              </w:rPr>
            </w:pPr>
            <w:r w:rsidRPr="00F05348">
              <w:rPr>
                <w:rStyle w:val="xcontentpasted0"/>
                <w:rFonts w:ascii="Cambria" w:hAnsi="Cambria"/>
              </w:rPr>
              <w:t>S</w:t>
            </w:r>
            <w:r w:rsidRPr="00F05348">
              <w:rPr>
                <w:rStyle w:val="xcontentpasted0"/>
                <w:rFonts w:ascii="Cambria" w:hAnsi="Cambria"/>
                <w:sz w:val="21"/>
                <w:szCs w:val="21"/>
              </w:rPr>
              <w:t>tudent posługuje się językiem niemieckim na poziomie B2 odpowiadającym standardom określonym dla studiów licencjackich wg Europejskiego Systemu Opisu Kształcenia Językowego.</w:t>
            </w:r>
          </w:p>
        </w:tc>
      </w:tr>
    </w:tbl>
    <w:p w14:paraId="675ABC4E" w14:textId="77777777" w:rsidR="001C1A02" w:rsidRPr="00F05348" w:rsidRDefault="001C1A02" w:rsidP="001C1A02">
      <w:pPr>
        <w:spacing w:before="120" w:after="120" w:line="100" w:lineRule="atLeast"/>
        <w:rPr>
          <w:rFonts w:ascii="Cambria" w:hAnsi="Cambria" w:cs="Times New Roman"/>
          <w:sz w:val="18"/>
          <w:szCs w:val="18"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05348" w:rsidRPr="00F05348" w14:paraId="38FA3635" w14:textId="77777777" w:rsidTr="4D39ABB3">
        <w:tc>
          <w:tcPr>
            <w:tcW w:w="9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0F29F4F" w14:textId="5994695D" w:rsidR="001C1A02" w:rsidRPr="00F05348" w:rsidRDefault="04BA6124" w:rsidP="4D39ABB3">
            <w:pPr>
              <w:spacing w:before="60" w:after="60" w:line="100" w:lineRule="atLeast"/>
              <w:rPr>
                <w:rFonts w:ascii="Cambria" w:eastAsia="Cambria" w:hAnsi="Cambria" w:cs="Cambria"/>
                <w:sz w:val="18"/>
                <w:szCs w:val="18"/>
              </w:rPr>
            </w:pPr>
            <w:r w:rsidRPr="00F05348">
              <w:rPr>
                <w:rFonts w:ascii="Cambria" w:eastAsia="Cambria" w:hAnsi="Cambria" w:cs="Cambria"/>
                <w:sz w:val="18"/>
                <w:szCs w:val="18"/>
              </w:rPr>
              <w:t>C1 – Student posiada wiedzę interdyscyplinarną, umożliwiającą wykorzystanie znajomości języka niemieckiego w różnych dziedzinach życia, w tym zawodowego.</w:t>
            </w:r>
          </w:p>
          <w:p w14:paraId="50039DE0" w14:textId="33222FAE" w:rsidR="001C1A02" w:rsidRPr="00F05348" w:rsidRDefault="04BA6124" w:rsidP="4D39ABB3">
            <w:pPr>
              <w:spacing w:before="60" w:after="60" w:line="100" w:lineRule="atLeast"/>
              <w:rPr>
                <w:rFonts w:ascii="Cambria" w:eastAsia="Cambria" w:hAnsi="Cambria" w:cs="Cambria"/>
                <w:sz w:val="18"/>
                <w:szCs w:val="18"/>
              </w:rPr>
            </w:pPr>
            <w:r w:rsidRPr="00F05348">
              <w:rPr>
                <w:rFonts w:ascii="Cambria" w:eastAsia="Cambria" w:hAnsi="Cambria" w:cs="Cambria"/>
                <w:sz w:val="18"/>
                <w:szCs w:val="18"/>
              </w:rPr>
              <w:t>C2 – Student opanował język niemiecki na poziome B2 + zgodnie z ESOKJ.</w:t>
            </w:r>
          </w:p>
          <w:p w14:paraId="6E3316AF" w14:textId="7B2F3364" w:rsidR="001C1A02" w:rsidRPr="00F05348" w:rsidRDefault="04BA6124" w:rsidP="4D39ABB3">
            <w:pPr>
              <w:spacing w:before="60" w:after="60" w:line="100" w:lineRule="atLeast"/>
              <w:ind w:left="426" w:hanging="426"/>
              <w:rPr>
                <w:rFonts w:ascii="Cambria" w:eastAsia="Cambria" w:hAnsi="Cambria" w:cs="Cambria"/>
                <w:sz w:val="18"/>
                <w:szCs w:val="18"/>
              </w:rPr>
            </w:pPr>
            <w:r w:rsidRPr="00F05348">
              <w:rPr>
                <w:rFonts w:ascii="Cambria" w:eastAsia="Cambria" w:hAnsi="Cambria" w:cs="Cambria"/>
                <w:sz w:val="18"/>
                <w:szCs w:val="18"/>
              </w:rPr>
              <w:t xml:space="preserve">C3 - </w:t>
            </w:r>
            <w:r w:rsidR="4900FD9E" w:rsidRPr="00F05348">
              <w:rPr>
                <w:rFonts w:ascii="Cambria" w:eastAsia="Cambria" w:hAnsi="Cambria" w:cs="Cambria"/>
                <w:sz w:val="18"/>
                <w:szCs w:val="18"/>
              </w:rPr>
              <w:t>Student potrafi samodzielnie zdobywać wiedzę i rozwijać swoje umiejętności językowe.</w:t>
            </w:r>
          </w:p>
        </w:tc>
      </w:tr>
    </w:tbl>
    <w:p w14:paraId="71FE58C1" w14:textId="77777777" w:rsidR="001C1A02" w:rsidRPr="00F05348" w:rsidRDefault="001C1A02" w:rsidP="001C1A02">
      <w:pPr>
        <w:spacing w:before="60" w:after="60" w:line="100" w:lineRule="atLeast"/>
        <w:rPr>
          <w:rFonts w:ascii="Cambria" w:hAnsi="Cambria" w:cs="Times New Roman"/>
          <w:b/>
          <w:bCs/>
          <w:sz w:val="8"/>
          <w:szCs w:val="8"/>
        </w:rPr>
      </w:pPr>
    </w:p>
    <w:p w14:paraId="459FEB95" w14:textId="77777777" w:rsidR="009A085A" w:rsidRPr="00F05348" w:rsidRDefault="009A085A" w:rsidP="008115E9">
      <w:pPr>
        <w:numPr>
          <w:ilvl w:val="0"/>
          <w:numId w:val="10"/>
        </w:numPr>
        <w:spacing w:before="120" w:after="120" w:line="100" w:lineRule="atLeast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Efekty uczenia się dla zajęć wraz z odniesieniem do efektów kierunkowych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227"/>
        <w:gridCol w:w="6196"/>
        <w:gridCol w:w="2041"/>
      </w:tblGrid>
      <w:tr w:rsidR="00F05348" w:rsidRPr="00F05348" w14:paraId="6941A6FA" w14:textId="77777777" w:rsidTr="0037353F">
        <w:trPr>
          <w:trHeight w:val="300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F253BD" w14:textId="3DDDB2A6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b/>
                <w:bCs/>
              </w:rPr>
              <w:t>Symbol efektu uczenia się</w:t>
            </w:r>
          </w:p>
        </w:tc>
        <w:tc>
          <w:tcPr>
            <w:tcW w:w="6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45A90E" w14:textId="621734EA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b/>
                <w:bCs/>
              </w:rPr>
              <w:t>Opis efektu uczenia się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4EE09A" w14:textId="12579ADC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b/>
                <w:bCs/>
              </w:rPr>
              <w:t>Odniesienie do efektu kierunkowego</w:t>
            </w:r>
          </w:p>
        </w:tc>
      </w:tr>
      <w:tr w:rsidR="00F05348" w:rsidRPr="00F05348" w14:paraId="1F801594" w14:textId="77777777" w:rsidTr="0037353F">
        <w:trPr>
          <w:trHeight w:val="300"/>
        </w:trPr>
        <w:tc>
          <w:tcPr>
            <w:tcW w:w="9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0AF0DF" w14:textId="5E71F273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39FA709F" w14:textId="77777777" w:rsidTr="0037353F">
        <w:trPr>
          <w:trHeight w:val="300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185B28" w14:textId="04F42422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145F57" w14:textId="372CE69D" w:rsidR="4D39ABB3" w:rsidRPr="00F05348" w:rsidRDefault="4D39ABB3" w:rsidP="4D39ABB3">
            <w:pPr>
              <w:spacing w:before="60" w:after="60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zna i rozumie, w pogłębionym stopniu, zastosowania praktyczne nauk filologicznych w działalności kulturalnej, społecznej,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dydaktycznej lub translatorskiej.</w:t>
            </w:r>
          </w:p>
        </w:tc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7DD2E6" w14:textId="7717949E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K_W01</w:t>
            </w:r>
          </w:p>
        </w:tc>
      </w:tr>
      <w:tr w:rsidR="00F05348" w:rsidRPr="00F05348" w14:paraId="58CF95FD" w14:textId="77777777" w:rsidTr="0037353F">
        <w:trPr>
          <w:trHeight w:val="300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50E015" w14:textId="707D1195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899E56" w14:textId="5A0D3099" w:rsidR="4D39ABB3" w:rsidRPr="00F05348" w:rsidRDefault="4D39ABB3" w:rsidP="4D39ABB3">
            <w:pPr>
              <w:spacing w:before="60" w:after="60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zna i rozumie fundamentalne dylematy współczesnej cywilizacji. 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D9A2EB" w14:textId="16779C2D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K_W07</w:t>
            </w:r>
          </w:p>
        </w:tc>
      </w:tr>
      <w:tr w:rsidR="00F05348" w:rsidRPr="00F05348" w14:paraId="19D387F2" w14:textId="77777777" w:rsidTr="0037353F">
        <w:trPr>
          <w:trHeight w:val="300"/>
        </w:trPr>
        <w:tc>
          <w:tcPr>
            <w:tcW w:w="9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24DC72" w14:textId="1FC58B53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0BA01296" w14:textId="77777777" w:rsidTr="0037353F">
        <w:trPr>
          <w:trHeight w:val="300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2E5F93" w14:textId="650EDBA4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1CE407" w14:textId="5E32CF2D" w:rsidR="4D39ABB3" w:rsidRPr="00F05348" w:rsidRDefault="4D39ABB3" w:rsidP="4D39ABB3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samodzielnie zdobywać wiedzę oraz podejmować autonomiczne działania zmierzające do uczenia się przez całe życie</w:t>
            </w:r>
            <w:r w:rsidR="18614528" w:rsidRPr="00F05348"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BF3BAB" w14:textId="43A6EFEF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K_U03</w:t>
            </w:r>
          </w:p>
        </w:tc>
      </w:tr>
      <w:tr w:rsidR="00F05348" w:rsidRPr="00F05348" w14:paraId="61691BE6" w14:textId="77777777" w:rsidTr="0037353F">
        <w:trPr>
          <w:trHeight w:val="300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5FC1A7" w14:textId="1C78192A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D2AFC3" w14:textId="6D5542A9" w:rsidR="4D39ABB3" w:rsidRPr="00F05348" w:rsidRDefault="4D39ABB3" w:rsidP="4D39ABB3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potrafi porozumiewać się </w:t>
            </w:r>
            <w:r w:rsidR="1FA56CE0"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w języku niemieckim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z wykorzystaniem różnych kanałów i technik komunikacyjnych</w:t>
            </w:r>
            <w:r w:rsidR="55AA87D4"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z rodzimymi użytkownikami języka </w:t>
            </w:r>
            <w:r w:rsidR="209867AC" w:rsidRPr="00F05348">
              <w:rPr>
                <w:rFonts w:ascii="Cambria" w:eastAsia="Cambria" w:hAnsi="Cambria" w:cs="Cambria"/>
                <w:sz w:val="20"/>
                <w:szCs w:val="20"/>
              </w:rPr>
              <w:t>niemieckiego</w:t>
            </w:r>
            <w:r w:rsidR="55AA87D4" w:rsidRPr="00F05348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7C59B5" w14:textId="62C3DA22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K_U07</w:t>
            </w:r>
          </w:p>
        </w:tc>
      </w:tr>
      <w:tr w:rsidR="00F05348" w:rsidRPr="00F05348" w14:paraId="76459B39" w14:textId="77777777" w:rsidTr="0037353F">
        <w:trPr>
          <w:trHeight w:val="300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551209" w14:textId="26EF8E1A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BEDF29" w14:textId="31255E63" w:rsidR="4D39ABB3" w:rsidRPr="00F05348" w:rsidRDefault="4D39ABB3" w:rsidP="4D39ABB3">
            <w:pPr>
              <w:spacing w:before="60" w:after="60"/>
              <w:jc w:val="both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porozumiewać się w zakresie języka niemieckiego zgodnie z wymaganiami określonymi dla poziomu B2+ Europejskiego Systemu Opisu Kształcenia Językowego.</w:t>
            </w:r>
          </w:p>
        </w:tc>
        <w:tc>
          <w:tcPr>
            <w:tcW w:w="2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A2E0A1" w14:textId="5ED14F55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K_U08</w:t>
            </w:r>
          </w:p>
        </w:tc>
      </w:tr>
      <w:tr w:rsidR="00F05348" w:rsidRPr="00F05348" w14:paraId="564B2D83" w14:textId="77777777" w:rsidTr="0037353F">
        <w:trPr>
          <w:trHeight w:val="300"/>
        </w:trPr>
        <w:tc>
          <w:tcPr>
            <w:tcW w:w="94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50008E" w14:textId="02215A10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4D39ABB3" w:rsidRPr="00F05348" w14:paraId="7E09C8BC" w14:textId="77777777" w:rsidTr="0037353F">
        <w:trPr>
          <w:trHeight w:val="300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21890A" w14:textId="2866D0F4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3F25FF" w14:textId="3F0847AB" w:rsidR="4D39ABB3" w:rsidRPr="00F05348" w:rsidRDefault="4D39ABB3" w:rsidP="4D39ABB3">
            <w:pPr>
              <w:spacing w:before="60" w:after="60"/>
              <w:jc w:val="both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jest gotów do krytycznej oceny odbieranych treści i uznawania znaczenia wiedzy w rozwiązywaniu problemów z zakresu dyscyplin właściwych dla kierunku i wybranej specjalności zawodowej</w:t>
            </w:r>
          </w:p>
        </w:tc>
        <w:tc>
          <w:tcPr>
            <w:tcW w:w="2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CB63BD" w14:textId="2B33320A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</w:tbl>
    <w:p w14:paraId="6CDC5BCD" w14:textId="67867E0C" w:rsidR="009A085A" w:rsidRPr="00F05348" w:rsidRDefault="009A085A" w:rsidP="4D39ABB3">
      <w:pPr>
        <w:rPr>
          <w:rFonts w:ascii="Cambria" w:hAnsi="Cambria" w:cs="Times New Roman"/>
          <w:b/>
          <w:bCs/>
        </w:rPr>
      </w:pPr>
    </w:p>
    <w:p w14:paraId="5CBAB385" w14:textId="77777777" w:rsidR="001C1A02" w:rsidRPr="00F05348" w:rsidRDefault="001C1A02" w:rsidP="009A085A">
      <w:pPr>
        <w:rPr>
          <w:rFonts w:ascii="Cambria" w:hAnsi="Cambria"/>
        </w:rPr>
      </w:pPr>
      <w:r w:rsidRPr="00F05348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F05348">
        <w:rPr>
          <w:rFonts w:ascii="Cambria" w:hAnsi="Cambria"/>
        </w:rPr>
        <w:t>(zgodnie z programem studiów):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9"/>
        <w:gridCol w:w="6535"/>
        <w:gridCol w:w="1170"/>
        <w:gridCol w:w="1134"/>
      </w:tblGrid>
      <w:tr w:rsidR="00F05348" w:rsidRPr="00F05348" w14:paraId="0EDE4B95" w14:textId="77777777" w:rsidTr="000D6E99">
        <w:trPr>
          <w:trHeight w:val="3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5CC76" w14:textId="77777777" w:rsidR="001C1A02" w:rsidRPr="00F05348" w:rsidRDefault="001C1A02" w:rsidP="00CD3603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187DD" w14:textId="77777777" w:rsidR="001C1A02" w:rsidRPr="00F05348" w:rsidRDefault="001C1A02" w:rsidP="00CD3603">
            <w:pPr>
              <w:spacing w:before="20" w:after="20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5D738" w14:textId="77777777" w:rsidR="001C1A02" w:rsidRPr="00F05348" w:rsidRDefault="001C1A02" w:rsidP="00CD3603">
            <w:pPr>
              <w:spacing w:before="20" w:after="20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05348" w:rsidRPr="00F05348" w14:paraId="3F1949A8" w14:textId="77777777" w:rsidTr="00093369">
        <w:trPr>
          <w:trHeight w:val="196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64B38" w14:textId="77777777" w:rsidR="001C1A02" w:rsidRPr="00F05348" w:rsidRDefault="001C1A02" w:rsidP="00CD3603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4206" w14:textId="77777777" w:rsidR="001C1A02" w:rsidRPr="00F05348" w:rsidRDefault="001C1A02" w:rsidP="00CD3603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1DBD9" w14:textId="77777777" w:rsidR="001C1A02" w:rsidRPr="00F05348" w:rsidRDefault="001C1A02" w:rsidP="00CD3603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C0499" w14:textId="77777777" w:rsidR="001C1A02" w:rsidRPr="00F05348" w:rsidRDefault="001C1A02" w:rsidP="00CD3603">
            <w:pPr>
              <w:spacing w:before="20" w:after="20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05348" w:rsidRPr="00F05348" w14:paraId="5AA8F036" w14:textId="77777777" w:rsidTr="00093369">
        <w:trPr>
          <w:trHeight w:val="22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B9756" w14:textId="77777777" w:rsidR="001C1A02" w:rsidRPr="00F05348" w:rsidRDefault="001C1A02" w:rsidP="00CD3603">
            <w:pPr>
              <w:spacing w:before="20" w:after="20"/>
              <w:rPr>
                <w:rFonts w:ascii="Cambria" w:hAnsi="Cambria" w:cs="Times New Roman"/>
                <w:kern w:val="1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987E5" w14:textId="77777777" w:rsidR="001C1A02" w:rsidRPr="00F05348" w:rsidRDefault="001C1A02" w:rsidP="00CD3603">
            <w:pPr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kern w:val="1"/>
                <w:sz w:val="20"/>
                <w:szCs w:val="20"/>
              </w:rPr>
              <w:t>Zasady działania wybranych urządzeń; instrukcja obsługi.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4B3C" w14:textId="77777777" w:rsidR="001C1A02" w:rsidRPr="00F05348" w:rsidRDefault="001C1A02" w:rsidP="00CD3603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61DFA" w14:textId="77777777" w:rsidR="001C1A02" w:rsidRPr="00F05348" w:rsidRDefault="001C1A02" w:rsidP="00CD3603">
            <w:pPr>
              <w:spacing w:before="20" w:after="20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2F5C883E" w14:textId="77777777" w:rsidTr="00093369">
        <w:trPr>
          <w:trHeight w:val="28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43324" w14:textId="77777777" w:rsidR="001C1A02" w:rsidRPr="00F05348" w:rsidRDefault="001C1A02" w:rsidP="00CD3603">
            <w:pPr>
              <w:spacing w:before="20" w:after="20"/>
              <w:rPr>
                <w:rFonts w:ascii="Cambria" w:hAnsi="Cambria" w:cs="Times New Roman"/>
                <w:kern w:val="1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AB8A9" w14:textId="77777777" w:rsidR="001C1A02" w:rsidRPr="00F05348" w:rsidRDefault="001C1A02" w:rsidP="00CD3603">
            <w:pPr>
              <w:widowControl w:val="0"/>
              <w:spacing w:after="0" w:line="100" w:lineRule="atLeast"/>
              <w:rPr>
                <w:rFonts w:ascii="Cambria" w:hAnsi="Cambria" w:cs="Times New Roman"/>
                <w:kern w:val="1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kern w:val="1"/>
                <w:sz w:val="20"/>
                <w:szCs w:val="20"/>
              </w:rPr>
              <w:t>Wokół firmy i pieniądza</w:t>
            </w:r>
          </w:p>
          <w:p w14:paraId="388AD0EF" w14:textId="77777777" w:rsidR="001C1A02" w:rsidRPr="00F05348" w:rsidRDefault="001C1A02" w:rsidP="00CD3603">
            <w:pPr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kern w:val="1"/>
                <w:sz w:val="20"/>
                <w:szCs w:val="20"/>
              </w:rPr>
              <w:t>Struktura oraz zadania podstawowych działów firmy/przedsiębiorstwa oraz zakres obowiązków na danym stanowisku pracy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E3ABD" w14:textId="77777777" w:rsidR="001C1A02" w:rsidRPr="00F05348" w:rsidRDefault="001C1A02" w:rsidP="00CD3603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03D4D" w14:textId="77777777" w:rsidR="001C1A02" w:rsidRPr="00F05348" w:rsidRDefault="001C1A02" w:rsidP="00CD3603">
            <w:pPr>
              <w:spacing w:before="20" w:after="20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</w:tr>
      <w:tr w:rsidR="00F05348" w:rsidRPr="00F05348" w14:paraId="1263FF37" w14:textId="77777777" w:rsidTr="00093369">
        <w:trPr>
          <w:trHeight w:val="3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38120" w14:textId="77777777" w:rsidR="001C1A02" w:rsidRPr="00F05348" w:rsidRDefault="001C1A02" w:rsidP="00CD3603">
            <w:pPr>
              <w:spacing w:before="20" w:after="20"/>
              <w:rPr>
                <w:rFonts w:ascii="Cambria" w:hAnsi="Cambria" w:cs="Times New Roman"/>
                <w:kern w:val="1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D70DB" w14:textId="77777777" w:rsidR="001C1A02" w:rsidRPr="00F05348" w:rsidRDefault="001C1A02" w:rsidP="00CD3603">
            <w:pPr>
              <w:widowControl w:val="0"/>
              <w:spacing w:after="0" w:line="100" w:lineRule="atLeast"/>
              <w:rPr>
                <w:rFonts w:ascii="Cambria" w:hAnsi="Cambria" w:cs="Cambria"/>
                <w:kern w:val="1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kern w:val="1"/>
                <w:sz w:val="20"/>
                <w:szCs w:val="20"/>
              </w:rPr>
              <w:t>Korespondencja handlowa (m.in. oferty, zamówienia, upomnienia)</w:t>
            </w:r>
          </w:p>
          <w:p w14:paraId="173F5F4C" w14:textId="77777777" w:rsidR="001C1A02" w:rsidRPr="00F05348" w:rsidRDefault="001C1A02" w:rsidP="00CD3603">
            <w:pPr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kern w:val="1"/>
                <w:sz w:val="20"/>
                <w:szCs w:val="20"/>
              </w:rPr>
              <w:t>Tryb rozkazujący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7A300" w14:textId="77777777" w:rsidR="001C1A02" w:rsidRPr="00F05348" w:rsidRDefault="001C1A02" w:rsidP="00CD3603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52046" w14:textId="77777777" w:rsidR="001C1A02" w:rsidRPr="00F05348" w:rsidRDefault="001C1A02" w:rsidP="00CD3603">
            <w:pPr>
              <w:spacing w:before="20" w:after="20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</w:tr>
      <w:tr w:rsidR="00F05348" w:rsidRPr="00F05348" w14:paraId="645D1755" w14:textId="77777777" w:rsidTr="00093369">
        <w:trPr>
          <w:trHeight w:val="3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2961B" w14:textId="77777777" w:rsidR="001C1A02" w:rsidRPr="00F05348" w:rsidRDefault="001C1A02" w:rsidP="00CD3603">
            <w:pPr>
              <w:spacing w:before="20" w:after="20"/>
              <w:rPr>
                <w:rFonts w:ascii="Cambria" w:hAnsi="Cambria" w:cs="Times New Roman"/>
                <w:kern w:val="1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55B55" w14:textId="77777777" w:rsidR="001C1A02" w:rsidRPr="00F05348" w:rsidRDefault="001C1A02" w:rsidP="00CD3603">
            <w:pPr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kern w:val="1"/>
                <w:sz w:val="20"/>
                <w:szCs w:val="20"/>
              </w:rPr>
              <w:t>Negocjacje, wyrażanie opinii na temat warunków płacowych oraz różnych form zarobkowania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D9755" w14:textId="77777777" w:rsidR="001C1A02" w:rsidRPr="00F05348" w:rsidRDefault="001C1A02" w:rsidP="00CD3603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6E59" w14:textId="77777777" w:rsidR="001C1A02" w:rsidRPr="00F05348" w:rsidRDefault="001C1A02" w:rsidP="00CD3603">
            <w:pPr>
              <w:spacing w:before="20" w:after="20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</w:tr>
      <w:tr w:rsidR="00F05348" w:rsidRPr="00F05348" w14:paraId="374BB7BE" w14:textId="77777777" w:rsidTr="00093369">
        <w:trPr>
          <w:trHeight w:val="3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51143" w14:textId="77777777" w:rsidR="001C1A02" w:rsidRPr="00F05348" w:rsidRDefault="001C1A02" w:rsidP="00CD3603">
            <w:pPr>
              <w:spacing w:before="20" w:after="20"/>
              <w:rPr>
                <w:rFonts w:ascii="Cambria" w:hAnsi="Cambria" w:cs="Times New Roman"/>
                <w:kern w:val="1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1B11" w14:textId="77777777" w:rsidR="001C1A02" w:rsidRPr="00F05348" w:rsidRDefault="001C1A02" w:rsidP="00CD3603">
            <w:pPr>
              <w:widowControl w:val="0"/>
              <w:spacing w:after="0" w:line="100" w:lineRule="atLeast"/>
              <w:rPr>
                <w:rFonts w:ascii="Cambria" w:hAnsi="Cambria" w:cs="Cambria"/>
                <w:kern w:val="1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kern w:val="1"/>
                <w:sz w:val="20"/>
                <w:szCs w:val="20"/>
              </w:rPr>
              <w:t>Tekst zaproszenia i odpowiedzi na zaproszenie.</w:t>
            </w:r>
          </w:p>
          <w:p w14:paraId="0B0F5251" w14:textId="77777777" w:rsidR="001C1A02" w:rsidRPr="00F05348" w:rsidRDefault="001C1A02" w:rsidP="00CD3603">
            <w:pPr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kern w:val="1"/>
                <w:sz w:val="20"/>
                <w:szCs w:val="20"/>
              </w:rPr>
              <w:t>Tryb przypuszczający Konjunktiv II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599B5" w14:textId="77777777" w:rsidR="001C1A02" w:rsidRPr="00F05348" w:rsidRDefault="001C1A02" w:rsidP="00CD3603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69C01" w14:textId="77777777" w:rsidR="001C1A02" w:rsidRPr="00F05348" w:rsidRDefault="001C1A02" w:rsidP="00CD3603">
            <w:pPr>
              <w:spacing w:before="20" w:after="20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</w:tr>
      <w:tr w:rsidR="00F05348" w:rsidRPr="00F05348" w14:paraId="71336B33" w14:textId="77777777" w:rsidTr="00093369">
        <w:trPr>
          <w:trHeight w:val="3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4C4A5" w14:textId="77777777" w:rsidR="001C1A02" w:rsidRPr="00F05348" w:rsidRDefault="001C1A02" w:rsidP="00CD3603">
            <w:pPr>
              <w:spacing w:before="20" w:after="20"/>
              <w:rPr>
                <w:rFonts w:ascii="Cambria" w:eastAsia="Lucida Sans Unicode" w:hAnsi="Cambria" w:cs="Times New Roman"/>
                <w:kern w:val="1"/>
                <w:sz w:val="20"/>
                <w:szCs w:val="24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C6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8D8DC" w14:textId="77777777" w:rsidR="001C1A02" w:rsidRPr="00F05348" w:rsidRDefault="001C1A02" w:rsidP="00CD3603">
            <w:pPr>
              <w:widowControl w:val="0"/>
              <w:spacing w:after="0" w:line="100" w:lineRule="atLeast"/>
              <w:rPr>
                <w:rFonts w:ascii="Cambria" w:eastAsia="Lucida Sans Unicode" w:hAnsi="Cambria" w:cs="Times New Roman"/>
                <w:kern w:val="1"/>
                <w:sz w:val="20"/>
                <w:szCs w:val="24"/>
              </w:rPr>
            </w:pPr>
            <w:r w:rsidRPr="00F05348">
              <w:rPr>
                <w:rFonts w:ascii="Cambria" w:eastAsia="Lucida Sans Unicode" w:hAnsi="Cambria" w:cs="Times New Roman"/>
                <w:kern w:val="1"/>
                <w:sz w:val="20"/>
                <w:szCs w:val="24"/>
              </w:rPr>
              <w:t>Życie zawodowe</w:t>
            </w:r>
          </w:p>
          <w:p w14:paraId="63F477EA" w14:textId="77777777" w:rsidR="001C1A02" w:rsidRPr="00F05348" w:rsidRDefault="001C1A02" w:rsidP="00CD3603">
            <w:pPr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eastAsia="Lucida Sans Unicode" w:hAnsi="Cambria" w:cs="Times New Roman"/>
                <w:kern w:val="1"/>
                <w:sz w:val="20"/>
                <w:szCs w:val="24"/>
              </w:rPr>
              <w:t xml:space="preserve">Ścieżka edukacyjna, plany związane z dalszym doskonaleniem i pracą zawodową;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93FEC" w14:textId="77777777" w:rsidR="001C1A02" w:rsidRPr="00F05348" w:rsidRDefault="001C1A02" w:rsidP="00CD3603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61A7F" w14:textId="77777777" w:rsidR="001C1A02" w:rsidRPr="00F05348" w:rsidRDefault="001C1A02" w:rsidP="00CD3603">
            <w:pPr>
              <w:spacing w:before="20" w:after="20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</w:tr>
      <w:tr w:rsidR="00F05348" w:rsidRPr="00F05348" w14:paraId="154D5073" w14:textId="77777777" w:rsidTr="00093369">
        <w:trPr>
          <w:trHeight w:val="34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48766" w14:textId="77777777" w:rsidR="001C1A02" w:rsidRPr="00F05348" w:rsidRDefault="001C1A02" w:rsidP="00CD3603">
            <w:pPr>
              <w:spacing w:before="20" w:after="20"/>
              <w:rPr>
                <w:rFonts w:ascii="Cambria" w:eastAsia="Lucida Sans Unicode" w:hAnsi="Cambria" w:cs="Times New Roman"/>
                <w:kern w:val="1"/>
                <w:sz w:val="20"/>
                <w:szCs w:val="24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C7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B4845" w14:textId="77777777" w:rsidR="001C1A02" w:rsidRPr="00F05348" w:rsidRDefault="001C1A02" w:rsidP="00CD3603">
            <w:pPr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eastAsia="Lucida Sans Unicode" w:hAnsi="Cambria" w:cs="Times New Roman"/>
                <w:kern w:val="1"/>
                <w:sz w:val="20"/>
                <w:szCs w:val="24"/>
              </w:rPr>
              <w:t>CV oraz podanie o pracę.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4E58" w14:textId="77777777" w:rsidR="001C1A02" w:rsidRPr="00F05348" w:rsidRDefault="001C1A02" w:rsidP="00CD3603">
            <w:pPr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A4031" w14:textId="77777777" w:rsidR="001C1A02" w:rsidRPr="00F05348" w:rsidRDefault="001C1A02" w:rsidP="00CD3603">
            <w:pPr>
              <w:spacing w:before="20" w:after="20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</w:tr>
      <w:tr w:rsidR="001C1A02" w:rsidRPr="00F05348" w14:paraId="0E04D248" w14:textId="77777777" w:rsidTr="00093369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40B8A" w14:textId="77777777" w:rsidR="001C1A02" w:rsidRPr="00F05348" w:rsidRDefault="001C1A02" w:rsidP="00CD3603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9D13" w14:textId="77777777" w:rsidR="001C1A02" w:rsidRPr="00F05348" w:rsidRDefault="001C1A02" w:rsidP="00CD360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5C9FA" w14:textId="77777777" w:rsidR="001C1A02" w:rsidRPr="00F05348" w:rsidRDefault="001C1A02" w:rsidP="00CD360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26120" w14:textId="77777777" w:rsidR="001C1A02" w:rsidRPr="00F05348" w:rsidRDefault="001C1A02" w:rsidP="00CD3603">
            <w:pPr>
              <w:spacing w:before="20" w:after="20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6A03DCD6" w14:textId="77777777" w:rsidR="001C1A02" w:rsidRPr="00F05348" w:rsidRDefault="001C1A02" w:rsidP="001C1A02">
      <w:pPr>
        <w:spacing w:before="120" w:after="120" w:line="100" w:lineRule="atLeast"/>
        <w:rPr>
          <w:rFonts w:ascii="Cambria" w:hAnsi="Cambria"/>
        </w:rPr>
      </w:pPr>
    </w:p>
    <w:p w14:paraId="313BDEED" w14:textId="77777777" w:rsidR="001C1A02" w:rsidRPr="00F05348" w:rsidRDefault="001C1A02" w:rsidP="001C1A02">
      <w:pPr>
        <w:spacing w:before="120" w:after="120" w:line="100" w:lineRule="atLeast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6237"/>
        <w:gridCol w:w="1843"/>
      </w:tblGrid>
      <w:tr w:rsidR="00F05348" w:rsidRPr="00F05348" w14:paraId="249EB482" w14:textId="77777777" w:rsidTr="000D6E9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3F420" w14:textId="77777777" w:rsidR="001C1A02" w:rsidRPr="00F05348" w:rsidRDefault="001C1A02" w:rsidP="00CD3603">
            <w:pPr>
              <w:spacing w:before="60" w:after="60" w:line="100" w:lineRule="atLeast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Forma </w:t>
            </w:r>
            <w:r w:rsidRPr="00F05348">
              <w:rPr>
                <w:rFonts w:ascii="Cambria" w:hAnsi="Cambria" w:cs="Times New Roman"/>
                <w:b/>
                <w:bCs/>
              </w:rPr>
              <w:lastRenderedPageBreak/>
              <w:t>zajęć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95B26" w14:textId="77777777" w:rsidR="001C1A02" w:rsidRPr="00F05348" w:rsidRDefault="001C1A02" w:rsidP="00CD3603">
            <w:pPr>
              <w:spacing w:before="60" w:after="60" w:line="100" w:lineRule="atLeast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lastRenderedPageBreak/>
              <w:t>Metody dydaktyczne (wybór z listy)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A8D61" w14:textId="77777777" w:rsidR="001C1A02" w:rsidRPr="00F05348" w:rsidRDefault="001C1A02" w:rsidP="00CD3603">
            <w:pPr>
              <w:spacing w:before="60" w:after="60" w:line="100" w:lineRule="atLeast"/>
              <w:jc w:val="both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Ś</w:t>
            </w:r>
            <w:r w:rsidRPr="00F05348">
              <w:rPr>
                <w:rFonts w:ascii="Cambria" w:hAnsi="Cambria" w:cs="Times New Roman"/>
                <w:b/>
              </w:rPr>
              <w:t xml:space="preserve">rodki </w:t>
            </w:r>
            <w:r w:rsidRPr="00F05348">
              <w:rPr>
                <w:rFonts w:ascii="Cambria" w:hAnsi="Cambria" w:cs="Times New Roman"/>
                <w:b/>
              </w:rPr>
              <w:lastRenderedPageBreak/>
              <w:t>dydaktyczne</w:t>
            </w:r>
          </w:p>
        </w:tc>
      </w:tr>
      <w:tr w:rsidR="00F05348" w:rsidRPr="00F05348" w14:paraId="1F746C56" w14:textId="77777777" w:rsidTr="000D6E9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F92D9" w14:textId="77777777" w:rsidR="001C1A02" w:rsidRPr="00F05348" w:rsidRDefault="001C1A02" w:rsidP="00CD3603">
            <w:pPr>
              <w:spacing w:before="60" w:after="60" w:line="100" w:lineRule="atLeast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Ćwiczenia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194CD" w14:textId="77777777" w:rsidR="001C1A02" w:rsidRPr="00F05348" w:rsidRDefault="001C1A02" w:rsidP="001C1A02">
            <w:p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F05348">
              <w:rPr>
                <w:rFonts w:ascii="Cambria" w:hAnsi="Cambria"/>
                <w:bCs/>
                <w:sz w:val="20"/>
                <w:szCs w:val="20"/>
              </w:rPr>
              <w:t>M3 – Metoda eksponująca</w:t>
            </w:r>
          </w:p>
          <w:p w14:paraId="2D2673FC" w14:textId="77777777" w:rsidR="001C1A02" w:rsidRPr="00F05348" w:rsidRDefault="001C1A02" w:rsidP="001C1A02">
            <w:p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F05348">
              <w:rPr>
                <w:rFonts w:ascii="Cambria" w:hAnsi="Cambria"/>
                <w:bCs/>
                <w:sz w:val="20"/>
                <w:szCs w:val="20"/>
              </w:rPr>
              <w:t>Pokaz materiału audiowizualnego, pokaz prezentacji multimedialnej.</w:t>
            </w:r>
          </w:p>
          <w:p w14:paraId="373C5999" w14:textId="77777777" w:rsidR="001C1A02" w:rsidRPr="00F05348" w:rsidRDefault="001C1A02" w:rsidP="001C1A02">
            <w:p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F05348">
              <w:rPr>
                <w:rFonts w:ascii="Cambria" w:hAnsi="Cambria"/>
                <w:bCs/>
                <w:sz w:val="20"/>
                <w:szCs w:val="20"/>
              </w:rPr>
              <w:t>M5 – Metoda praktycz</w:t>
            </w:r>
            <w:r w:rsidR="000D6E99" w:rsidRPr="00F05348">
              <w:rPr>
                <w:rFonts w:ascii="Cambria" w:hAnsi="Cambria"/>
                <w:bCs/>
                <w:sz w:val="20"/>
                <w:szCs w:val="20"/>
              </w:rPr>
              <w:t xml:space="preserve">na, </w:t>
            </w:r>
            <w:r w:rsidRPr="00F05348">
              <w:rPr>
                <w:rFonts w:ascii="Cambria" w:hAnsi="Cambria"/>
                <w:bCs/>
                <w:sz w:val="20"/>
                <w:szCs w:val="20"/>
              </w:rPr>
              <w:t>Ćwiczenia przedmiotowe, np. czytanie i analiza tekstu źródło</w:t>
            </w:r>
            <w:r w:rsidR="000D6E99" w:rsidRPr="00F05348">
              <w:rPr>
                <w:rFonts w:ascii="Cambria" w:hAnsi="Cambria"/>
                <w:bCs/>
                <w:sz w:val="20"/>
                <w:szCs w:val="20"/>
              </w:rPr>
              <w:t xml:space="preserve">wego, praca z tekstem źródłowym, </w:t>
            </w:r>
            <w:r w:rsidRPr="00F05348">
              <w:rPr>
                <w:rFonts w:ascii="Cambria" w:hAnsi="Cambria"/>
                <w:bCs/>
                <w:sz w:val="20"/>
                <w:szCs w:val="20"/>
              </w:rPr>
              <w:t>Ćwiczenia translatorskie i inne, np. ćwiczenia słuchania, mówienia, pisania i czytania, ćwiczenia gramatyczne i leksykalne, użycie określonych struktur w mowie i piśmie, słuchanie i rozpoznawanie, słuchanie i powtarzanie, czytanie na głos, ćwiczenia ze słownictwa, ćwiczenia leksykalne, słuchanie ze zrozumieniem, dialogi.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60E43" w14:textId="77777777" w:rsidR="001C1A02" w:rsidRPr="00F05348" w:rsidRDefault="000D6E99" w:rsidP="000D6E99">
            <w:pPr>
              <w:spacing w:after="0" w:line="100" w:lineRule="atLeas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tablica, </w:t>
            </w:r>
            <w:r w:rsidR="001C1A02" w:rsidRPr="00F05348">
              <w:rPr>
                <w:rFonts w:ascii="Cambria" w:hAnsi="Cambria" w:cs="Times New Roman"/>
                <w:sz w:val="20"/>
                <w:szCs w:val="20"/>
              </w:rPr>
              <w:t xml:space="preserve">odtwarzacz CD, </w:t>
            </w:r>
          </w:p>
          <w:p w14:paraId="179DE55A" w14:textId="77777777" w:rsidR="001C1A02" w:rsidRPr="00F05348" w:rsidRDefault="000D6E99" w:rsidP="000D6E99">
            <w:pPr>
              <w:spacing w:after="0" w:line="100" w:lineRule="atLeas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projektor, sprzęt multimedialny, </w:t>
            </w:r>
            <w:r w:rsidR="001C1A02" w:rsidRPr="00F05348">
              <w:rPr>
                <w:rFonts w:ascii="Cambria" w:hAnsi="Cambria" w:cs="Times New Roman"/>
                <w:sz w:val="20"/>
                <w:szCs w:val="20"/>
              </w:rPr>
              <w:t>laptop;</w:t>
            </w:r>
          </w:p>
        </w:tc>
      </w:tr>
    </w:tbl>
    <w:p w14:paraId="506CF363" w14:textId="77777777" w:rsidR="001C1A02" w:rsidRPr="00F05348" w:rsidRDefault="001C1A02" w:rsidP="001C1A02">
      <w:pPr>
        <w:spacing w:before="120" w:after="120" w:line="100" w:lineRule="atLeast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7EC1F620" w14:textId="77777777" w:rsidR="001C1A02" w:rsidRPr="00F05348" w:rsidRDefault="001C1A02" w:rsidP="001C1A02">
      <w:pPr>
        <w:spacing w:before="120" w:after="120" w:line="100" w:lineRule="atLeast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4631"/>
        <w:gridCol w:w="3517"/>
      </w:tblGrid>
      <w:tr w:rsidR="00F05348" w:rsidRPr="00F05348" w14:paraId="1C2B19A7" w14:textId="77777777" w:rsidTr="000D6E99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C2FAB" w14:textId="77777777" w:rsidR="001C1A02" w:rsidRPr="00F05348" w:rsidRDefault="001C1A02" w:rsidP="00CD3603">
            <w:pPr>
              <w:spacing w:before="60" w:after="60" w:line="100" w:lineRule="atLeas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DB1AC" w14:textId="77777777" w:rsidR="001C1A02" w:rsidRPr="00F05348" w:rsidRDefault="001C1A02" w:rsidP="00CD3603">
            <w:pPr>
              <w:spacing w:after="0" w:line="100" w:lineRule="atLeas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EE60BBE" w14:textId="77777777" w:rsidR="001C1A02" w:rsidRPr="00F05348" w:rsidRDefault="001C1A02" w:rsidP="00CD3603">
            <w:pPr>
              <w:spacing w:after="0" w:line="100" w:lineRule="atLeast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D6651" w14:textId="77777777" w:rsidR="001C1A02" w:rsidRPr="00F05348" w:rsidRDefault="001C1A02" w:rsidP="00CD3603">
            <w:pPr>
              <w:spacing w:before="20" w:after="20" w:line="100" w:lineRule="atLeast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05348" w:rsidRPr="00F05348" w14:paraId="46658112" w14:textId="77777777" w:rsidTr="000D6E99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3E88C" w14:textId="77777777" w:rsidR="001C1A02" w:rsidRPr="00F05348" w:rsidRDefault="001C1A02" w:rsidP="00CD3603">
            <w:pPr>
              <w:spacing w:before="60" w:after="60" w:line="100" w:lineRule="atLeast"/>
              <w:rPr>
                <w:rFonts w:ascii="Cambria" w:hAnsi="Cambria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D0446" w14:textId="77777777" w:rsidR="001C1A02" w:rsidRPr="00F05348" w:rsidRDefault="001C1A02" w:rsidP="000D6E99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sz w:val="20"/>
                <w:szCs w:val="20"/>
              </w:rPr>
              <w:t>F1</w:t>
            </w:r>
            <w:r w:rsidRPr="00F05348">
              <w:rPr>
                <w:rFonts w:ascii="Cambria" w:hAnsi="Cambria"/>
                <w:sz w:val="20"/>
                <w:szCs w:val="20"/>
              </w:rPr>
              <w:t xml:space="preserve"> - sprawdzian (ustny, pisemny, „wejściówka”, sprawdzian praktyczny umiejętności, kolokwium cząstkowe, sprawdzian praktyczny umiejętności)</w:t>
            </w:r>
          </w:p>
          <w:p w14:paraId="7619BADB" w14:textId="77777777" w:rsidR="001C1A02" w:rsidRPr="00F05348" w:rsidRDefault="001C1A02" w:rsidP="00CD3603">
            <w:pPr>
              <w:spacing w:after="0" w:line="100" w:lineRule="atLeas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sz w:val="20"/>
                <w:szCs w:val="20"/>
              </w:rPr>
              <w:t xml:space="preserve">F2 – </w:t>
            </w:r>
            <w:r w:rsidRPr="00F05348">
              <w:rPr>
                <w:rFonts w:ascii="Cambria" w:hAnsi="Cambria"/>
                <w:bCs/>
                <w:sz w:val="20"/>
                <w:szCs w:val="20"/>
              </w:rPr>
              <w:t>obserwacja/aktywność (przygotowanie do zajęć, ocena ćwiczeń wykonywanych podczas zajęć i jako pracy własnej, prace domowe itd.)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2640F" w14:textId="77777777" w:rsidR="001C1A02" w:rsidRPr="00F05348" w:rsidRDefault="001C1A02" w:rsidP="00CD3603">
            <w:pPr>
              <w:spacing w:before="20" w:after="20" w:line="100" w:lineRule="atLeast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- ocena podsumowująca powstała na podstawie ocen formujących, uzyskanych w semestrze.</w:t>
            </w:r>
          </w:p>
        </w:tc>
      </w:tr>
    </w:tbl>
    <w:p w14:paraId="3F155F6A" w14:textId="77777777" w:rsidR="001C1A02" w:rsidRPr="00F05348" w:rsidRDefault="001C1A02" w:rsidP="001C1A02">
      <w:pPr>
        <w:spacing w:before="120" w:after="120" w:line="100" w:lineRule="atLeast"/>
        <w:jc w:val="both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8.2. Sposoby (metody) weryfikacji osiągnięcia przedmiotowych efektów uczenia się (wstawić „x”)</w:t>
      </w:r>
    </w:p>
    <w:tbl>
      <w:tblPr>
        <w:tblW w:w="94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5"/>
        <w:gridCol w:w="2529"/>
        <w:gridCol w:w="2718"/>
        <w:gridCol w:w="3119"/>
      </w:tblGrid>
      <w:tr w:rsidR="00F05348" w:rsidRPr="00F05348" w14:paraId="20A7116E" w14:textId="77777777" w:rsidTr="0037353F">
        <w:trPr>
          <w:trHeight w:val="390"/>
        </w:trPr>
        <w:tc>
          <w:tcPr>
            <w:tcW w:w="109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0606FCB" w14:textId="7BDB949F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36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2F6625D" w14:textId="6E65CB97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</w:tr>
      <w:tr w:rsidR="00F05348" w:rsidRPr="00F05348" w14:paraId="754483ED" w14:textId="77777777" w:rsidTr="0037353F">
        <w:trPr>
          <w:trHeight w:val="390"/>
        </w:trPr>
        <w:tc>
          <w:tcPr>
            <w:tcW w:w="109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5F3C8F2" w14:textId="77777777" w:rsidR="00376AB0" w:rsidRPr="00F05348" w:rsidRDefault="00376AB0"/>
        </w:tc>
        <w:tc>
          <w:tcPr>
            <w:tcW w:w="25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7F8578C" w14:textId="59233F5F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F1</w:t>
            </w:r>
          </w:p>
        </w:tc>
        <w:tc>
          <w:tcPr>
            <w:tcW w:w="27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C89B106" w14:textId="70298454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3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2B7AB62" w14:textId="5BC20E69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</w:tr>
      <w:tr w:rsidR="00F05348" w:rsidRPr="00F05348" w14:paraId="5E26C717" w14:textId="77777777" w:rsidTr="0037353F">
        <w:trPr>
          <w:trHeight w:val="390"/>
        </w:trPr>
        <w:tc>
          <w:tcPr>
            <w:tcW w:w="1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9FF91CD" w14:textId="4973FC3B" w:rsidR="4D39ABB3" w:rsidRPr="00F05348" w:rsidRDefault="4D39ABB3" w:rsidP="4D39ABB3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25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7741746" w14:textId="2A1A1D1E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7E17578" w14:textId="54B716BF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6CB422" w14:textId="21758671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="00F05348" w:rsidRPr="00F05348" w14:paraId="6264A892" w14:textId="77777777" w:rsidTr="0037353F">
        <w:trPr>
          <w:trHeight w:val="390"/>
        </w:trPr>
        <w:tc>
          <w:tcPr>
            <w:tcW w:w="1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85582A7" w14:textId="5CCD4FBA" w:rsidR="4D39ABB3" w:rsidRPr="00F05348" w:rsidRDefault="4D39ABB3" w:rsidP="4D39ABB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25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A4CC8B2" w14:textId="43AAF164" w:rsidR="4D39ABB3" w:rsidRPr="00F05348" w:rsidRDefault="4D39ABB3" w:rsidP="4D39ABB3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20C3CFA" w14:textId="297978CE" w:rsidR="4D39ABB3" w:rsidRPr="00F05348" w:rsidRDefault="4D39ABB3" w:rsidP="4D39ABB3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88B91A" w14:textId="70D3E10A" w:rsidR="4D39ABB3" w:rsidRPr="00F05348" w:rsidRDefault="4D39ABB3" w:rsidP="4D39ABB3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="00F05348" w:rsidRPr="00F05348" w14:paraId="3563ED12" w14:textId="77777777" w:rsidTr="0037353F">
        <w:trPr>
          <w:trHeight w:val="480"/>
        </w:trPr>
        <w:tc>
          <w:tcPr>
            <w:tcW w:w="1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01708BB" w14:textId="0E54D41E" w:rsidR="4D39ABB3" w:rsidRPr="00F05348" w:rsidRDefault="4D39ABB3" w:rsidP="4D39ABB3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25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EACF058" w14:textId="60ACB79F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70C7CBD" w14:textId="5DD0C774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B7ECCA1" w14:textId="52A513DC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="00F05348" w:rsidRPr="00F05348" w14:paraId="6517D564" w14:textId="77777777" w:rsidTr="0037353F">
        <w:trPr>
          <w:trHeight w:val="390"/>
        </w:trPr>
        <w:tc>
          <w:tcPr>
            <w:tcW w:w="1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A87C353" w14:textId="52353680" w:rsidR="4D39ABB3" w:rsidRPr="00F05348" w:rsidRDefault="4D39ABB3" w:rsidP="4D39ABB3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25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39D6DCC" w14:textId="549FE8EA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7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45FC8A1" w14:textId="51005C8C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F04EBE3" w14:textId="079F85B3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="00F05348" w:rsidRPr="00F05348" w14:paraId="6B211876" w14:textId="77777777" w:rsidTr="0037353F">
        <w:trPr>
          <w:trHeight w:val="390"/>
        </w:trPr>
        <w:tc>
          <w:tcPr>
            <w:tcW w:w="1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2408F18" w14:textId="7DD0C91A" w:rsidR="4D39ABB3" w:rsidRPr="00F05348" w:rsidRDefault="4D39ABB3" w:rsidP="4D39ABB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25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0BB8926" w14:textId="79555CE8" w:rsidR="4D39ABB3" w:rsidRPr="00F05348" w:rsidRDefault="4D39ABB3" w:rsidP="4D39ABB3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7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4FD13C3" w14:textId="37E17E8C" w:rsidR="4D39ABB3" w:rsidRPr="00F05348" w:rsidRDefault="4D39ABB3" w:rsidP="4D39ABB3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40FAD9D" w14:textId="04209671" w:rsidR="4D39ABB3" w:rsidRPr="00F05348" w:rsidRDefault="4D39ABB3" w:rsidP="4D39ABB3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="4D39ABB3" w:rsidRPr="00F05348" w14:paraId="4088BE9D" w14:textId="77777777" w:rsidTr="0037353F">
        <w:trPr>
          <w:trHeight w:val="390"/>
        </w:trPr>
        <w:tc>
          <w:tcPr>
            <w:tcW w:w="1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E9F04D0" w14:textId="183443CF" w:rsidR="4D39ABB3" w:rsidRPr="00F05348" w:rsidRDefault="4D39ABB3" w:rsidP="4D39ABB3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25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518DCB0" w14:textId="7B2D0B18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2DCA1A3" w14:textId="27C55860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11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A795552" w14:textId="4EF425CA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</w:tbl>
    <w:p w14:paraId="7C3A0848" w14:textId="0DB9AD06" w:rsidR="00817E1D" w:rsidRPr="00F05348" w:rsidRDefault="00817E1D" w:rsidP="4D39ABB3">
      <w:pPr>
        <w:spacing w:before="120" w:after="120" w:line="100" w:lineRule="atLeast"/>
        <w:jc w:val="both"/>
        <w:rPr>
          <w:rFonts w:ascii="Cambria" w:hAnsi="Cambria" w:cs="Times New Roman"/>
          <w:b/>
          <w:bCs/>
        </w:rPr>
      </w:pPr>
    </w:p>
    <w:p w14:paraId="05D84B2B" w14:textId="77777777" w:rsidR="001C1A02" w:rsidRPr="00F05348" w:rsidRDefault="001C1A02" w:rsidP="001C1A02">
      <w:pPr>
        <w:rPr>
          <w:rFonts w:ascii="Cambria" w:hAnsi="Cambria"/>
        </w:rPr>
      </w:pPr>
      <w:r w:rsidRPr="00F05348">
        <w:rPr>
          <w:rFonts w:ascii="Cambria" w:hAnsi="Cambria"/>
          <w:b/>
          <w:bCs/>
        </w:rPr>
        <w:t xml:space="preserve">9. Opis sposobu ustalania oceny końcowej </w:t>
      </w:r>
      <w:r w:rsidRPr="00F05348">
        <w:rPr>
          <w:rFonts w:ascii="Cambria" w:hAnsi="Cambria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F05348" w:rsidRPr="00F05348" w14:paraId="009B1F21" w14:textId="77777777" w:rsidTr="000D6E99">
        <w:trPr>
          <w:trHeight w:val="23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6EE3" w14:textId="77777777" w:rsidR="001C1A02" w:rsidRPr="00F05348" w:rsidRDefault="00FF4E75" w:rsidP="001C1A02">
            <w:pPr>
              <w:pStyle w:val="Bezodstpw1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S</w:t>
            </w:r>
            <w:r w:rsidR="001C1A02" w:rsidRPr="00F05348">
              <w:rPr>
                <w:rFonts w:ascii="Cambria" w:hAnsi="Cambria"/>
                <w:sz w:val="20"/>
                <w:szCs w:val="20"/>
              </w:rPr>
              <w:t>tosowan</w:t>
            </w:r>
            <w:r w:rsidRPr="00F05348">
              <w:rPr>
                <w:rFonts w:ascii="Cambria" w:hAnsi="Cambria"/>
                <w:sz w:val="20"/>
                <w:szCs w:val="20"/>
              </w:rPr>
              <w:t>y system punktowy</w:t>
            </w:r>
            <w:r w:rsidR="001C1A02" w:rsidRPr="00F05348">
              <w:rPr>
                <w:rFonts w:ascii="Cambria" w:hAnsi="Cambria"/>
                <w:sz w:val="20"/>
                <w:szCs w:val="20"/>
              </w:rPr>
              <w:t xml:space="preserve"> – oceny według następującej skali (wyrażone w %):</w:t>
            </w:r>
          </w:p>
          <w:p w14:paraId="0552D223" w14:textId="77777777" w:rsidR="001C1A02" w:rsidRPr="00F05348" w:rsidRDefault="001C1A02" w:rsidP="001C1A02">
            <w:pPr>
              <w:pStyle w:val="Bezodstpw1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90%– 100% – ocena 5.0</w:t>
            </w:r>
          </w:p>
          <w:p w14:paraId="555429C2" w14:textId="77777777" w:rsidR="001C1A02" w:rsidRPr="00F05348" w:rsidRDefault="001C1A02" w:rsidP="001C1A02">
            <w:pPr>
              <w:pStyle w:val="Bezodstpw1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80%– 89%   - ocena 4.5</w:t>
            </w:r>
          </w:p>
          <w:p w14:paraId="18D2D54A" w14:textId="77777777" w:rsidR="001C1A02" w:rsidRPr="00F05348" w:rsidRDefault="001C1A02" w:rsidP="001C1A02">
            <w:pPr>
              <w:pStyle w:val="Bezodstpw1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70% – 70%  - ocena 4.0</w:t>
            </w:r>
          </w:p>
          <w:p w14:paraId="6B4D3B3E" w14:textId="77777777" w:rsidR="001C1A02" w:rsidRPr="00F05348" w:rsidRDefault="001C1A02" w:rsidP="001C1A02">
            <w:pPr>
              <w:pStyle w:val="Bezodstpw1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60%– 69%   - ocena 3.5</w:t>
            </w:r>
          </w:p>
          <w:p w14:paraId="0CE69EAE" w14:textId="77777777" w:rsidR="001C1A02" w:rsidRPr="00F05348" w:rsidRDefault="001C1A02" w:rsidP="001C1A02">
            <w:pPr>
              <w:pStyle w:val="Bezodstpw1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50%– 59%   - ocena 3.0</w:t>
            </w:r>
          </w:p>
          <w:p w14:paraId="06623515" w14:textId="77777777" w:rsidR="001C1A02" w:rsidRPr="00F05348" w:rsidRDefault="001C1A02" w:rsidP="001C1A02">
            <w:pPr>
              <w:suppressAutoHyphens/>
              <w:spacing w:after="0" w:line="240" w:lineRule="auto"/>
              <w:ind w:left="2" w:hanging="2"/>
              <w:rPr>
                <w:rFonts w:ascii="Cambria" w:hAnsi="Cambria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lastRenderedPageBreak/>
              <w:t>0%– 49%     - ocena 2.0</w:t>
            </w:r>
          </w:p>
        </w:tc>
      </w:tr>
    </w:tbl>
    <w:p w14:paraId="5A05E6D0" w14:textId="77777777" w:rsidR="001C1A02" w:rsidRPr="00F05348" w:rsidRDefault="001C1A02" w:rsidP="001C1A02">
      <w:pPr>
        <w:pStyle w:val="Legenda1"/>
        <w:spacing w:before="120" w:after="120" w:line="100" w:lineRule="atLeast"/>
        <w:rPr>
          <w:rFonts w:ascii="Cambria" w:hAnsi="Cambria" w:cs="Times New Roman"/>
        </w:rPr>
      </w:pPr>
      <w:r w:rsidRPr="00F05348">
        <w:rPr>
          <w:rFonts w:ascii="Cambria" w:hAnsi="Cambria"/>
          <w:sz w:val="22"/>
          <w:szCs w:val="22"/>
        </w:rPr>
        <w:lastRenderedPageBreak/>
        <w:t>10. Forma zaliczenia zajęć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F05348" w:rsidRPr="00F05348" w14:paraId="2AD3DF2E" w14:textId="77777777" w:rsidTr="000D6E99">
        <w:trPr>
          <w:trHeight w:val="5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4B1C0" w14:textId="77777777" w:rsidR="001C1A02" w:rsidRPr="00F05348" w:rsidRDefault="001C1A02" w:rsidP="00CD3603">
            <w:pPr>
              <w:spacing w:before="120" w:after="120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1D25A5AE" w14:textId="77777777" w:rsidR="001C1A02" w:rsidRPr="00F05348" w:rsidRDefault="001C1A02" w:rsidP="001C1A02">
      <w:pPr>
        <w:pStyle w:val="Legenda1"/>
        <w:spacing w:before="120" w:after="120" w:line="100" w:lineRule="atLeast"/>
        <w:rPr>
          <w:rFonts w:ascii="Cambria" w:hAnsi="Cambria"/>
          <w:b w:val="0"/>
          <w:bCs w:val="0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 xml:space="preserve">11. Obciążenie pracą studenta </w:t>
      </w:r>
      <w:r w:rsidRPr="00F0534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356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839"/>
        <w:gridCol w:w="1674"/>
        <w:gridCol w:w="169"/>
        <w:gridCol w:w="1674"/>
      </w:tblGrid>
      <w:tr w:rsidR="00F05348" w:rsidRPr="00F05348" w14:paraId="3F729FED" w14:textId="77777777" w:rsidTr="0037353F">
        <w:trPr>
          <w:trHeight w:val="340"/>
        </w:trPr>
        <w:tc>
          <w:tcPr>
            <w:tcW w:w="58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851C001" w14:textId="77777777" w:rsidR="00131397" w:rsidRPr="00F05348" w:rsidRDefault="00131397" w:rsidP="00131397">
            <w:pPr>
              <w:spacing w:before="20" w:after="20"/>
              <w:jc w:val="center"/>
              <w:rPr>
                <w:rFonts w:ascii="Cambria" w:hAnsi="Cambria"/>
                <w:b/>
                <w:bCs/>
              </w:rPr>
            </w:pPr>
            <w:r w:rsidRPr="00F05348">
              <w:rPr>
                <w:rFonts w:ascii="Cambria" w:hAnsi="Cambria"/>
                <w:b/>
                <w:bCs/>
              </w:rPr>
              <w:t>Forma aktywności studenta</w:t>
            </w:r>
          </w:p>
        </w:tc>
        <w:tc>
          <w:tcPr>
            <w:tcW w:w="35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3FBE42" w14:textId="77777777" w:rsidR="00131397" w:rsidRPr="00F05348" w:rsidRDefault="00131397" w:rsidP="00131397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F05348" w:rsidRPr="00F05348" w14:paraId="6BED4602" w14:textId="77777777" w:rsidTr="0037353F">
        <w:trPr>
          <w:trHeight w:val="340"/>
        </w:trPr>
        <w:tc>
          <w:tcPr>
            <w:tcW w:w="5839" w:type="dxa"/>
            <w:vMerge/>
            <w:vAlign w:val="center"/>
          </w:tcPr>
          <w:p w14:paraId="2B6E188C" w14:textId="77777777" w:rsidR="00131397" w:rsidRPr="00F05348" w:rsidRDefault="00131397" w:rsidP="00131397">
            <w:pPr>
              <w:spacing w:before="20" w:after="2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B08E59" w14:textId="77777777" w:rsidR="00131397" w:rsidRPr="00F05348" w:rsidRDefault="00131397" w:rsidP="00131397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551BDDB" w14:textId="77777777" w:rsidR="00131397" w:rsidRPr="00F05348" w:rsidRDefault="00131397" w:rsidP="00131397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0BC5B41B" w14:textId="77777777" w:rsidTr="0037353F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8A3B790" w14:textId="77777777" w:rsidR="00131397" w:rsidRPr="00F05348" w:rsidRDefault="00131397" w:rsidP="00131397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F05348">
              <w:rPr>
                <w:rFonts w:ascii="Cambria" w:hAnsi="Cambria"/>
                <w:b/>
                <w:bCs/>
              </w:rPr>
              <w:t>Godziny kontaktowe studenta (w ramach zajęć):</w:t>
            </w:r>
          </w:p>
        </w:tc>
      </w:tr>
      <w:tr w:rsidR="00F05348" w:rsidRPr="00F05348" w14:paraId="6942B749" w14:textId="77777777" w:rsidTr="0037353F">
        <w:trPr>
          <w:trHeight w:val="340"/>
        </w:trPr>
        <w:tc>
          <w:tcPr>
            <w:tcW w:w="5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A9B2A67" w14:textId="77777777" w:rsidR="00131397" w:rsidRPr="00F05348" w:rsidRDefault="00131397" w:rsidP="00131397">
            <w:pPr>
              <w:spacing w:before="20" w:after="20"/>
              <w:rPr>
                <w:rFonts w:ascii="Cambria" w:hAnsi="Cambria"/>
                <w:b/>
                <w:iCs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8CE7" w14:textId="77777777" w:rsidR="00131397" w:rsidRPr="00F05348" w:rsidRDefault="00131397" w:rsidP="00131397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F05348">
              <w:rPr>
                <w:rFonts w:ascii="Cambria" w:hAnsi="Cambria"/>
                <w:b/>
                <w:iCs/>
              </w:rPr>
              <w:t>30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71CE" w14:textId="77777777" w:rsidR="00131397" w:rsidRPr="00F05348" w:rsidRDefault="00131397" w:rsidP="00131397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F05348">
              <w:rPr>
                <w:rFonts w:ascii="Cambria" w:hAnsi="Cambria"/>
                <w:b/>
                <w:iCs/>
              </w:rPr>
              <w:t>18</w:t>
            </w:r>
          </w:p>
        </w:tc>
      </w:tr>
      <w:tr w:rsidR="00F05348" w:rsidRPr="00F05348" w14:paraId="6F760FB2" w14:textId="77777777" w:rsidTr="0037353F">
        <w:trPr>
          <w:trHeight w:val="34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E685A" w14:textId="77777777" w:rsidR="00131397" w:rsidRPr="00F05348" w:rsidRDefault="00131397" w:rsidP="00131397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F05348">
              <w:rPr>
                <w:rFonts w:ascii="Cambria" w:hAnsi="Cambria"/>
                <w:b/>
                <w:iCs/>
              </w:rPr>
              <w:t>Praca własna studenta (indywidualna praca studenta związana z zajęciami):</w:t>
            </w:r>
          </w:p>
        </w:tc>
      </w:tr>
      <w:tr w:rsidR="00F05348" w:rsidRPr="00F05348" w14:paraId="0DDED49E" w14:textId="77777777" w:rsidTr="0037353F">
        <w:trPr>
          <w:trHeight w:val="340"/>
        </w:trPr>
        <w:tc>
          <w:tcPr>
            <w:tcW w:w="5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29165C" w14:textId="77777777" w:rsidR="00131397" w:rsidRPr="00F05348" w:rsidRDefault="00131397" w:rsidP="001313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 xml:space="preserve">Czytanie literatury zalecanej/fakultatywnej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4BB50A" w14:textId="2CF590F0" w:rsidR="00131397" w:rsidRPr="00F05348" w:rsidRDefault="3E52BE7D" w:rsidP="00131397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1</w:t>
            </w:r>
            <w:r w:rsidR="016C67AA" w:rsidRPr="00F05348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6D36DF" w14:textId="15BA36A8" w:rsidR="00131397" w:rsidRPr="00F05348" w:rsidRDefault="3E52BE7D" w:rsidP="00131397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1</w:t>
            </w:r>
            <w:r w:rsidR="38EE0D8A" w:rsidRPr="00F0534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F05348" w:rsidRPr="00F05348" w14:paraId="6D7160B6" w14:textId="77777777" w:rsidTr="0037353F">
        <w:trPr>
          <w:trHeight w:val="340"/>
        </w:trPr>
        <w:tc>
          <w:tcPr>
            <w:tcW w:w="5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8F6F71" w14:textId="77777777" w:rsidR="00131397" w:rsidRPr="00F05348" w:rsidRDefault="00131397" w:rsidP="001313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Przygotowanie do zajęć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B304CF" w14:textId="16C29606" w:rsidR="00131397" w:rsidRPr="00F05348" w:rsidRDefault="287FB796" w:rsidP="00131397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CC7354" w14:textId="127E83DE" w:rsidR="00131397" w:rsidRPr="00F05348" w:rsidRDefault="3E52BE7D" w:rsidP="00131397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3</w:t>
            </w:r>
            <w:r w:rsidR="201185F0" w:rsidRPr="00F05348">
              <w:rPr>
                <w:rFonts w:ascii="Cambria" w:hAnsi="Cambria"/>
                <w:sz w:val="20"/>
                <w:szCs w:val="20"/>
              </w:rPr>
              <w:t>7</w:t>
            </w:r>
          </w:p>
        </w:tc>
      </w:tr>
      <w:tr w:rsidR="00F05348" w:rsidRPr="00F05348" w14:paraId="644B3AC5" w14:textId="77777777" w:rsidTr="0037353F">
        <w:trPr>
          <w:trHeight w:val="340"/>
        </w:trPr>
        <w:tc>
          <w:tcPr>
            <w:tcW w:w="5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98286B" w14:textId="77777777" w:rsidR="00131397" w:rsidRPr="00F05348" w:rsidRDefault="00131397" w:rsidP="00131397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365EA" w14:textId="40F27D83" w:rsidR="00131397" w:rsidRPr="00F05348" w:rsidRDefault="00766976" w:rsidP="00131397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79A211" w14:textId="085E90A0" w:rsidR="00131397" w:rsidRPr="00F05348" w:rsidRDefault="00766976" w:rsidP="00131397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8</w:t>
            </w:r>
          </w:p>
        </w:tc>
      </w:tr>
      <w:tr w:rsidR="00F05348" w:rsidRPr="00F05348" w14:paraId="5B0A4A22" w14:textId="77777777" w:rsidTr="0037353F">
        <w:trPr>
          <w:trHeight w:val="340"/>
        </w:trPr>
        <w:tc>
          <w:tcPr>
            <w:tcW w:w="5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1A742E" w14:textId="77777777" w:rsidR="00571BBC" w:rsidRPr="00F05348" w:rsidRDefault="00571BBC" w:rsidP="00571BBC">
            <w:pPr>
              <w:spacing w:before="20" w:after="20" w:line="240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7CFAB" w14:textId="370977D1" w:rsidR="00571BBC" w:rsidRPr="00F05348" w:rsidRDefault="00571BBC" w:rsidP="00571BBC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6AD7D" w14:textId="7C3F5C9A" w:rsidR="00571BBC" w:rsidRPr="00F05348" w:rsidRDefault="00571BBC" w:rsidP="00571BBC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</w:tr>
      <w:tr w:rsidR="00F05348" w:rsidRPr="00F05348" w14:paraId="135E9118" w14:textId="77777777" w:rsidTr="0037353F">
        <w:trPr>
          <w:trHeight w:val="340"/>
        </w:trPr>
        <w:tc>
          <w:tcPr>
            <w:tcW w:w="5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CADD42" w14:textId="77777777" w:rsidR="00571BBC" w:rsidRPr="00F05348" w:rsidRDefault="00571BBC" w:rsidP="00571BBC">
            <w:pPr>
              <w:suppressAutoHyphens/>
              <w:autoSpaceDN w:val="0"/>
              <w:spacing w:after="0" w:line="100" w:lineRule="atLeast"/>
              <w:jc w:val="right"/>
              <w:textAlignment w:val="baseline"/>
              <w:rPr>
                <w:rFonts w:ascii="Cambria" w:hAnsi="Cambria"/>
                <w:kern w:val="3"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kern w:val="3"/>
                <w:sz w:val="20"/>
                <w:szCs w:val="20"/>
              </w:rPr>
              <w:t>liczba pkt ECTS przypisana do zajęć:</w:t>
            </w:r>
            <w:r w:rsidRPr="00F05348">
              <w:rPr>
                <w:rFonts w:ascii="Cambria" w:hAnsi="Cambria"/>
                <w:kern w:val="3"/>
                <w:sz w:val="20"/>
                <w:szCs w:val="20"/>
              </w:rPr>
              <w:t xml:space="preserve"> </w:t>
            </w:r>
            <w:r w:rsidRPr="00F05348">
              <w:rPr>
                <w:rFonts w:ascii="Cambria" w:hAnsi="Cambria"/>
                <w:kern w:val="3"/>
                <w:sz w:val="20"/>
                <w:szCs w:val="20"/>
              </w:rPr>
              <w:br/>
              <w:t>(1 pkt ECTS odpowiada od 25 do 30 godzin aktywności studenta)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6FDD2" w14:textId="066B0D29" w:rsidR="00571BBC" w:rsidRPr="00F05348" w:rsidRDefault="00571BBC" w:rsidP="00571BBC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94611D" w14:textId="48BA5B9B" w:rsidR="00571BBC" w:rsidRPr="00F05348" w:rsidRDefault="00571BBC" w:rsidP="00571BBC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</w:tbl>
    <w:p w14:paraId="139CE1EC" w14:textId="77777777" w:rsidR="001C1A02" w:rsidRPr="00F05348" w:rsidRDefault="001C1A02" w:rsidP="001C1A02">
      <w:pPr>
        <w:pStyle w:val="Legenda1"/>
        <w:spacing w:before="120" w:after="120" w:line="100" w:lineRule="atLeast"/>
        <w:rPr>
          <w:rFonts w:ascii="Cambria" w:hAnsi="Cambria" w:cs="Times New Roman"/>
          <w:lang w:val="en-US"/>
        </w:rPr>
      </w:pPr>
      <w:r w:rsidRPr="00F05348">
        <w:rPr>
          <w:rFonts w:ascii="Cambria" w:hAnsi="Cambria"/>
          <w:sz w:val="22"/>
          <w:szCs w:val="22"/>
        </w:rPr>
        <w:t>12. Literatura zajęć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F05348" w:rsidRPr="00F05348" w14:paraId="4A49F108" w14:textId="77777777" w:rsidTr="5D45A8FC"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93CD9D" w14:textId="77777777" w:rsidR="001C1A02" w:rsidRPr="00F05348" w:rsidRDefault="001C1A02" w:rsidP="001C1A02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Literatura obowiązkowa:</w:t>
            </w:r>
          </w:p>
          <w:p w14:paraId="3543C053" w14:textId="77777777" w:rsidR="00854D58" w:rsidRPr="00F05348" w:rsidRDefault="00854D58" w:rsidP="008115E9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318" w:hanging="284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de-AT"/>
              </w:rPr>
              <w:t>Losche Ralf-Peter, Sonntag Ralf, Schmitz Helen, Sieber Tanja, Moritz Ulrike, Koithan Ute, Aspekte neu B2. Lehrbuch, LektorKlett 2015.</w:t>
            </w:r>
          </w:p>
          <w:p w14:paraId="03360427" w14:textId="73E3A5E7" w:rsidR="00854D58" w:rsidRPr="00F05348" w:rsidRDefault="3A1387D8" w:rsidP="008115E9">
            <w:pPr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318" w:hanging="284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de-AT"/>
              </w:rPr>
              <w:t>Koithan Ute, Schmitz Helen, Sieber Tanja, Sonntag Ralf, Aspekte neu C1. Lehrbuch, LektorKlett, 2016.</w:t>
            </w:r>
          </w:p>
        </w:tc>
      </w:tr>
      <w:tr w:rsidR="00F05348" w:rsidRPr="00F05348" w14:paraId="0B8FF7AD" w14:textId="77777777" w:rsidTr="5D45A8FC"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B0A7D6" w14:textId="77777777" w:rsidR="001C1A02" w:rsidRPr="00F05348" w:rsidRDefault="001C1A02" w:rsidP="001C1A02">
            <w:pPr>
              <w:spacing w:after="0" w:line="240" w:lineRule="auto"/>
              <w:ind w:right="-567"/>
              <w:rPr>
                <w:rFonts w:ascii="Cambria" w:eastAsia="Times New Roman" w:hAnsi="Cambria" w:cs="Times New Roman"/>
                <w:sz w:val="20"/>
                <w:szCs w:val="20"/>
                <w:lang w:val="de-AT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12384C0" w14:textId="77777777" w:rsidR="001C1A02" w:rsidRPr="00F05348" w:rsidRDefault="001C1A02" w:rsidP="008115E9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de-AT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de-AT"/>
              </w:rPr>
              <w:t>Gerngroß G., Krenn W., Puchta H., Grammtik kreativ</w:t>
            </w:r>
            <w:r w:rsidR="00854D58" w:rsidRPr="00F05348">
              <w:rPr>
                <w:rFonts w:ascii="Cambria" w:eastAsia="Times New Roman" w:hAnsi="Cambria" w:cs="Times New Roman"/>
                <w:sz w:val="20"/>
                <w:szCs w:val="20"/>
                <w:lang w:val="de-AT"/>
              </w:rPr>
              <w:t>,</w:t>
            </w:r>
            <w:r w:rsidR="00FF4E75" w:rsidRPr="00F05348">
              <w:rPr>
                <w:rFonts w:ascii="Cambria" w:eastAsia="Times New Roman" w:hAnsi="Cambria" w:cs="Times New Roman"/>
                <w:sz w:val="20"/>
                <w:szCs w:val="20"/>
                <w:lang w:val="de-AT"/>
              </w:rPr>
              <w:t xml:space="preserve"> Langenscheidt,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de-AT"/>
              </w:rPr>
              <w:t>Berlin/München/Wien/</w:t>
            </w:r>
            <w:r w:rsidR="00FF4E75" w:rsidRPr="00F05348">
              <w:rPr>
                <w:rFonts w:ascii="Cambria" w:eastAsia="Times New Roman" w:hAnsi="Cambria" w:cs="Times New Roman"/>
                <w:sz w:val="20"/>
                <w:szCs w:val="20"/>
                <w:lang w:val="de-AT"/>
              </w:rPr>
              <w:t xml:space="preserve">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de-AT"/>
              </w:rPr>
              <w:t xml:space="preserve">Zürich/New York 2001. </w:t>
            </w:r>
          </w:p>
          <w:p w14:paraId="0AA88295" w14:textId="77777777" w:rsidR="001C1A02" w:rsidRPr="00F05348" w:rsidRDefault="001C1A02" w:rsidP="008115E9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de-DE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de-AT"/>
              </w:rPr>
              <w:t>R. Dittrich, E. Frey, Training Zertifikat Deutsch, Max Hueber Verlag, Rea, Ismaning 2002.</w:t>
            </w:r>
          </w:p>
          <w:p w14:paraId="7DA656E1" w14:textId="77777777" w:rsidR="001C1A02" w:rsidRPr="00F05348" w:rsidRDefault="001C1A02" w:rsidP="008115E9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de-DE"/>
              </w:rPr>
              <w:t xml:space="preserve">Ch. Fandrych., U. Tallowitz,  Klipp und klar.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</w:rPr>
              <w:t>Gramatyka języka niemieckiego z ćwiczeniami. LektorKlett, Poznań 2008</w:t>
            </w:r>
            <w:r w:rsidR="00FF4E75" w:rsidRPr="00F05348">
              <w:rPr>
                <w:rFonts w:ascii="Cambria" w:eastAsia="Times New Roman" w:hAnsi="Cambria" w:cs="Times New Roman"/>
                <w:sz w:val="20"/>
                <w:szCs w:val="20"/>
              </w:rPr>
              <w:t>.</w:t>
            </w:r>
          </w:p>
          <w:p w14:paraId="71600440" w14:textId="77777777" w:rsidR="001C1A02" w:rsidRPr="004D4621" w:rsidRDefault="001C1A02" w:rsidP="001C1A02">
            <w:pPr>
              <w:spacing w:after="0" w:line="240" w:lineRule="auto"/>
              <w:ind w:right="-567"/>
              <w:rPr>
                <w:rFonts w:ascii="Cambria" w:hAnsi="Cambria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</w:rPr>
              <w:t>Ponadto: niemieckojęzyczne czasopisma, fragmenty tekstów specjalistycznych, artykuły prasowe, strony internetowe, słowniki polsko-niemieckie i niemiecko-polskie oraz materiały własne prowadzącego</w:t>
            </w:r>
          </w:p>
        </w:tc>
      </w:tr>
    </w:tbl>
    <w:p w14:paraId="2D1D5508" w14:textId="77777777" w:rsidR="001C1A02" w:rsidRPr="00F05348" w:rsidRDefault="001C1A02" w:rsidP="001C1A02">
      <w:pPr>
        <w:pStyle w:val="Legenda1"/>
        <w:spacing w:before="120" w:after="120" w:line="100" w:lineRule="atLeast"/>
        <w:rPr>
          <w:rFonts w:ascii="Cambria" w:hAnsi="Cambria" w:cs="Times New Roman"/>
        </w:rPr>
      </w:pPr>
      <w:r w:rsidRPr="00F05348">
        <w:rPr>
          <w:rFonts w:ascii="Cambria" w:hAnsi="Cambria"/>
          <w:sz w:val="22"/>
          <w:szCs w:val="22"/>
        </w:rPr>
        <w:t>13. Informacje dodatkowe</w: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45"/>
        <w:gridCol w:w="5369"/>
      </w:tblGrid>
      <w:tr w:rsidR="00F05348" w:rsidRPr="00F05348" w14:paraId="3B778B31" w14:textId="77777777" w:rsidTr="5D45A8FC"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953DBB0" w14:textId="3275C672" w:rsidR="001C1A02" w:rsidRPr="00F05348" w:rsidRDefault="1108CB14" w:rsidP="5D45A8FC">
            <w:pPr>
              <w:spacing w:before="60" w:after="60" w:line="100" w:lineRule="atLeast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1FC93B" w14:textId="77777777" w:rsidR="001C1A02" w:rsidRPr="00F05348" w:rsidRDefault="001C1A02" w:rsidP="00CD3603">
            <w:pPr>
              <w:spacing w:before="60" w:after="60" w:line="100" w:lineRule="atLeast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iCs/>
                <w:sz w:val="20"/>
                <w:szCs w:val="20"/>
              </w:rPr>
              <w:t>mgr Piotr Kotek</w:t>
            </w:r>
          </w:p>
        </w:tc>
      </w:tr>
      <w:tr w:rsidR="00F05348" w:rsidRPr="00F05348" w14:paraId="22EC22AB" w14:textId="77777777" w:rsidTr="5D45A8FC"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239776" w14:textId="77777777" w:rsidR="001C1A02" w:rsidRPr="00F05348" w:rsidRDefault="001C1A02" w:rsidP="00CD3603">
            <w:pPr>
              <w:spacing w:before="60" w:after="60" w:line="100" w:lineRule="atLeast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768C2C" w14:textId="77777777" w:rsidR="001C1A02" w:rsidRPr="00F05348" w:rsidRDefault="001C1A02" w:rsidP="00CD3603">
            <w:pPr>
              <w:spacing w:before="60" w:after="60" w:line="100" w:lineRule="atLeast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19.06.2023</w:t>
            </w:r>
          </w:p>
        </w:tc>
      </w:tr>
      <w:tr w:rsidR="00F05348" w:rsidRPr="00F05348" w14:paraId="3ECC23EE" w14:textId="77777777" w:rsidTr="5D45A8FC"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FAB3D1" w14:textId="77777777" w:rsidR="001C1A02" w:rsidRPr="00F05348" w:rsidRDefault="001C1A02" w:rsidP="00CD3603">
            <w:pPr>
              <w:spacing w:before="60" w:after="60" w:line="100" w:lineRule="atLeast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7D12D85" w14:textId="77777777" w:rsidR="001C1A02" w:rsidRPr="00F05348" w:rsidRDefault="001C1A02" w:rsidP="00CD3603">
            <w:pPr>
              <w:spacing w:before="60" w:after="60" w:line="100" w:lineRule="atLeast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pkotek@ajp.edu.pl</w:t>
            </w:r>
          </w:p>
        </w:tc>
      </w:tr>
      <w:tr w:rsidR="00F05348" w:rsidRPr="00F05348" w14:paraId="3810B8E2" w14:textId="77777777" w:rsidTr="5D45A8FC"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8B286B" w14:textId="77777777" w:rsidR="001C1A02" w:rsidRPr="00F05348" w:rsidRDefault="001C1A02" w:rsidP="00CD3603">
            <w:pPr>
              <w:spacing w:before="60" w:after="60" w:line="100" w:lineRule="atLeast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5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9A6B3C" w14:textId="77777777" w:rsidR="001C1A02" w:rsidRPr="00F05348" w:rsidRDefault="001C1A02" w:rsidP="00CD3603">
            <w:pPr>
              <w:spacing w:before="60" w:after="60" w:line="100" w:lineRule="atLeast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4919901" w14:textId="31BD0D11" w:rsidR="00C2586E" w:rsidRPr="00F05348" w:rsidRDefault="00C2586E" w:rsidP="009E3B08">
      <w:pPr>
        <w:spacing w:after="0"/>
        <w:rPr>
          <w:rFonts w:ascii="Cambria" w:hAnsi="Cambria" w:cs="Times New Roman"/>
        </w:rPr>
      </w:pPr>
    </w:p>
    <w:p w14:paraId="7FFD71B0" w14:textId="2784A9B9" w:rsidR="00131397" w:rsidRPr="00F05348" w:rsidRDefault="00C2586E" w:rsidP="00817E1D">
      <w:pPr>
        <w:spacing w:after="0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</w:rPr>
        <w:br w:type="page"/>
      </w:r>
    </w:p>
    <w:tbl>
      <w:tblPr>
        <w:tblpPr w:leftFromText="141" w:rightFromText="141" w:vertAnchor="text" w:horzAnchor="margin" w:tblpY="165"/>
        <w:tblW w:w="9180" w:type="dxa"/>
        <w:tblLayout w:type="fixed"/>
        <w:tblLook w:val="0000" w:firstRow="0" w:lastRow="0" w:firstColumn="0" w:lastColumn="0" w:noHBand="0" w:noVBand="0"/>
      </w:tblPr>
      <w:tblGrid>
        <w:gridCol w:w="1965"/>
        <w:gridCol w:w="3104"/>
        <w:gridCol w:w="4111"/>
      </w:tblGrid>
      <w:tr w:rsidR="00F05348" w:rsidRPr="00F05348" w14:paraId="498D2832" w14:textId="77777777" w:rsidTr="4D39ABB3">
        <w:trPr>
          <w:trHeight w:val="269"/>
        </w:trPr>
        <w:tc>
          <w:tcPr>
            <w:tcW w:w="19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FF5F6E" w14:textId="72993720" w:rsidR="000D6E99" w:rsidRPr="00F05348" w:rsidRDefault="00BD2BCC" w:rsidP="000D6E99">
            <w:pPr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noProof/>
                <w:lang w:val="de-DE" w:eastAsia="de-DE"/>
              </w:rPr>
              <w:lastRenderedPageBreak/>
              <w:drawing>
                <wp:inline distT="0" distB="0" distL="0" distR="0" wp14:anchorId="3584EECB" wp14:editId="59F3A1F6">
                  <wp:extent cx="1066800" cy="1066800"/>
                  <wp:effectExtent l="0" t="0" r="0" b="0"/>
                  <wp:docPr id="9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7FCC76B" w14:textId="77777777" w:rsidR="000D6E99" w:rsidRPr="00F05348" w:rsidRDefault="000D6E99" w:rsidP="000D6E99">
            <w:pPr>
              <w:spacing w:after="0" w:line="100" w:lineRule="atLeast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7B2025" w14:textId="77777777" w:rsidR="000D6E99" w:rsidRPr="00F05348" w:rsidRDefault="000D6E99" w:rsidP="000D6E99">
            <w:pPr>
              <w:spacing w:after="0" w:line="100" w:lineRule="atLeast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F05348" w:rsidRPr="00F05348" w14:paraId="0AA9F0A3" w14:textId="77777777" w:rsidTr="4D39ABB3">
        <w:trPr>
          <w:trHeight w:val="275"/>
        </w:trPr>
        <w:tc>
          <w:tcPr>
            <w:tcW w:w="1965" w:type="dxa"/>
            <w:vMerge/>
          </w:tcPr>
          <w:p w14:paraId="474BF0A3" w14:textId="77777777" w:rsidR="000D6E99" w:rsidRPr="00F05348" w:rsidRDefault="000D6E99" w:rsidP="000D6E99">
            <w:pPr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5B7B53" w14:textId="77777777" w:rsidR="000D6E99" w:rsidRPr="00F05348" w:rsidRDefault="000D6E99" w:rsidP="000D6E99">
            <w:pPr>
              <w:spacing w:after="0" w:line="100" w:lineRule="atLeast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B96FE64" w14:textId="77777777" w:rsidR="000D6E99" w:rsidRPr="00F05348" w:rsidRDefault="000D6E99" w:rsidP="000D6E99">
            <w:pPr>
              <w:spacing w:after="0" w:line="100" w:lineRule="atLeast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5E61D16A" w14:textId="77777777" w:rsidTr="4D39ABB3">
        <w:trPr>
          <w:trHeight w:val="139"/>
        </w:trPr>
        <w:tc>
          <w:tcPr>
            <w:tcW w:w="1965" w:type="dxa"/>
            <w:vMerge/>
          </w:tcPr>
          <w:p w14:paraId="34815A6F" w14:textId="77777777" w:rsidR="000D6E99" w:rsidRPr="00F05348" w:rsidRDefault="000D6E99" w:rsidP="000D6E99">
            <w:pPr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771729" w14:textId="77777777" w:rsidR="000D6E99" w:rsidRPr="00F05348" w:rsidRDefault="000D6E99" w:rsidP="000D6E99">
            <w:pPr>
              <w:spacing w:after="0" w:line="100" w:lineRule="atLeast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0C05AA2" w14:textId="77777777" w:rsidR="000D6E99" w:rsidRPr="00F05348" w:rsidRDefault="000D6E99" w:rsidP="000D6E99">
            <w:pPr>
              <w:spacing w:after="0" w:line="100" w:lineRule="atLeast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F05348" w:rsidRPr="00F05348" w14:paraId="5FE83B01" w14:textId="77777777" w:rsidTr="4D39ABB3">
        <w:trPr>
          <w:trHeight w:val="139"/>
        </w:trPr>
        <w:tc>
          <w:tcPr>
            <w:tcW w:w="1965" w:type="dxa"/>
            <w:vMerge/>
          </w:tcPr>
          <w:p w14:paraId="69ABC42B" w14:textId="77777777" w:rsidR="000D6E99" w:rsidRPr="00F05348" w:rsidRDefault="000D6E99" w:rsidP="000D6E99">
            <w:pPr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919EB4" w14:textId="77777777" w:rsidR="000D6E99" w:rsidRPr="00F05348" w:rsidRDefault="000D6E99" w:rsidP="000D6E99">
            <w:pPr>
              <w:spacing w:after="0" w:line="100" w:lineRule="atLeast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824D9C" w14:textId="77777777" w:rsidR="000D6E99" w:rsidRPr="00F05348" w:rsidRDefault="000D6E99" w:rsidP="000D6E99">
            <w:pPr>
              <w:spacing w:after="0" w:line="100" w:lineRule="atLeast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6A57126A" w14:textId="77777777" w:rsidTr="4D39ABB3">
        <w:trPr>
          <w:trHeight w:val="139"/>
        </w:trPr>
        <w:tc>
          <w:tcPr>
            <w:tcW w:w="1965" w:type="dxa"/>
            <w:vMerge/>
          </w:tcPr>
          <w:p w14:paraId="6B2C6D54" w14:textId="77777777" w:rsidR="000D6E99" w:rsidRPr="00F05348" w:rsidRDefault="000D6E99" w:rsidP="000D6E99">
            <w:pPr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26B12CC" w14:textId="77777777" w:rsidR="000D6E99" w:rsidRPr="00F05348" w:rsidRDefault="000D6E99" w:rsidP="000D6E99">
            <w:pPr>
              <w:spacing w:after="0" w:line="100" w:lineRule="atLeast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BCE984" w14:textId="77777777" w:rsidR="000D6E99" w:rsidRPr="00F05348" w:rsidRDefault="000D6E99" w:rsidP="000D6E99">
            <w:pPr>
              <w:spacing w:after="0" w:line="100" w:lineRule="atLeast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76DA040B" w14:textId="77777777" w:rsidTr="4D39ABB3">
        <w:trPr>
          <w:trHeight w:val="139"/>
        </w:trPr>
        <w:tc>
          <w:tcPr>
            <w:tcW w:w="50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6A65D2" w14:textId="77777777" w:rsidR="000D6E99" w:rsidRPr="00F05348" w:rsidRDefault="000D6E99" w:rsidP="000D6E99">
            <w:pPr>
              <w:spacing w:after="0" w:line="100" w:lineRule="atLeast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Pozycja w planie studiów (lub kod przedmiotu)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D0EB26" w14:textId="3C9E43F3" w:rsidR="000D6E99" w:rsidRPr="00F05348" w:rsidRDefault="78947088" w:rsidP="4D39ABB3">
            <w:pPr>
              <w:spacing w:after="0" w:line="100" w:lineRule="atLeast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</w:tr>
    </w:tbl>
    <w:p w14:paraId="24DA01EC" w14:textId="77777777" w:rsidR="009E3B08" w:rsidRPr="00F05348" w:rsidRDefault="009E3B08" w:rsidP="009E3B08">
      <w:pPr>
        <w:spacing w:before="240" w:after="240" w:line="100" w:lineRule="atLeast"/>
        <w:jc w:val="center"/>
        <w:rPr>
          <w:rFonts w:ascii="Cambria" w:hAnsi="Cambria" w:cs="Times New Roman"/>
          <w:b/>
          <w:bCs/>
          <w:sz w:val="10"/>
          <w:szCs w:val="10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5A88922D" w14:textId="77777777" w:rsidR="009E3B08" w:rsidRPr="00F05348" w:rsidRDefault="009E3B08" w:rsidP="009E3B08">
      <w:pPr>
        <w:spacing w:before="120" w:after="120" w:line="100" w:lineRule="atLeast"/>
        <w:rPr>
          <w:rFonts w:ascii="Cambria" w:hAnsi="Cambria" w:cs="Times New Roman"/>
          <w:b/>
          <w:bCs/>
          <w:sz w:val="10"/>
          <w:szCs w:val="10"/>
        </w:rPr>
      </w:pPr>
    </w:p>
    <w:p w14:paraId="445CA136" w14:textId="77777777" w:rsidR="009E3B08" w:rsidRPr="00F05348" w:rsidRDefault="009E3B08" w:rsidP="009E3B08">
      <w:pPr>
        <w:spacing w:before="120" w:after="120" w:line="100" w:lineRule="atLeast"/>
        <w:rPr>
          <w:rFonts w:ascii="Cambria" w:hAnsi="Cambria" w:cs="Times New Roman"/>
          <w:b/>
          <w:iCs/>
          <w:sz w:val="20"/>
          <w:szCs w:val="20"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8"/>
        <w:gridCol w:w="4962"/>
      </w:tblGrid>
      <w:tr w:rsidR="00F05348" w:rsidRPr="00F05348" w14:paraId="4D61D3E7" w14:textId="77777777" w:rsidTr="009C22D3">
        <w:trPr>
          <w:trHeight w:val="328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17ECB" w14:textId="77777777" w:rsidR="009E3B08" w:rsidRPr="00F05348" w:rsidRDefault="009E3B08" w:rsidP="00CD3603">
            <w:pPr>
              <w:spacing w:before="20" w:after="20" w:line="100" w:lineRule="atLeast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9F3FC" w14:textId="77777777" w:rsidR="009E3B08" w:rsidRPr="00F05348" w:rsidRDefault="009E3B08" w:rsidP="00CD3603">
            <w:pPr>
              <w:spacing w:before="20" w:after="20" w:line="100" w:lineRule="atLeast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Lektorat języka obcego – język rosyjski</w:t>
            </w:r>
          </w:p>
        </w:tc>
      </w:tr>
      <w:tr w:rsidR="00F05348" w:rsidRPr="00F05348" w14:paraId="5F881CEC" w14:textId="77777777" w:rsidTr="009C22D3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B1817" w14:textId="77777777" w:rsidR="009E3B08" w:rsidRPr="00F05348" w:rsidRDefault="009E3B08" w:rsidP="00CD3603">
            <w:pPr>
              <w:spacing w:before="20" w:after="20" w:line="100" w:lineRule="atLeast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7F5A8" w14:textId="0881C66F" w:rsidR="009E3B08" w:rsidRPr="00F05348" w:rsidRDefault="009823F6" w:rsidP="00CD3603">
            <w:pPr>
              <w:spacing w:before="20" w:after="20" w:line="100" w:lineRule="atLeast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3</w:t>
            </w:r>
          </w:p>
        </w:tc>
      </w:tr>
      <w:tr w:rsidR="00F05348" w:rsidRPr="00F05348" w14:paraId="098CA3F0" w14:textId="77777777" w:rsidTr="009C22D3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A8359" w14:textId="77777777" w:rsidR="009E3B08" w:rsidRPr="00F05348" w:rsidRDefault="009E3B08" w:rsidP="00CD3603">
            <w:pPr>
              <w:spacing w:before="20" w:after="20" w:line="100" w:lineRule="atLeast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993E" w14:textId="77777777" w:rsidR="009E3B08" w:rsidRPr="00F05348" w:rsidRDefault="009E3B08" w:rsidP="00CD3603">
            <w:pPr>
              <w:spacing w:before="20" w:after="20" w:line="100" w:lineRule="atLeast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obieralne</w:t>
            </w:r>
          </w:p>
        </w:tc>
      </w:tr>
      <w:tr w:rsidR="00F05348" w:rsidRPr="00F05348" w14:paraId="6B22E87F" w14:textId="77777777" w:rsidTr="009C22D3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9DB71" w14:textId="77777777" w:rsidR="009E3B08" w:rsidRPr="00F05348" w:rsidRDefault="009E3B08" w:rsidP="00CD3603">
            <w:pPr>
              <w:spacing w:before="20" w:after="20" w:line="100" w:lineRule="atLeast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4732A" w14:textId="7E46C8AC" w:rsidR="009E3B08" w:rsidRPr="00F05348" w:rsidRDefault="00790090" w:rsidP="00CD3603">
            <w:pPr>
              <w:spacing w:before="20" w:after="20" w:line="100" w:lineRule="atLeast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Treści ogólne i kierunkowe / nauczycielska i translatorska</w:t>
            </w:r>
          </w:p>
        </w:tc>
      </w:tr>
      <w:tr w:rsidR="00F05348" w:rsidRPr="00F05348" w14:paraId="5CA11618" w14:textId="77777777" w:rsidTr="009C22D3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E52F6" w14:textId="77777777" w:rsidR="009E3B08" w:rsidRPr="00F05348" w:rsidRDefault="009E3B08" w:rsidP="00CD3603">
            <w:pPr>
              <w:spacing w:before="20" w:after="20" w:line="100" w:lineRule="atLeast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186E7" w14:textId="77777777" w:rsidR="009E3B08" w:rsidRPr="00F05348" w:rsidRDefault="009E3B08" w:rsidP="00CD3603">
            <w:pPr>
              <w:spacing w:before="20" w:after="20" w:line="100" w:lineRule="atLeast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rosyjski</w:t>
            </w:r>
          </w:p>
        </w:tc>
      </w:tr>
      <w:tr w:rsidR="00F05348" w:rsidRPr="00F05348" w14:paraId="106B0E04" w14:textId="77777777" w:rsidTr="009C22D3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9902E" w14:textId="77777777" w:rsidR="009E3B08" w:rsidRPr="00F05348" w:rsidRDefault="009E3B08" w:rsidP="00CD3603">
            <w:pPr>
              <w:spacing w:before="20" w:after="20" w:line="100" w:lineRule="atLeast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CF90B" w14:textId="77777777" w:rsidR="009E3B08" w:rsidRPr="00F05348" w:rsidRDefault="009E3B08" w:rsidP="00CD3603">
            <w:pPr>
              <w:spacing w:before="20" w:after="20" w:line="100" w:lineRule="atLeast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</w:t>
            </w:r>
          </w:p>
        </w:tc>
      </w:tr>
      <w:tr w:rsidR="009E3B08" w:rsidRPr="00F05348" w14:paraId="5C550756" w14:textId="77777777" w:rsidTr="009C22D3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55C08" w14:textId="77777777" w:rsidR="009E3B08" w:rsidRPr="00F05348" w:rsidRDefault="009E3B08" w:rsidP="00CD3603">
            <w:pPr>
              <w:spacing w:before="20" w:after="20" w:line="100" w:lineRule="atLeast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8A208" w14:textId="77777777" w:rsidR="00507016" w:rsidRPr="00F05348" w:rsidRDefault="00507016" w:rsidP="00CD3603">
            <w:pPr>
              <w:spacing w:before="20" w:after="20" w:line="100" w:lineRule="atLeast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koordynator: dr Rafał Piechocki</w:t>
            </w:r>
          </w:p>
          <w:p w14:paraId="4E5CE1F3" w14:textId="77777777" w:rsidR="009E3B08" w:rsidRPr="00F05348" w:rsidRDefault="00507016" w:rsidP="00507016">
            <w:pPr>
              <w:spacing w:before="20" w:after="20" w:line="100" w:lineRule="atLeast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prowadzący: p</w:t>
            </w:r>
            <w:r w:rsidR="009C22D3"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rof. AJP dr </w:t>
            </w:r>
            <w:r w:rsidR="009E3B08"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Halina Uchto</w:t>
            </w:r>
          </w:p>
        </w:tc>
      </w:tr>
    </w:tbl>
    <w:p w14:paraId="450742D6" w14:textId="77777777" w:rsidR="009E3B08" w:rsidRPr="00F05348" w:rsidRDefault="009E3B08" w:rsidP="009E3B08">
      <w:pPr>
        <w:spacing w:before="120" w:after="120" w:line="100" w:lineRule="atLeast"/>
        <w:rPr>
          <w:rFonts w:ascii="Cambria" w:hAnsi="Cambria" w:cs="Times New Roman"/>
          <w:b/>
          <w:bCs/>
          <w:sz w:val="10"/>
          <w:szCs w:val="10"/>
        </w:rPr>
      </w:pPr>
    </w:p>
    <w:p w14:paraId="429BE85B" w14:textId="77777777" w:rsidR="009E3B08" w:rsidRPr="00F05348" w:rsidRDefault="009E3B08" w:rsidP="009E3B08">
      <w:pPr>
        <w:spacing w:before="120" w:after="120" w:line="100" w:lineRule="atLeast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265"/>
        <w:gridCol w:w="2939"/>
        <w:gridCol w:w="2224"/>
        <w:gridCol w:w="1752"/>
      </w:tblGrid>
      <w:tr w:rsidR="00F05348" w:rsidRPr="00F05348" w14:paraId="2A96E9EB" w14:textId="77777777" w:rsidTr="4D39ABB3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2DB203" w14:textId="77777777" w:rsidR="009E3B08" w:rsidRPr="00F05348" w:rsidRDefault="009E3B08" w:rsidP="00CD3603">
            <w:pPr>
              <w:spacing w:before="60" w:after="60" w:line="100" w:lineRule="atLeast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E131DD1" w14:textId="77777777" w:rsidR="009E3B08" w:rsidRPr="00F05348" w:rsidRDefault="009E3B08" w:rsidP="00CD3603">
            <w:pPr>
              <w:spacing w:before="60" w:after="60" w:line="100" w:lineRule="atLeast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1E6BB72A" w14:textId="77777777" w:rsidR="009E3B08" w:rsidRPr="00F05348" w:rsidRDefault="009E3B08" w:rsidP="00CD3603">
            <w:pPr>
              <w:spacing w:before="60" w:after="60" w:line="100" w:lineRule="atLeast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F05348">
              <w:rPr>
                <w:rFonts w:ascii="Cambria" w:hAnsi="Cambria" w:cs="Times New Roman"/>
                <w:b/>
                <w:bCs/>
                <w:sz w:val="18"/>
                <w:szCs w:val="18"/>
              </w:rPr>
              <w:t>(stacjonarne/niestacjonarne)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55E90BD" w14:textId="77777777" w:rsidR="009E3B08" w:rsidRPr="00F05348" w:rsidRDefault="009E3B08" w:rsidP="00CD3603">
            <w:pPr>
              <w:spacing w:before="60" w:after="60" w:line="100" w:lineRule="atLeast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7E36B44" w14:textId="77777777" w:rsidR="009E3B08" w:rsidRPr="00F05348" w:rsidRDefault="009E3B08" w:rsidP="00CD3603">
            <w:pPr>
              <w:spacing w:before="60" w:after="60" w:line="100" w:lineRule="atLeast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05348" w:rsidRPr="00F05348" w14:paraId="6C9A6100" w14:textId="77777777" w:rsidTr="4D39ABB3"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98AA85" w14:textId="77777777" w:rsidR="009E3B08" w:rsidRPr="00F05348" w:rsidRDefault="009E3B08" w:rsidP="00CD3603">
            <w:pPr>
              <w:spacing w:before="60" w:after="60" w:line="100" w:lineRule="atLeas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D29B77" w14:textId="77777777" w:rsidR="009E3B08" w:rsidRPr="00F05348" w:rsidRDefault="009E3B08" w:rsidP="00CD3603">
            <w:pPr>
              <w:spacing w:before="60" w:after="60" w:line="100" w:lineRule="atLeast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A2F47B" w14:textId="77777777" w:rsidR="009E3B08" w:rsidRPr="00F05348" w:rsidRDefault="009E3B08" w:rsidP="00CD3603">
            <w:pPr>
              <w:spacing w:before="60" w:after="60" w:line="100" w:lineRule="atLeast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89DAC4" w14:textId="06FC9BB7" w:rsidR="009E3B08" w:rsidRPr="00F05348" w:rsidRDefault="009823F6" w:rsidP="00CD3603">
            <w:pPr>
              <w:spacing w:before="60" w:after="60" w:line="100" w:lineRule="atLeast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798827FF" w14:textId="77777777" w:rsidR="009E3B08" w:rsidRPr="00F05348" w:rsidRDefault="009E3B08" w:rsidP="009E3B08">
      <w:pPr>
        <w:spacing w:before="120" w:after="120" w:line="100" w:lineRule="atLeast"/>
        <w:rPr>
          <w:rFonts w:ascii="Cambria" w:hAnsi="Cambria" w:cs="Times New Roman"/>
          <w:b/>
          <w:bCs/>
          <w:sz w:val="10"/>
          <w:szCs w:val="10"/>
        </w:rPr>
      </w:pPr>
    </w:p>
    <w:p w14:paraId="77734A29" w14:textId="77777777" w:rsidR="009E3B08" w:rsidRPr="00F05348" w:rsidRDefault="009E3B08" w:rsidP="009E3B08">
      <w:pPr>
        <w:spacing w:before="120" w:after="120" w:line="100" w:lineRule="atLeast"/>
        <w:rPr>
          <w:rFonts w:ascii="Cambria" w:hAnsi="Cambria" w:cs="Times New Roman"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F05348" w:rsidRPr="00F05348" w14:paraId="6229442D" w14:textId="77777777" w:rsidTr="4D39ABB3">
        <w:trPr>
          <w:trHeight w:val="301"/>
        </w:trPr>
        <w:tc>
          <w:tcPr>
            <w:tcW w:w="9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F0EFB9" w14:textId="2EF6CD33" w:rsidR="009E3B08" w:rsidRPr="00F05348" w:rsidRDefault="1EDCB350" w:rsidP="4D39ABB3">
            <w:pPr>
              <w:spacing w:before="20" w:after="20" w:line="100" w:lineRule="atLeas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</w:rPr>
              <w:t>S</w:t>
            </w:r>
            <w:r w:rsidRPr="00F05348">
              <w:rPr>
                <w:rFonts w:ascii="Cambria" w:eastAsia="Cambria" w:hAnsi="Cambria" w:cs="Cambria"/>
                <w:sz w:val="21"/>
                <w:szCs w:val="21"/>
              </w:rPr>
              <w:t>tudent posługuje się językiem rosyjskim na poziomie B2 odpowiadającym standardom określonym dla studiów licencjackich wg Europejskiego Systemu Opisu Kształcenia Językowego.</w:t>
            </w:r>
          </w:p>
        </w:tc>
      </w:tr>
    </w:tbl>
    <w:p w14:paraId="6429667C" w14:textId="77777777" w:rsidR="009E3B08" w:rsidRPr="00F05348" w:rsidRDefault="009E3B08" w:rsidP="009E3B08">
      <w:pPr>
        <w:spacing w:before="120" w:after="120" w:line="100" w:lineRule="atLeast"/>
        <w:rPr>
          <w:rFonts w:ascii="Cambria" w:hAnsi="Cambria" w:cs="Times New Roman"/>
          <w:sz w:val="20"/>
          <w:szCs w:val="20"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F05348" w:rsidRPr="00F05348" w14:paraId="383A1C7B" w14:textId="77777777" w:rsidTr="4D39ABB3"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EF1723" w14:textId="55983108" w:rsidR="009E3B08" w:rsidRPr="00F05348" w:rsidRDefault="0557457F" w:rsidP="4D39ABB3">
            <w:pPr>
              <w:spacing w:before="60" w:after="60" w:line="100" w:lineRule="atLeast"/>
              <w:rPr>
                <w:rFonts w:ascii="Cambria" w:eastAsia="Cambria" w:hAnsi="Cambria" w:cs="Cambria"/>
                <w:sz w:val="18"/>
                <w:szCs w:val="18"/>
              </w:rPr>
            </w:pPr>
            <w:r w:rsidRPr="00F05348">
              <w:rPr>
                <w:rFonts w:ascii="Cambria" w:eastAsia="Cambria" w:hAnsi="Cambria" w:cs="Cambria"/>
                <w:sz w:val="18"/>
                <w:szCs w:val="18"/>
              </w:rPr>
              <w:t>C1 – Student posiada wiedzę interdyscyplinarną, umożliwiającą wykorzystanie znajomości języka rosyjskiego w różnych dziedzinach życia, w tym zawodowego.</w:t>
            </w:r>
          </w:p>
          <w:p w14:paraId="1C13E670" w14:textId="68F24774" w:rsidR="009E3B08" w:rsidRPr="00F05348" w:rsidRDefault="0557457F" w:rsidP="4D39ABB3">
            <w:pPr>
              <w:spacing w:before="60" w:after="60" w:line="100" w:lineRule="atLeast"/>
              <w:rPr>
                <w:rFonts w:ascii="Cambria" w:eastAsia="Cambria" w:hAnsi="Cambria" w:cs="Cambria"/>
                <w:sz w:val="18"/>
                <w:szCs w:val="18"/>
              </w:rPr>
            </w:pPr>
            <w:r w:rsidRPr="00F05348">
              <w:rPr>
                <w:rFonts w:ascii="Cambria" w:eastAsia="Cambria" w:hAnsi="Cambria" w:cs="Cambria"/>
                <w:sz w:val="18"/>
                <w:szCs w:val="18"/>
              </w:rPr>
              <w:t xml:space="preserve">C2 – Student opanował język </w:t>
            </w:r>
            <w:r w:rsidR="09F370B4" w:rsidRPr="00F05348">
              <w:rPr>
                <w:rFonts w:ascii="Cambria" w:eastAsia="Cambria" w:hAnsi="Cambria" w:cs="Cambria"/>
                <w:sz w:val="18"/>
                <w:szCs w:val="18"/>
              </w:rPr>
              <w:t>rosyjski</w:t>
            </w:r>
            <w:r w:rsidRPr="00F05348">
              <w:rPr>
                <w:rFonts w:ascii="Cambria" w:eastAsia="Cambria" w:hAnsi="Cambria" w:cs="Cambria"/>
                <w:sz w:val="18"/>
                <w:szCs w:val="18"/>
              </w:rPr>
              <w:t xml:space="preserve"> na poziome B2 + zgodnie z ESOKJ.</w:t>
            </w:r>
          </w:p>
          <w:p w14:paraId="1FB32FB6" w14:textId="46302192" w:rsidR="009E3B08" w:rsidRPr="00F05348" w:rsidRDefault="0557457F" w:rsidP="4D39ABB3">
            <w:pPr>
              <w:spacing w:before="60" w:after="60" w:line="100" w:lineRule="atLeast"/>
              <w:ind w:left="426" w:hanging="426"/>
              <w:rPr>
                <w:rFonts w:ascii="Cambria" w:eastAsia="Cambria" w:hAnsi="Cambria" w:cs="Cambria"/>
                <w:sz w:val="18"/>
                <w:szCs w:val="18"/>
              </w:rPr>
            </w:pPr>
            <w:r w:rsidRPr="00F05348">
              <w:rPr>
                <w:rFonts w:ascii="Cambria" w:eastAsia="Cambria" w:hAnsi="Cambria" w:cs="Cambria"/>
                <w:sz w:val="18"/>
                <w:szCs w:val="18"/>
              </w:rPr>
              <w:t>C3 - Student potrafi samodzielnie zdobywać wiedzę i rozwijać swoje umiejętności językowe.</w:t>
            </w:r>
          </w:p>
        </w:tc>
      </w:tr>
    </w:tbl>
    <w:p w14:paraId="2863597A" w14:textId="3654BA54" w:rsidR="0080185A" w:rsidRPr="00F05348" w:rsidRDefault="421C2E67" w:rsidP="4D39ABB3">
      <w:pPr>
        <w:spacing w:before="120" w:after="120" w:line="100" w:lineRule="atLeast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5. </w:t>
      </w:r>
      <w:r w:rsidR="009E3B08" w:rsidRPr="00F05348">
        <w:rPr>
          <w:rFonts w:ascii="Cambria" w:hAnsi="Cambria" w:cs="Times New Roman"/>
          <w:b/>
          <w:bCs/>
        </w:rPr>
        <w:t>Efekty uczenia się dla zajęć wraz z odniesieniem do efektów kierunkowych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27"/>
        <w:gridCol w:w="6196"/>
        <w:gridCol w:w="1757"/>
      </w:tblGrid>
      <w:tr w:rsidR="00F05348" w:rsidRPr="00F05348" w14:paraId="44ABBCEC" w14:textId="77777777" w:rsidTr="0037353F">
        <w:trPr>
          <w:trHeight w:val="300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AE3442" w14:textId="3DDDB2A6" w:rsidR="4D39ABB3" w:rsidRPr="0037353F" w:rsidRDefault="4D39ABB3" w:rsidP="4D39ABB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7353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4FDDA5" w14:textId="621734EA" w:rsidR="4D39ABB3" w:rsidRPr="0037353F" w:rsidRDefault="4D39ABB3" w:rsidP="4D39ABB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7353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9A2E24" w14:textId="12579ADC" w:rsidR="4D39ABB3" w:rsidRPr="0037353F" w:rsidRDefault="4D39ABB3" w:rsidP="4D39ABB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37353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F05348" w:rsidRPr="00F05348" w14:paraId="37D280DC" w14:textId="77777777" w:rsidTr="0037353F">
        <w:trPr>
          <w:trHeight w:val="300"/>
        </w:trPr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55947B" w14:textId="5E71F273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71811D6E" w14:textId="77777777" w:rsidTr="0037353F">
        <w:trPr>
          <w:trHeight w:val="300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95EFAE" w14:textId="04F42422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E280F11" w14:textId="372CE69D" w:rsidR="4D39ABB3" w:rsidRPr="00F05348" w:rsidRDefault="4D39ABB3" w:rsidP="4D39ABB3">
            <w:pPr>
              <w:spacing w:before="60" w:after="60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zna i rozumie, w pogłębionym stopniu, zastosowania praktyczne nauk filologicznych w działalności kulturalnej, społecznej, dydaktycznej lub translatorskiej.</w:t>
            </w:r>
          </w:p>
        </w:tc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D7606D" w14:textId="7717949E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K_W01</w:t>
            </w:r>
          </w:p>
        </w:tc>
      </w:tr>
      <w:tr w:rsidR="00F05348" w:rsidRPr="00F05348" w14:paraId="448DA863" w14:textId="77777777" w:rsidTr="0037353F">
        <w:trPr>
          <w:trHeight w:val="300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0D60B3" w14:textId="707D1195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7A1290" w14:textId="5A0D3099" w:rsidR="4D39ABB3" w:rsidRPr="00F05348" w:rsidRDefault="4D39ABB3" w:rsidP="4D39ABB3">
            <w:pPr>
              <w:spacing w:before="60" w:after="60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zna i rozumie fundamentalne dylematy współczesnej cywilizacji. 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0F62AA" w14:textId="16779C2D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K_W07</w:t>
            </w:r>
          </w:p>
        </w:tc>
      </w:tr>
      <w:tr w:rsidR="00F05348" w:rsidRPr="00F05348" w14:paraId="73F8E703" w14:textId="77777777" w:rsidTr="0037353F">
        <w:trPr>
          <w:trHeight w:val="300"/>
        </w:trPr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1ED2A7" w14:textId="1FC58B53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7C33BD3B" w14:textId="77777777" w:rsidTr="0037353F">
        <w:trPr>
          <w:trHeight w:val="300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29854E" w14:textId="650EDBA4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84C3A26" w14:textId="5E32CF2D" w:rsidR="4D39ABB3" w:rsidRPr="00F05348" w:rsidRDefault="4D39ABB3" w:rsidP="4D39ABB3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potrafi samodzielnie zdobywać wiedzę oraz podejmować autonomiczne działania zmierzające do uczenia się przez całe życie. </w:t>
            </w:r>
          </w:p>
        </w:tc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ACA79A" w14:textId="43A6EFEF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K_U03</w:t>
            </w:r>
          </w:p>
        </w:tc>
      </w:tr>
      <w:tr w:rsidR="00F05348" w:rsidRPr="00F05348" w14:paraId="6AC5D7D4" w14:textId="77777777" w:rsidTr="0037353F">
        <w:trPr>
          <w:trHeight w:val="300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8839E0" w14:textId="1C78192A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8A70BB" w14:textId="1581337D" w:rsidR="4D39ABB3" w:rsidRPr="00F05348" w:rsidRDefault="4D39ABB3" w:rsidP="4D39ABB3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potrafi porozumiewać się w języku </w:t>
            </w:r>
            <w:r w:rsidR="1CEF3743" w:rsidRPr="00F05348">
              <w:rPr>
                <w:rFonts w:ascii="Cambria" w:eastAsia="Cambria" w:hAnsi="Cambria" w:cs="Cambria"/>
                <w:sz w:val="20"/>
                <w:szCs w:val="20"/>
              </w:rPr>
              <w:t>rosyjs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kim z wykorzystaniem różnych kanałów i technik komunikacyjnych z rodzimymi użytkownikami języka </w:t>
            </w:r>
            <w:r w:rsidR="3C568B9D" w:rsidRPr="00F05348">
              <w:rPr>
                <w:rFonts w:ascii="Cambria" w:eastAsia="Cambria" w:hAnsi="Cambria" w:cs="Cambria"/>
                <w:sz w:val="20"/>
                <w:szCs w:val="20"/>
              </w:rPr>
              <w:t>rosyjskiego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6AA9EE" w14:textId="62C3DA22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K_U07</w:t>
            </w:r>
          </w:p>
        </w:tc>
      </w:tr>
      <w:tr w:rsidR="00F05348" w:rsidRPr="00F05348" w14:paraId="782C7A6D" w14:textId="77777777" w:rsidTr="0037353F">
        <w:trPr>
          <w:trHeight w:val="300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5EDBAF" w14:textId="26EF8E1A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23F4FE" w14:textId="167EDEEA" w:rsidR="4D39ABB3" w:rsidRPr="00F05348" w:rsidRDefault="4D39ABB3" w:rsidP="4D39ABB3">
            <w:pPr>
              <w:spacing w:before="60" w:after="60"/>
              <w:jc w:val="both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potrafi porozumiewać się w zakresie języka </w:t>
            </w:r>
            <w:r w:rsidR="0AC52946" w:rsidRPr="00F05348">
              <w:rPr>
                <w:rFonts w:ascii="Cambria" w:eastAsia="Cambria" w:hAnsi="Cambria" w:cs="Cambria"/>
                <w:sz w:val="20"/>
                <w:szCs w:val="20"/>
              </w:rPr>
              <w:t>rosyjskiego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zgodnie z wymaganiami określonymi dla poziomu B2+ Europejskiego Systemu Opisu Kształcenia Językowego.</w:t>
            </w:r>
          </w:p>
        </w:tc>
        <w:tc>
          <w:tcPr>
            <w:tcW w:w="1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422D16" w14:textId="5ED14F55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K_U08</w:t>
            </w:r>
          </w:p>
        </w:tc>
      </w:tr>
      <w:tr w:rsidR="00F05348" w:rsidRPr="00F05348" w14:paraId="1F7DC61D" w14:textId="77777777" w:rsidTr="0037353F">
        <w:trPr>
          <w:trHeight w:val="300"/>
        </w:trPr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294722F" w14:textId="02215A10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4D39ABB3" w:rsidRPr="00F05348" w14:paraId="717D6A86" w14:textId="77777777" w:rsidTr="0037353F">
        <w:trPr>
          <w:trHeight w:val="300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57F833" w14:textId="2866D0F4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A7902E" w14:textId="3F0847AB" w:rsidR="4D39ABB3" w:rsidRPr="00F05348" w:rsidRDefault="4D39ABB3" w:rsidP="4D39ABB3">
            <w:pPr>
              <w:spacing w:before="60" w:after="60"/>
              <w:jc w:val="both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jest gotów do krytycznej oceny odbieranych treści i uznawania znaczenia wiedzy w rozwiązywaniu problemów z zakresu dyscyplin właściwych dla kierunku i wybranej specjalności zawodowej</w:t>
            </w:r>
          </w:p>
        </w:tc>
        <w:tc>
          <w:tcPr>
            <w:tcW w:w="17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52BCA7" w14:textId="2B33320A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</w:tbl>
    <w:p w14:paraId="0ED6A1F8" w14:textId="1DF11CE7" w:rsidR="4D39ABB3" w:rsidRPr="00F05348" w:rsidRDefault="4D39ABB3" w:rsidP="4D39ABB3">
      <w:pPr>
        <w:spacing w:before="120" w:after="120" w:line="100" w:lineRule="atLeast"/>
        <w:rPr>
          <w:rFonts w:ascii="Cambria" w:hAnsi="Cambria" w:cs="Times New Roman"/>
          <w:b/>
          <w:bCs/>
        </w:rPr>
      </w:pPr>
    </w:p>
    <w:p w14:paraId="6F0903F6" w14:textId="2B778F89" w:rsidR="009E3B08" w:rsidRPr="00F05348" w:rsidRDefault="10A96699" w:rsidP="5D45A8FC">
      <w:pPr>
        <w:spacing w:before="120" w:after="120" w:line="100" w:lineRule="atLeast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F05348">
        <w:rPr>
          <w:rFonts w:ascii="Cambria" w:hAnsi="Cambria" w:cs="Times New Roman"/>
        </w:rPr>
        <w:t>(zgodnie z programem studiów):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9"/>
        <w:gridCol w:w="6535"/>
        <w:gridCol w:w="886"/>
        <w:gridCol w:w="992"/>
      </w:tblGrid>
      <w:tr w:rsidR="00F05348" w:rsidRPr="00F05348" w14:paraId="4E7AEC15" w14:textId="77777777" w:rsidTr="5D45A8FC">
        <w:trPr>
          <w:trHeight w:val="340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E9E2BD" w14:textId="77777777" w:rsidR="009E3B08" w:rsidRPr="00F05348" w:rsidRDefault="009E3B08" w:rsidP="00CD3603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AC3590" w14:textId="77777777" w:rsidR="009E3B08" w:rsidRPr="00F05348" w:rsidRDefault="009E3B08" w:rsidP="00CD3603">
            <w:pPr>
              <w:spacing w:before="20" w:after="20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18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8FCB66" w14:textId="77777777" w:rsidR="009E3B08" w:rsidRPr="00F05348" w:rsidRDefault="009E3B08" w:rsidP="00CD3603">
            <w:pPr>
              <w:spacing w:before="20" w:after="20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05348" w:rsidRPr="00F05348" w14:paraId="67FCCD48" w14:textId="77777777" w:rsidTr="5D45A8FC">
        <w:trPr>
          <w:trHeight w:val="196"/>
        </w:trPr>
        <w:tc>
          <w:tcPr>
            <w:tcW w:w="659" w:type="dxa"/>
            <w:vMerge/>
          </w:tcPr>
          <w:p w14:paraId="5CBFCE46" w14:textId="77777777" w:rsidR="009E3B08" w:rsidRPr="00F05348" w:rsidRDefault="009E3B08" w:rsidP="00CD3603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5" w:type="dxa"/>
            <w:vMerge/>
          </w:tcPr>
          <w:p w14:paraId="45593BCE" w14:textId="77777777" w:rsidR="009E3B08" w:rsidRPr="00F05348" w:rsidRDefault="009E3B08" w:rsidP="00CD3603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5828A7" w14:textId="77777777" w:rsidR="009E3B08" w:rsidRPr="00F05348" w:rsidRDefault="009E3B08" w:rsidP="00CD3603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1C47D6" w14:textId="77777777" w:rsidR="009E3B08" w:rsidRPr="00F05348" w:rsidRDefault="009E3B08" w:rsidP="00CD3603">
            <w:pPr>
              <w:spacing w:before="20" w:after="20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05348" w:rsidRPr="00F05348" w14:paraId="57B59999" w14:textId="77777777" w:rsidTr="5D45A8FC">
        <w:trPr>
          <w:trHeight w:val="22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5C3C9D" w14:textId="77777777" w:rsidR="009E3B08" w:rsidRPr="00F05348" w:rsidRDefault="009E3B08" w:rsidP="00CD360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8E3DBC" w14:textId="77777777" w:rsidR="009E3B08" w:rsidRPr="00F05348" w:rsidRDefault="009E3B08" w:rsidP="00CD360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Na uczelni: organizacja roku akademickiego, wydział, plan i kierunek studiów; zaliczenia i egzaminy.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E321F3" w14:textId="77777777" w:rsidR="009E3B08" w:rsidRPr="00F05348" w:rsidRDefault="009E3B08" w:rsidP="00CD360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9A3A26" w14:textId="77777777" w:rsidR="009E3B08" w:rsidRPr="00F05348" w:rsidRDefault="009E3B08" w:rsidP="00CD3603">
            <w:pPr>
              <w:spacing w:before="20" w:after="20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084E6477" w14:textId="77777777" w:rsidTr="5D45A8FC">
        <w:trPr>
          <w:trHeight w:val="22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D25B98" w14:textId="77777777" w:rsidR="009E3B08" w:rsidRPr="00F05348" w:rsidRDefault="009E3B08" w:rsidP="00CD360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  <w:p w14:paraId="5D10CE54" w14:textId="77777777" w:rsidR="009E3B08" w:rsidRPr="00F05348" w:rsidRDefault="009E3B08" w:rsidP="00CD360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C84CF2" w14:textId="77777777" w:rsidR="009E3B08" w:rsidRPr="00F05348" w:rsidRDefault="009E3B08" w:rsidP="00CD360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Plany życiowe studentów: kariera zawodowa, CV.</w:t>
            </w:r>
          </w:p>
          <w:p w14:paraId="673CD759" w14:textId="77777777" w:rsidR="009E3B08" w:rsidRPr="00F05348" w:rsidRDefault="009E3B08" w:rsidP="00CD360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Życie rodzinne.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1E5FB4" w14:textId="77777777" w:rsidR="009E3B08" w:rsidRPr="00F05348" w:rsidRDefault="009E3B08" w:rsidP="00CD360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4A4539" w14:textId="77777777" w:rsidR="009E3B08" w:rsidRPr="00F05348" w:rsidRDefault="009E3B08" w:rsidP="00CD3603">
            <w:pPr>
              <w:spacing w:before="20" w:after="20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22660C69" w14:textId="77777777" w:rsidTr="5D45A8FC">
        <w:trPr>
          <w:trHeight w:val="22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70EB05" w14:textId="77777777" w:rsidR="009E3B08" w:rsidRPr="00F05348" w:rsidRDefault="009E3B08" w:rsidP="00CD3603">
            <w:pPr>
              <w:spacing w:before="20" w:after="20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F4E4BB" w14:textId="442ABB29" w:rsidR="009E3B08" w:rsidRPr="00F05348" w:rsidRDefault="10A96699" w:rsidP="00CD360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</w:rPr>
              <w:t>Fora i portale internetowe skierowane do studentów: Portal dlaStudenta.pl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F7791A" w14:textId="77777777" w:rsidR="009E3B08" w:rsidRPr="00F05348" w:rsidRDefault="009E3B08" w:rsidP="00CD360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EDC9DE" w14:textId="77777777" w:rsidR="009E3B08" w:rsidRPr="00F05348" w:rsidRDefault="009E3B08" w:rsidP="00CD3603">
            <w:pPr>
              <w:spacing w:before="20" w:after="20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78E81C9E" w14:textId="77777777" w:rsidTr="5D45A8FC">
        <w:trPr>
          <w:trHeight w:val="28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F6EBEA" w14:textId="77777777" w:rsidR="009E3B08" w:rsidRPr="00F05348" w:rsidRDefault="009E3B08" w:rsidP="00CD360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C54CB1" w14:textId="03ED6DE3" w:rsidR="009E3B08" w:rsidRPr="00F05348" w:rsidRDefault="10A96699" w:rsidP="00CD3603">
            <w:pPr>
              <w:spacing w:after="0" w:line="100" w:lineRule="atLeas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Europejskie Portfolio Językowe dla studentów: poziomy biegłości językowych; tablica samooceny.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1C1696" w14:textId="77777777" w:rsidR="009E3B08" w:rsidRPr="00F05348" w:rsidRDefault="009E3B08" w:rsidP="00CD360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9B7519" w14:textId="77777777" w:rsidR="009E3B08" w:rsidRPr="00F05348" w:rsidRDefault="009E3B08" w:rsidP="00CD3603">
            <w:pPr>
              <w:spacing w:before="20" w:after="20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76A81488" w14:textId="77777777" w:rsidTr="5D45A8FC">
        <w:trPr>
          <w:trHeight w:val="34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9EBFBF" w14:textId="77777777" w:rsidR="009E3B08" w:rsidRPr="00F05348" w:rsidRDefault="009E3B08" w:rsidP="00CD3603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2F0763" w14:textId="77777777" w:rsidR="009E3B08" w:rsidRPr="00F05348" w:rsidRDefault="009E3B08" w:rsidP="00CD3603">
            <w:pPr>
              <w:spacing w:after="0" w:line="100" w:lineRule="atLeas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Zakupy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 studentów: w dyskoncie, 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supermarkecie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, osiedlowym sklepiku.</w:t>
            </w:r>
          </w:p>
          <w:p w14:paraId="6B3B2453" w14:textId="77777777" w:rsidR="009E3B08" w:rsidRPr="00F05348" w:rsidRDefault="009E3B08" w:rsidP="00CD360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Różne produkty i towary.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ED694E" w14:textId="77777777" w:rsidR="009E3B08" w:rsidRPr="00F05348" w:rsidRDefault="009E3B08" w:rsidP="00CD360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DB791" w14:textId="77777777" w:rsidR="009E3B08" w:rsidRPr="00F05348" w:rsidRDefault="009E3B08" w:rsidP="00CD3603">
            <w:pPr>
              <w:spacing w:before="20" w:after="20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3560C3E2" w14:textId="77777777" w:rsidTr="5D45A8FC">
        <w:trPr>
          <w:trHeight w:val="34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28A41D" w14:textId="77777777" w:rsidR="009E3B08" w:rsidRPr="00F05348" w:rsidRDefault="009E3B08" w:rsidP="00CD360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2CA602" w14:textId="77777777" w:rsidR="009E3B08" w:rsidRPr="00F05348" w:rsidRDefault="009E3B08" w:rsidP="00CD3603">
            <w:pPr>
              <w:spacing w:after="0" w:line="100" w:lineRule="atLeas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Zdrowy styl życia: żywienie i aktywność fizyczna.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E95A6B" w14:textId="77777777" w:rsidR="009E3B08" w:rsidRPr="00F05348" w:rsidRDefault="009E3B08" w:rsidP="00CD360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E7D7B" w14:textId="77777777" w:rsidR="009E3B08" w:rsidRPr="00F05348" w:rsidRDefault="009E3B08" w:rsidP="00CD3603">
            <w:pPr>
              <w:spacing w:before="20" w:after="20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4330BE23" w14:textId="77777777" w:rsidTr="5D45A8FC">
        <w:trPr>
          <w:trHeight w:val="34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4773AA" w14:textId="77777777" w:rsidR="009E3B08" w:rsidRPr="00F05348" w:rsidRDefault="009E3B08" w:rsidP="00CD360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2D344C" w14:textId="77777777" w:rsidR="009E3B08" w:rsidRPr="00F05348" w:rsidRDefault="009E3B08" w:rsidP="00CD360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Powtórka materiału.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3C24E6" w14:textId="77777777" w:rsidR="009E3B08" w:rsidRPr="00F05348" w:rsidRDefault="009E3B08" w:rsidP="00CD360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60447F" w14:textId="77777777" w:rsidR="009E3B08" w:rsidRPr="00F05348" w:rsidRDefault="009E3B08" w:rsidP="00CD3603">
            <w:pPr>
              <w:spacing w:before="20" w:after="20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462352AC" w14:textId="77777777" w:rsidTr="5D45A8FC">
        <w:trPr>
          <w:trHeight w:val="34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FB2440" w14:textId="77777777" w:rsidR="009E3B08" w:rsidRPr="00F05348" w:rsidRDefault="009E3B08" w:rsidP="00CD360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AA756E" w14:textId="23ED6CE1" w:rsidR="009E3B08" w:rsidRPr="00F05348" w:rsidRDefault="10A96699" w:rsidP="00CD360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Wybrane miasta: stolice.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67D00E" w14:textId="77777777" w:rsidR="009E3B08" w:rsidRPr="00F05348" w:rsidRDefault="009E3B08" w:rsidP="00CD360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A593C9" w14:textId="77777777" w:rsidR="009E3B08" w:rsidRPr="00F05348" w:rsidRDefault="009E3B08" w:rsidP="00CD3603">
            <w:pPr>
              <w:spacing w:before="20" w:after="20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03BB4426" w14:textId="77777777" w:rsidTr="5D45A8FC">
        <w:trPr>
          <w:trHeight w:val="34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7635B" w14:textId="77777777" w:rsidR="009E3B08" w:rsidRPr="00F05348" w:rsidRDefault="009E3B08" w:rsidP="00CD360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1B6FDB" w14:textId="77777777" w:rsidR="009E3B08" w:rsidRPr="00F05348" w:rsidRDefault="009E3B08" w:rsidP="00CD360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Wycieczka.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9ED735" w14:textId="77777777" w:rsidR="009E3B08" w:rsidRPr="00F05348" w:rsidRDefault="009E3B08" w:rsidP="00CD360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B3045E" w14:textId="77777777" w:rsidR="009E3B08" w:rsidRPr="00F05348" w:rsidRDefault="009E3B08" w:rsidP="00CD3603">
            <w:pPr>
              <w:spacing w:before="20" w:after="20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70763EFD" w14:textId="77777777" w:rsidTr="5D45A8FC">
        <w:trPr>
          <w:trHeight w:val="34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32098C" w14:textId="77777777" w:rsidR="009E3B08" w:rsidRPr="00F05348" w:rsidRDefault="009E3B08" w:rsidP="00CD360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A50BFD" w14:textId="77777777" w:rsidR="009E3B08" w:rsidRPr="00F05348" w:rsidRDefault="009E3B08" w:rsidP="00CD360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Święta: państwowe, religijne i inne; życzenia, atrybuty świąteczne, prezenty.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C9B15E" w14:textId="77777777" w:rsidR="009E3B08" w:rsidRPr="00F05348" w:rsidRDefault="009E3B08" w:rsidP="00CD360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A62F6D" w14:textId="77777777" w:rsidR="009E3B08" w:rsidRPr="00F05348" w:rsidRDefault="009E3B08" w:rsidP="00CD3603">
            <w:pPr>
              <w:spacing w:before="20" w:after="20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3D531E22" w14:textId="77777777" w:rsidTr="5D45A8FC">
        <w:trPr>
          <w:trHeight w:val="34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5B5A50" w14:textId="77777777" w:rsidR="009E3B08" w:rsidRPr="00F05348" w:rsidRDefault="009E3B08" w:rsidP="00CD360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lastRenderedPageBreak/>
              <w:t>C12</w:t>
            </w:r>
          </w:p>
          <w:p w14:paraId="62A45FD7" w14:textId="77777777" w:rsidR="009E3B08" w:rsidRPr="00F05348" w:rsidRDefault="009E3B08" w:rsidP="00CD3603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FD9E76" w14:textId="77777777" w:rsidR="009E3B08" w:rsidRPr="00F05348" w:rsidRDefault="009E3B08" w:rsidP="00CD3603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Problemy współczesnego świata.</w:t>
            </w:r>
          </w:p>
          <w:p w14:paraId="5AB4E929" w14:textId="77777777" w:rsidR="009E3B08" w:rsidRPr="00F05348" w:rsidRDefault="009E3B08" w:rsidP="00CD360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 xml:space="preserve"> Konflikty, bezrobocie, choroby, degradacja środowiska naturalnego.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61B0FE" w14:textId="77777777" w:rsidR="009E3B08" w:rsidRPr="00F05348" w:rsidRDefault="009E3B08" w:rsidP="00CD360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CFFE14" w14:textId="77777777" w:rsidR="009E3B08" w:rsidRPr="00F05348" w:rsidRDefault="009E3B08" w:rsidP="00CD3603">
            <w:pPr>
              <w:spacing w:before="20" w:after="20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00530F18" w14:textId="77777777" w:rsidTr="5D45A8FC">
        <w:trPr>
          <w:trHeight w:val="34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B7C22A" w14:textId="77777777" w:rsidR="009E3B08" w:rsidRPr="00F05348" w:rsidRDefault="009E3B08" w:rsidP="00CD360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A0877E" w14:textId="77777777" w:rsidR="009E3B08" w:rsidRPr="00F05348" w:rsidRDefault="009E3B08" w:rsidP="00CD360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Powtórka materiału.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7ADC7E" w14:textId="77777777" w:rsidR="009E3B08" w:rsidRPr="00F05348" w:rsidRDefault="009E3B08" w:rsidP="00CD360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69A105" w14:textId="77777777" w:rsidR="009E3B08" w:rsidRPr="00F05348" w:rsidRDefault="009E3B08" w:rsidP="00CD3603">
            <w:pPr>
              <w:spacing w:before="20" w:after="20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4601717D" w14:textId="77777777" w:rsidTr="5D45A8FC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76A9C5" w14:textId="77777777" w:rsidR="009E3B08" w:rsidRPr="00F05348" w:rsidRDefault="009E3B08" w:rsidP="00CD3603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5B97D4" w14:textId="77777777" w:rsidR="009E3B08" w:rsidRPr="00F05348" w:rsidRDefault="009E3B08" w:rsidP="00CD3603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DC56C6" w14:textId="77777777" w:rsidR="009E3B08" w:rsidRPr="00F05348" w:rsidRDefault="009E3B08" w:rsidP="00CD3603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F99CCF" w14:textId="77777777" w:rsidR="009E3B08" w:rsidRPr="00F05348" w:rsidRDefault="009E3B08" w:rsidP="00CD3603">
            <w:pPr>
              <w:spacing w:before="20" w:after="20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</w:tc>
      </w:tr>
    </w:tbl>
    <w:p w14:paraId="406BA7E8" w14:textId="77777777" w:rsidR="009E3B08" w:rsidRPr="00F05348" w:rsidRDefault="009E3B08" w:rsidP="009E3B08">
      <w:pPr>
        <w:spacing w:before="120" w:after="120" w:line="100" w:lineRule="atLeast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5379"/>
        <w:gridCol w:w="2275"/>
      </w:tblGrid>
      <w:tr w:rsidR="00F05348" w:rsidRPr="00F05348" w14:paraId="24941148" w14:textId="77777777" w:rsidTr="00E404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54931" w14:textId="77777777" w:rsidR="009E3B08" w:rsidRPr="00F05348" w:rsidRDefault="009E3B08" w:rsidP="00CD3603">
            <w:pPr>
              <w:spacing w:before="60" w:after="60" w:line="100" w:lineRule="atLeast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5DBCE" w14:textId="77777777" w:rsidR="009E3B08" w:rsidRPr="00F05348" w:rsidRDefault="009E3B08" w:rsidP="00CD3603">
            <w:pPr>
              <w:spacing w:before="60" w:after="60" w:line="100" w:lineRule="atLeast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E432E" w14:textId="77777777" w:rsidR="009E3B08" w:rsidRPr="00F05348" w:rsidRDefault="009E3B08" w:rsidP="00CD3603">
            <w:pPr>
              <w:spacing w:before="60" w:after="60" w:line="100" w:lineRule="atLeast"/>
              <w:jc w:val="both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Ś</w:t>
            </w:r>
            <w:r w:rsidRPr="00F0534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05348" w:rsidRPr="00F05348" w14:paraId="606E3EF1" w14:textId="77777777" w:rsidTr="00E404F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7BB44" w14:textId="77777777" w:rsidR="009E3B08" w:rsidRPr="00F05348" w:rsidRDefault="009E3B08" w:rsidP="00CD3603">
            <w:pPr>
              <w:spacing w:before="60" w:after="60" w:line="100" w:lineRule="atLeast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7FDD1" w14:textId="77777777" w:rsidR="009E3B08" w:rsidRPr="00F05348" w:rsidRDefault="009E3B08" w:rsidP="00CD3603">
            <w:pPr>
              <w:spacing w:before="60" w:after="60" w:line="100" w:lineRule="atLeast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</w:rPr>
              <w:t>M3 – Metoda eksponująca</w:t>
            </w:r>
          </w:p>
          <w:p w14:paraId="6120F3CB" w14:textId="77777777" w:rsidR="009E3B08" w:rsidRPr="00F05348" w:rsidRDefault="009E3B08" w:rsidP="00CD3603">
            <w:pPr>
              <w:spacing w:before="60" w:after="60" w:line="100" w:lineRule="atLeast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</w:rPr>
              <w:t>Pokaz materiału audiowizualnego, pokaz prezentacji multimedialnej.</w:t>
            </w:r>
          </w:p>
          <w:p w14:paraId="4835ADC7" w14:textId="77777777" w:rsidR="009E3B08" w:rsidRPr="00F05348" w:rsidRDefault="009E3B08" w:rsidP="00CD3603">
            <w:pPr>
              <w:spacing w:before="60" w:after="60" w:line="100" w:lineRule="atLeast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</w:rPr>
              <w:t>M5 – Metoda praktyczna</w:t>
            </w:r>
          </w:p>
          <w:p w14:paraId="4E588EDF" w14:textId="77777777" w:rsidR="009E3B08" w:rsidRPr="00F05348" w:rsidRDefault="009E3B08" w:rsidP="00CD3603">
            <w:pPr>
              <w:spacing w:after="0" w:line="100" w:lineRule="atLeast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</w:rPr>
              <w:t>1.</w:t>
            </w:r>
            <w:r w:rsidR="00FF4E75" w:rsidRPr="00F05348">
              <w:rPr>
                <w:rFonts w:ascii="Cambria" w:eastAsia="Times New Roman" w:hAnsi="Cambria" w:cs="Times New Roman"/>
                <w:sz w:val="20"/>
                <w:szCs w:val="20"/>
              </w:rPr>
              <w:t xml:space="preserve">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</w:rPr>
              <w:t>Ćwiczenia z elementami prezentacji, wypowiedź ustna,</w:t>
            </w:r>
          </w:p>
          <w:p w14:paraId="366DEA36" w14:textId="77777777" w:rsidR="009E3B08" w:rsidRPr="00F05348" w:rsidRDefault="009E3B08" w:rsidP="00CD3603">
            <w:pPr>
              <w:spacing w:after="0" w:line="100" w:lineRule="atLeast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</w:rPr>
              <w:t>2. Ćwiczenia przedmiotowe:</w:t>
            </w:r>
          </w:p>
          <w:p w14:paraId="31BEF45B" w14:textId="77777777" w:rsidR="009E3B08" w:rsidRPr="00F05348" w:rsidRDefault="009E3B08" w:rsidP="008115E9">
            <w:pPr>
              <w:numPr>
                <w:ilvl w:val="0"/>
                <w:numId w:val="3"/>
              </w:numPr>
              <w:tabs>
                <w:tab w:val="clear" w:pos="432"/>
                <w:tab w:val="num" w:pos="0"/>
              </w:tabs>
              <w:suppressAutoHyphens/>
              <w:spacing w:after="0" w:line="100" w:lineRule="atLeast"/>
              <w:ind w:left="639" w:hanging="279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</w:rPr>
              <w:t xml:space="preserve">czytanie i analiza tekstu źródłowego, </w:t>
            </w:r>
          </w:p>
          <w:p w14:paraId="05B11FA1" w14:textId="77777777" w:rsidR="009E3B08" w:rsidRPr="00F05348" w:rsidRDefault="009E3B08" w:rsidP="00CD3603">
            <w:pPr>
              <w:spacing w:after="0" w:line="100" w:lineRule="atLeast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</w:rPr>
              <w:t xml:space="preserve">4. Ćwiczenia produkcyjne: </w:t>
            </w:r>
          </w:p>
          <w:p w14:paraId="77170B6C" w14:textId="77777777" w:rsidR="009E3B08" w:rsidRPr="00F05348" w:rsidRDefault="009E3B08" w:rsidP="00CD3603">
            <w:pPr>
              <w:spacing w:after="0" w:line="100" w:lineRule="atLeast"/>
              <w:jc w:val="both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</w:rPr>
              <w:t xml:space="preserve">        a) przygotowanie prezentacji</w:t>
            </w:r>
          </w:p>
          <w:p w14:paraId="4A1E2751" w14:textId="77777777" w:rsidR="009E3B08" w:rsidRPr="00F05348" w:rsidRDefault="009E3B08" w:rsidP="00CD3603">
            <w:pPr>
              <w:spacing w:before="60" w:after="60" w:line="100" w:lineRule="atLeast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</w:rPr>
              <w:t xml:space="preserve">5. Ćwiczenia translatorskie i inne: ćwiczenia słuchania, mówienia, pisania i czytania, ćwiczenia gramatyczne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</w:rPr>
              <w:br/>
              <w:t xml:space="preserve">i leksykalne, użycie określonych struktur w mowie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</w:rPr>
              <w:br/>
              <w:t xml:space="preserve">i piśmie, słuchanie i rozpoznawanie, słuchanie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</w:rPr>
              <w:br/>
              <w:t>i powtarzanie, czytanie na głos, ćwiczenia ze słownictwa, ćwiczenia leksykalne, słuchanie ze zrozumieniem, dialogi.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3CA6" w14:textId="77777777" w:rsidR="009E3B08" w:rsidRPr="00F05348" w:rsidRDefault="009E3B08" w:rsidP="008115E9">
            <w:pPr>
              <w:pStyle w:val="Akapitzlist1"/>
              <w:numPr>
                <w:ilvl w:val="0"/>
                <w:numId w:val="5"/>
              </w:numPr>
              <w:spacing w:before="60" w:after="60" w:line="100" w:lineRule="atLeast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libri" w:hAnsi="Cambria" w:cs="Times New Roman"/>
                <w:sz w:val="20"/>
                <w:szCs w:val="20"/>
              </w:rPr>
              <w:t xml:space="preserve"> tablica, </w:t>
            </w:r>
          </w:p>
          <w:p w14:paraId="393E6733" w14:textId="77777777" w:rsidR="009E3B08" w:rsidRPr="00F05348" w:rsidRDefault="009E3B08" w:rsidP="008115E9">
            <w:pPr>
              <w:pStyle w:val="Akapitzlist1"/>
              <w:numPr>
                <w:ilvl w:val="0"/>
                <w:numId w:val="5"/>
              </w:numPr>
              <w:spacing w:before="60" w:after="60" w:line="100" w:lineRule="atLeast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libri" w:hAnsi="Cambria" w:cs="Times New Roman"/>
                <w:sz w:val="20"/>
                <w:szCs w:val="20"/>
              </w:rPr>
              <w:t xml:space="preserve">odtwarzacz CD, </w:t>
            </w:r>
          </w:p>
          <w:p w14:paraId="2A09E087" w14:textId="77777777" w:rsidR="009E3B08" w:rsidRPr="00F05348" w:rsidRDefault="009E3B08" w:rsidP="008115E9">
            <w:pPr>
              <w:pStyle w:val="Akapitzlist1"/>
              <w:numPr>
                <w:ilvl w:val="0"/>
                <w:numId w:val="5"/>
              </w:numPr>
              <w:spacing w:before="60" w:after="60" w:line="100" w:lineRule="atLeast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libri" w:hAnsi="Cambria" w:cs="Times New Roman"/>
                <w:sz w:val="20"/>
                <w:szCs w:val="20"/>
              </w:rPr>
              <w:t xml:space="preserve">projektor, </w:t>
            </w:r>
          </w:p>
          <w:p w14:paraId="57F77315" w14:textId="77777777" w:rsidR="009E3B08" w:rsidRPr="00F05348" w:rsidRDefault="009E3B08" w:rsidP="008115E9">
            <w:pPr>
              <w:pStyle w:val="Akapitzlist1"/>
              <w:numPr>
                <w:ilvl w:val="0"/>
                <w:numId w:val="5"/>
              </w:numPr>
              <w:spacing w:before="60" w:after="60" w:line="100" w:lineRule="atLeast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libri" w:hAnsi="Cambria" w:cs="Times New Roman"/>
                <w:sz w:val="20"/>
                <w:szCs w:val="20"/>
              </w:rPr>
              <w:t>sprzęt multimedialny,</w:t>
            </w:r>
          </w:p>
          <w:p w14:paraId="4B06D6E0" w14:textId="77777777" w:rsidR="009E3B08" w:rsidRPr="00F05348" w:rsidRDefault="009E3B08" w:rsidP="008115E9">
            <w:pPr>
              <w:pStyle w:val="Akapitzlist1"/>
              <w:numPr>
                <w:ilvl w:val="0"/>
                <w:numId w:val="5"/>
              </w:numPr>
              <w:spacing w:before="60" w:after="60" w:line="100" w:lineRule="atLeast"/>
              <w:jc w:val="both"/>
              <w:rPr>
                <w:rFonts w:ascii="Cambria" w:hAnsi="Cambria"/>
              </w:rPr>
            </w:pPr>
            <w:r w:rsidRPr="00F05348">
              <w:rPr>
                <w:rFonts w:ascii="Cambria" w:eastAsia="Calibri" w:hAnsi="Cambria" w:cs="Times New Roman"/>
                <w:sz w:val="20"/>
                <w:szCs w:val="20"/>
              </w:rPr>
              <w:t>laptop.</w:t>
            </w:r>
          </w:p>
        </w:tc>
      </w:tr>
    </w:tbl>
    <w:p w14:paraId="00718F27" w14:textId="77777777" w:rsidR="009E3B08" w:rsidRPr="00F05348" w:rsidRDefault="009E3B08" w:rsidP="009E3B08">
      <w:pPr>
        <w:spacing w:before="120" w:after="120" w:line="100" w:lineRule="atLeast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F8D785A" w14:textId="77777777" w:rsidR="009E3B08" w:rsidRPr="00F05348" w:rsidRDefault="009E3B08" w:rsidP="009E3B08">
      <w:pPr>
        <w:spacing w:before="120" w:after="120" w:line="100" w:lineRule="atLeast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7"/>
        <w:gridCol w:w="5142"/>
        <w:gridCol w:w="2693"/>
      </w:tblGrid>
      <w:tr w:rsidR="00F05348" w:rsidRPr="00F05348" w14:paraId="6E3582BD" w14:textId="77777777" w:rsidTr="00773EB6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EDC7B" w14:textId="77777777" w:rsidR="00E404F3" w:rsidRPr="00F05348" w:rsidRDefault="00E404F3" w:rsidP="00E404F3">
            <w:pPr>
              <w:suppressAutoHyphens/>
              <w:autoSpaceDN w:val="0"/>
              <w:spacing w:before="60" w:after="60" w:line="100" w:lineRule="atLeast"/>
              <w:jc w:val="center"/>
              <w:textAlignment w:val="baseline"/>
              <w:rPr>
                <w:rFonts w:ascii="Cambria" w:hAnsi="Cambria" w:cs="Cambria"/>
                <w:b/>
                <w:bCs/>
                <w:kern w:val="3"/>
              </w:rPr>
            </w:pPr>
            <w:r w:rsidRPr="00F05348">
              <w:rPr>
                <w:rFonts w:ascii="Cambria" w:hAnsi="Cambria" w:cs="Cambria"/>
                <w:b/>
                <w:bCs/>
                <w:kern w:val="3"/>
              </w:rPr>
              <w:t>Forma zajęć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D1A1D" w14:textId="77777777" w:rsidR="00E404F3" w:rsidRPr="00F05348" w:rsidRDefault="00E404F3" w:rsidP="00E404F3">
            <w:pPr>
              <w:suppressAutoHyphens/>
              <w:autoSpaceDN w:val="0"/>
              <w:spacing w:after="0" w:line="100" w:lineRule="atLeast"/>
              <w:jc w:val="center"/>
              <w:textAlignment w:val="baseline"/>
              <w:rPr>
                <w:rFonts w:ascii="Cambria" w:hAnsi="Cambria" w:cs="Cambria"/>
                <w:b/>
                <w:kern w:val="3"/>
                <w:sz w:val="20"/>
                <w:szCs w:val="20"/>
              </w:rPr>
            </w:pPr>
            <w:r w:rsidRPr="00F05348">
              <w:rPr>
                <w:rFonts w:ascii="Cambria" w:hAnsi="Cambria" w:cs="Cambria"/>
                <w:b/>
                <w:kern w:val="3"/>
                <w:sz w:val="20"/>
                <w:szCs w:val="20"/>
              </w:rPr>
              <w:t>Ocena formująca (F)</w:t>
            </w:r>
          </w:p>
          <w:p w14:paraId="098F87F1" w14:textId="77777777" w:rsidR="00E404F3" w:rsidRPr="00F05348" w:rsidRDefault="00E404F3" w:rsidP="00E404F3">
            <w:pPr>
              <w:suppressAutoHyphens/>
              <w:autoSpaceDN w:val="0"/>
              <w:spacing w:after="0" w:line="100" w:lineRule="atLeast"/>
              <w:jc w:val="center"/>
              <w:textAlignment w:val="baseline"/>
              <w:rPr>
                <w:rFonts w:ascii="Cambria" w:hAnsi="Cambria"/>
                <w:kern w:val="3"/>
              </w:rPr>
            </w:pPr>
            <w:r w:rsidRPr="00F05348">
              <w:rPr>
                <w:rFonts w:ascii="Cambria" w:hAnsi="Cambria" w:cs="Cambria"/>
                <w:b/>
                <w:kern w:val="3"/>
                <w:sz w:val="20"/>
                <w:szCs w:val="20"/>
              </w:rPr>
              <w:t>–</w:t>
            </w:r>
            <w:r w:rsidRPr="00F05348">
              <w:rPr>
                <w:rFonts w:ascii="Cambria" w:eastAsia="Cambria" w:hAnsi="Cambria" w:cs="Cambria"/>
                <w:b/>
                <w:kern w:val="3"/>
                <w:sz w:val="20"/>
                <w:szCs w:val="20"/>
              </w:rPr>
              <w:t xml:space="preserve"> </w:t>
            </w:r>
            <w:r w:rsidRPr="00F05348">
              <w:rPr>
                <w:rFonts w:ascii="Cambria" w:hAnsi="Cambria" w:cs="Cambria"/>
                <w:kern w:val="3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Cambria"/>
                <w:b/>
                <w:kern w:val="3"/>
                <w:sz w:val="16"/>
                <w:szCs w:val="16"/>
              </w:rPr>
              <w:t>(wybór z listy)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EE9A0" w14:textId="77777777" w:rsidR="00E404F3" w:rsidRPr="00F05348" w:rsidRDefault="00E404F3" w:rsidP="00E404F3">
            <w:pPr>
              <w:suppressAutoHyphens/>
              <w:autoSpaceDN w:val="0"/>
              <w:spacing w:before="20" w:after="20" w:line="100" w:lineRule="atLeast"/>
              <w:jc w:val="center"/>
              <w:textAlignment w:val="baseline"/>
              <w:rPr>
                <w:rFonts w:ascii="Cambria" w:hAnsi="Cambria"/>
                <w:kern w:val="3"/>
              </w:rPr>
            </w:pPr>
            <w:r w:rsidRPr="00F05348">
              <w:rPr>
                <w:rFonts w:ascii="Cambria" w:hAnsi="Cambria" w:cs="Cambria"/>
                <w:b/>
                <w:kern w:val="3"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Cambria"/>
                <w:kern w:val="3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Cambria"/>
                <w:b/>
                <w:kern w:val="3"/>
                <w:sz w:val="16"/>
                <w:szCs w:val="16"/>
              </w:rPr>
              <w:t>(wybór z listy)</w:t>
            </w:r>
          </w:p>
        </w:tc>
      </w:tr>
      <w:tr w:rsidR="00F05348" w:rsidRPr="00F05348" w14:paraId="4E980E3A" w14:textId="77777777" w:rsidTr="00773EB6"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58C7E" w14:textId="77777777" w:rsidR="00E404F3" w:rsidRPr="00F05348" w:rsidRDefault="00E404F3" w:rsidP="00E404F3">
            <w:pPr>
              <w:suppressAutoHyphens/>
              <w:autoSpaceDN w:val="0"/>
              <w:spacing w:before="60" w:after="60" w:line="100" w:lineRule="atLeast"/>
              <w:textAlignment w:val="baseline"/>
              <w:rPr>
                <w:rFonts w:ascii="Cambria" w:hAnsi="Cambria" w:cs="Cambria"/>
                <w:bCs/>
                <w:kern w:val="3"/>
                <w:sz w:val="20"/>
                <w:szCs w:val="20"/>
              </w:rPr>
            </w:pPr>
            <w:r w:rsidRPr="00F05348">
              <w:rPr>
                <w:rFonts w:ascii="Cambria" w:hAnsi="Cambria" w:cs="Cambria"/>
                <w:bCs/>
                <w:kern w:val="3"/>
                <w:sz w:val="20"/>
                <w:szCs w:val="20"/>
              </w:rPr>
              <w:t>Ćwiczenia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AEE1" w14:textId="77777777" w:rsidR="00C2586E" w:rsidRPr="00F05348" w:rsidRDefault="00C2586E" w:rsidP="00C2586E">
            <w:pPr>
              <w:spacing w:before="20" w:after="20" w:line="100" w:lineRule="atLeast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F1 – sprawdzian (ustny, pisemny, kolokwium cząstkowe),</w:t>
            </w:r>
          </w:p>
          <w:p w14:paraId="751AD85C" w14:textId="77777777" w:rsidR="00C2586E" w:rsidRPr="00F05348" w:rsidRDefault="00C2586E" w:rsidP="00C2586E">
            <w:pPr>
              <w:spacing w:before="20" w:after="20" w:line="100" w:lineRule="atLeast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 i jako pracy własnej, prace domowe),</w:t>
            </w:r>
          </w:p>
          <w:p w14:paraId="03FDA5B0" w14:textId="21EB2D8C" w:rsidR="00E404F3" w:rsidRPr="00F05348" w:rsidRDefault="00C2586E" w:rsidP="00C2586E">
            <w:pPr>
              <w:spacing w:before="20" w:after="20" w:line="100" w:lineRule="atLeast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F4 – wypowiedź/wystąpienie (dyskusja, formułowanie dłuższej wypowiedzi ustnej na wybrany temat, prezentacja wybranego tekstu specjalistycznego, interpretacja tekstu).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A09CF" w14:textId="77777777" w:rsidR="00E404F3" w:rsidRPr="00F05348" w:rsidRDefault="00E404F3" w:rsidP="00E404F3">
            <w:pPr>
              <w:spacing w:before="20" w:after="20" w:line="100" w:lineRule="atLeast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P2 – kolokwium pisemne</w:t>
            </w:r>
          </w:p>
          <w:p w14:paraId="45E71EDE" w14:textId="77777777" w:rsidR="00E404F3" w:rsidRPr="00F05348" w:rsidRDefault="00E404F3" w:rsidP="00E404F3">
            <w:pPr>
              <w:suppressAutoHyphens/>
              <w:autoSpaceDN w:val="0"/>
              <w:spacing w:before="20" w:after="20" w:line="100" w:lineRule="atLeast"/>
              <w:textAlignment w:val="baseline"/>
              <w:rPr>
                <w:rFonts w:ascii="Cambria" w:hAnsi="Cambria" w:cs="Cambria"/>
                <w:kern w:val="3"/>
                <w:sz w:val="20"/>
                <w:szCs w:val="20"/>
              </w:rPr>
            </w:pPr>
          </w:p>
        </w:tc>
      </w:tr>
    </w:tbl>
    <w:p w14:paraId="3A66B045" w14:textId="77777777" w:rsidR="009E3B08" w:rsidRPr="00F05348" w:rsidRDefault="009E3B08" w:rsidP="009E3B08">
      <w:pPr>
        <w:spacing w:before="120" w:after="120" w:line="100" w:lineRule="atLeast"/>
        <w:jc w:val="both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8.2. Sposoby (metody) weryfikacji osiągnięcia przedmiotowych efektów uczenia się (wstawić „x”)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16"/>
        <w:gridCol w:w="1542"/>
        <w:gridCol w:w="1809"/>
        <w:gridCol w:w="2091"/>
        <w:gridCol w:w="2402"/>
      </w:tblGrid>
      <w:tr w:rsidR="00F05348" w:rsidRPr="00F05348" w14:paraId="0214A24F" w14:textId="77777777" w:rsidTr="4D39ABB3">
        <w:trPr>
          <w:trHeight w:val="315"/>
        </w:trPr>
        <w:tc>
          <w:tcPr>
            <w:tcW w:w="121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F346967" w14:textId="76881E41" w:rsidR="4D39ABB3" w:rsidRPr="00F05348" w:rsidRDefault="4D39ABB3" w:rsidP="0037353F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84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4C93105" w14:textId="4260CD7F" w:rsidR="4D39ABB3" w:rsidRPr="00F05348" w:rsidRDefault="4D39ABB3" w:rsidP="0037353F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</w:tr>
      <w:tr w:rsidR="00F05348" w:rsidRPr="00F05348" w14:paraId="1A399928" w14:textId="77777777" w:rsidTr="4D39ABB3">
        <w:trPr>
          <w:trHeight w:val="315"/>
        </w:trPr>
        <w:tc>
          <w:tcPr>
            <w:tcW w:w="1216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4CC9681" w14:textId="77777777" w:rsidR="00376AB0" w:rsidRPr="00F05348" w:rsidRDefault="00376AB0" w:rsidP="0037353F">
            <w:pPr>
              <w:spacing w:after="0"/>
            </w:pPr>
          </w:p>
        </w:tc>
        <w:tc>
          <w:tcPr>
            <w:tcW w:w="15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14F4E9D" w14:textId="34CF5A43" w:rsidR="4D39ABB3" w:rsidRPr="00F05348" w:rsidRDefault="4D39ABB3" w:rsidP="0037353F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F1</w:t>
            </w: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FBC8F70" w14:textId="0DD9A0C0" w:rsidR="4D39ABB3" w:rsidRPr="00F05348" w:rsidRDefault="4D39ABB3" w:rsidP="0037353F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20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94DF7AA" w14:textId="4BB25B76" w:rsidR="4D39ABB3" w:rsidRPr="00F05348" w:rsidRDefault="4D39ABB3" w:rsidP="0037353F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F4</w:t>
            </w:r>
          </w:p>
        </w:tc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4FD973C" w14:textId="767CE3A3" w:rsidR="4D39ABB3" w:rsidRPr="00F05348" w:rsidRDefault="4D39ABB3" w:rsidP="0037353F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P2</w:t>
            </w:r>
          </w:p>
        </w:tc>
      </w:tr>
      <w:tr w:rsidR="00F05348" w:rsidRPr="00F05348" w14:paraId="777999DE" w14:textId="77777777" w:rsidTr="4D39ABB3">
        <w:trPr>
          <w:trHeight w:val="315"/>
        </w:trPr>
        <w:tc>
          <w:tcPr>
            <w:tcW w:w="12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C38BBE6" w14:textId="5B4C3BAA" w:rsidR="4D39ABB3" w:rsidRPr="00F05348" w:rsidRDefault="4D39ABB3" w:rsidP="0037353F">
            <w:pPr>
              <w:spacing w:before="20" w:after="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15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7D0CD12" w14:textId="1CD0B141" w:rsidR="4D39ABB3" w:rsidRPr="00F05348" w:rsidRDefault="4D39ABB3" w:rsidP="0037353F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F478A99" w14:textId="5B238B22" w:rsidR="4D39ABB3" w:rsidRPr="00F05348" w:rsidRDefault="4D39ABB3" w:rsidP="0037353F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20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1C993BA" w14:textId="0DE2C1D3" w:rsidR="4D39ABB3" w:rsidRPr="00F05348" w:rsidRDefault="4D39ABB3" w:rsidP="0037353F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E924524" w14:textId="57BFD168" w:rsidR="4D39ABB3" w:rsidRPr="00F05348" w:rsidRDefault="4D39ABB3" w:rsidP="0037353F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05348" w:rsidRPr="00F05348" w14:paraId="37304DB5" w14:textId="77777777" w:rsidTr="4D39ABB3">
        <w:trPr>
          <w:trHeight w:val="315"/>
        </w:trPr>
        <w:tc>
          <w:tcPr>
            <w:tcW w:w="12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941E251" w14:textId="797F8430" w:rsidR="4D39ABB3" w:rsidRPr="00F05348" w:rsidRDefault="4D39ABB3" w:rsidP="0037353F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15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B03E81E" w14:textId="1FA451A7" w:rsidR="4D39ABB3" w:rsidRPr="00F05348" w:rsidRDefault="4D39ABB3" w:rsidP="0037353F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C08ADF2" w14:textId="11DBC9F6" w:rsidR="4D39ABB3" w:rsidRPr="00F05348" w:rsidRDefault="4D39ABB3" w:rsidP="0037353F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20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8345EB7" w14:textId="70F8C83E" w:rsidR="4D39ABB3" w:rsidRPr="00F05348" w:rsidRDefault="4D39ABB3" w:rsidP="0037353F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11D1709" w14:textId="6EAFA6CE" w:rsidR="4D39ABB3" w:rsidRPr="00F05348" w:rsidRDefault="4D39ABB3" w:rsidP="0037353F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05348" w:rsidRPr="00F05348" w14:paraId="7EEEB87D" w14:textId="77777777" w:rsidTr="4D39ABB3">
        <w:trPr>
          <w:trHeight w:val="60"/>
        </w:trPr>
        <w:tc>
          <w:tcPr>
            <w:tcW w:w="12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37B8C6F" w14:textId="63346B3A" w:rsidR="4D39ABB3" w:rsidRPr="00F05348" w:rsidRDefault="4D39ABB3" w:rsidP="0037353F">
            <w:pPr>
              <w:spacing w:before="20" w:after="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15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6AE8C4E" w14:textId="04E028FB" w:rsidR="4D39ABB3" w:rsidRPr="00F05348" w:rsidRDefault="4D39ABB3" w:rsidP="0037353F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82DB90C" w14:textId="489B5107" w:rsidR="4D39ABB3" w:rsidRPr="00F05348" w:rsidRDefault="4D39ABB3" w:rsidP="0037353F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20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6CA05F8" w14:textId="56A68AAF" w:rsidR="4D39ABB3" w:rsidRPr="00F05348" w:rsidRDefault="4D39ABB3" w:rsidP="0037353F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9DC4316" w14:textId="7C03E989" w:rsidR="4D39ABB3" w:rsidRPr="00F05348" w:rsidRDefault="4D39ABB3" w:rsidP="0037353F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05348" w:rsidRPr="00F05348" w14:paraId="1DC69FA8" w14:textId="77777777" w:rsidTr="4D39ABB3">
        <w:trPr>
          <w:trHeight w:val="315"/>
        </w:trPr>
        <w:tc>
          <w:tcPr>
            <w:tcW w:w="12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3C1780E" w14:textId="23D60708" w:rsidR="4D39ABB3" w:rsidRPr="00F05348" w:rsidRDefault="4D39ABB3" w:rsidP="0037353F">
            <w:pPr>
              <w:spacing w:before="20" w:after="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15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D9F951E" w14:textId="3FDF6C2D" w:rsidR="4D39ABB3" w:rsidRPr="00F05348" w:rsidRDefault="4D39ABB3" w:rsidP="0037353F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86BC87F" w14:textId="2F75622B" w:rsidR="4D39ABB3" w:rsidRPr="00F05348" w:rsidRDefault="4D39ABB3" w:rsidP="0037353F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20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1A05515" w14:textId="63796C4C" w:rsidR="4D39ABB3" w:rsidRPr="00F05348" w:rsidRDefault="4D39ABB3" w:rsidP="0037353F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2B5B03" w14:textId="11ACEDBA" w:rsidR="4D39ABB3" w:rsidRPr="00F05348" w:rsidRDefault="4D39ABB3" w:rsidP="0037353F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F05348" w:rsidRPr="00F05348" w14:paraId="2D87169E" w14:textId="77777777" w:rsidTr="4D39ABB3">
        <w:trPr>
          <w:trHeight w:val="315"/>
        </w:trPr>
        <w:tc>
          <w:tcPr>
            <w:tcW w:w="12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45A4F6C" w14:textId="314477DF" w:rsidR="4D39ABB3" w:rsidRPr="00F05348" w:rsidRDefault="4D39ABB3" w:rsidP="0037353F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15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C7E58E2" w14:textId="00409A30" w:rsidR="4D39ABB3" w:rsidRPr="00F05348" w:rsidRDefault="4D39ABB3" w:rsidP="0037353F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22E0454" w14:textId="4F91AB26" w:rsidR="4D39ABB3" w:rsidRPr="00F05348" w:rsidRDefault="4D39ABB3" w:rsidP="0037353F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20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969360" w14:textId="75F182EF" w:rsidR="4D39ABB3" w:rsidRPr="00F05348" w:rsidRDefault="4D39ABB3" w:rsidP="0037353F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945EAA" w14:textId="6DD15A0B" w:rsidR="4D39ABB3" w:rsidRPr="00F05348" w:rsidRDefault="4D39ABB3" w:rsidP="0037353F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F05348" w:rsidRPr="00F05348" w14:paraId="2B06FA37" w14:textId="77777777" w:rsidTr="4D39ABB3">
        <w:trPr>
          <w:trHeight w:val="315"/>
        </w:trPr>
        <w:tc>
          <w:tcPr>
            <w:tcW w:w="12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09CEC33" w14:textId="145FAFC0" w:rsidR="4D39ABB3" w:rsidRPr="00F05348" w:rsidRDefault="4D39ABB3" w:rsidP="0037353F">
            <w:pPr>
              <w:spacing w:before="20" w:after="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K_01</w:t>
            </w:r>
          </w:p>
        </w:tc>
        <w:tc>
          <w:tcPr>
            <w:tcW w:w="15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3B00A2C" w14:textId="5C9AADA2" w:rsidR="4D39ABB3" w:rsidRPr="00F05348" w:rsidRDefault="4D39ABB3" w:rsidP="0037353F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4F8CC13" w14:textId="3C3BE25F" w:rsidR="4D39ABB3" w:rsidRPr="00F05348" w:rsidRDefault="4D39ABB3" w:rsidP="0037353F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20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25BF25" w14:textId="533C7CFE" w:rsidR="4D39ABB3" w:rsidRPr="00F05348" w:rsidRDefault="4D39ABB3" w:rsidP="0037353F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35062D4" w14:textId="01B6CFD1" w:rsidR="4D39ABB3" w:rsidRPr="00F05348" w:rsidRDefault="4D39ABB3" w:rsidP="0037353F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4D39ABB3" w:rsidRPr="00F05348" w14:paraId="1040A32E" w14:textId="77777777" w:rsidTr="4D39ABB3">
        <w:trPr>
          <w:trHeight w:val="315"/>
        </w:trPr>
        <w:tc>
          <w:tcPr>
            <w:tcW w:w="12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F6BD2FA" w14:textId="78C6E213" w:rsidR="4D39ABB3" w:rsidRPr="00F05348" w:rsidRDefault="4D39ABB3" w:rsidP="0037353F">
            <w:pPr>
              <w:spacing w:before="20" w:after="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154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6B5DF1A" w14:textId="0C4019FC" w:rsidR="4D39ABB3" w:rsidRPr="00F05348" w:rsidRDefault="4D39ABB3" w:rsidP="0037353F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38AEDCA" w14:textId="68032609" w:rsidR="4D39ABB3" w:rsidRPr="00F05348" w:rsidRDefault="4D39ABB3" w:rsidP="0037353F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20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51B468" w14:textId="1DAAACF0" w:rsidR="4D39ABB3" w:rsidRPr="00F05348" w:rsidRDefault="4D39ABB3" w:rsidP="0037353F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5F9362F" w14:textId="19ECAEE3" w:rsidR="4D39ABB3" w:rsidRPr="00F05348" w:rsidRDefault="4D39ABB3" w:rsidP="0037353F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0593F964" w14:textId="43FBC25D" w:rsidR="009E3B08" w:rsidRPr="00F05348" w:rsidRDefault="009E3B08" w:rsidP="4D39ABB3">
      <w:pPr>
        <w:keepNext/>
        <w:spacing w:after="0" w:line="100" w:lineRule="atLeast"/>
        <w:rPr>
          <w:rFonts w:ascii="Cambria" w:eastAsia="Times New Roman" w:hAnsi="Cambria" w:cs="Times New Roman"/>
          <w:b/>
          <w:bCs/>
          <w:sz w:val="10"/>
          <w:szCs w:val="10"/>
        </w:rPr>
      </w:pPr>
    </w:p>
    <w:p w14:paraId="18D31A8B" w14:textId="77777777" w:rsidR="009E3B08" w:rsidRPr="00F05348" w:rsidRDefault="009E3B08" w:rsidP="0037353F">
      <w:pPr>
        <w:keepNext/>
        <w:spacing w:after="0" w:line="100" w:lineRule="atLeast"/>
        <w:jc w:val="both"/>
        <w:rPr>
          <w:rFonts w:ascii="Cambria" w:eastAsia="Times New Roman" w:hAnsi="Cambria" w:cs="Times New Roman"/>
        </w:rPr>
      </w:pPr>
      <w:r w:rsidRPr="00F05348">
        <w:rPr>
          <w:rFonts w:ascii="Cambria" w:eastAsia="Times New Roman" w:hAnsi="Cambria" w:cs="Times New Roman"/>
          <w:b/>
          <w:bCs/>
        </w:rPr>
        <w:t xml:space="preserve">9. Opis sposobu ustalania oceny końcowej </w:t>
      </w:r>
      <w:r w:rsidRPr="00F05348">
        <w:rPr>
          <w:rFonts w:ascii="Cambria" w:eastAsia="Times New Roman" w:hAnsi="Cambria" w:cs="Times New Roman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75ADF639" w14:textId="77777777" w:rsidR="009E3B08" w:rsidRPr="00F05348" w:rsidRDefault="009E3B08" w:rsidP="009E3B08">
      <w:pPr>
        <w:spacing w:before="120" w:after="120" w:line="100" w:lineRule="atLeast"/>
        <w:rPr>
          <w:rFonts w:ascii="Cambria" w:hAnsi="Cambria" w:cs="Times New Roman"/>
        </w:rPr>
      </w:pPr>
      <w:r w:rsidRPr="00F05348">
        <w:rPr>
          <w:rFonts w:ascii="Cambria" w:hAnsi="Cambria" w:cs="Times New Roman"/>
          <w:b/>
          <w:bCs/>
        </w:rPr>
        <w:t>10. Forma zaliczenia zajęć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F05348" w:rsidRPr="00F05348" w14:paraId="79307C33" w14:textId="77777777" w:rsidTr="0037353F">
        <w:trPr>
          <w:trHeight w:val="5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BDD99" w14:textId="77777777" w:rsidR="009E3B08" w:rsidRPr="00F05348" w:rsidRDefault="009E3B08" w:rsidP="00131397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Zaliczenie z oceną.</w:t>
            </w:r>
            <w:r w:rsidR="00131397" w:rsidRPr="00F053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Warunkiem uzyskania zaliczenia semestru końcowego z języka rosyjskiego jest zdobycie  minimum  50%  punktów  możliwych do</w:t>
            </w:r>
            <w:r w:rsidR="00131397" w:rsidRPr="00F05348">
              <w:rPr>
                <w:rFonts w:ascii="Cambria" w:hAnsi="Cambria" w:cs="Times New Roman"/>
                <w:sz w:val="20"/>
                <w:szCs w:val="20"/>
              </w:rPr>
              <w:t xml:space="preserve">  uzyskania  z testu pisemnego.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Pr</w:t>
            </w:r>
            <w:r w:rsidR="00131397" w:rsidRPr="00F05348">
              <w:rPr>
                <w:rFonts w:ascii="Cambria" w:hAnsi="Cambria" w:cs="Times New Roman"/>
                <w:sz w:val="20"/>
                <w:szCs w:val="20"/>
              </w:rPr>
              <w:t>ocentowa skala ocen zaliczenia:</w:t>
            </w:r>
          </w:p>
          <w:p w14:paraId="0100F7D9" w14:textId="77777777" w:rsidR="009E3B08" w:rsidRPr="00F05348" w:rsidRDefault="009E3B08" w:rsidP="00773EB6">
            <w:pPr>
              <w:spacing w:after="0" w:line="240" w:lineRule="auto"/>
              <w:ind w:left="907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100% – 90% ; bardzo dobry</w:t>
            </w:r>
          </w:p>
          <w:p w14:paraId="1D30FB54" w14:textId="77777777" w:rsidR="009E3B08" w:rsidRPr="00F05348" w:rsidRDefault="009E3B08" w:rsidP="00773EB6">
            <w:pPr>
              <w:spacing w:after="0" w:line="240" w:lineRule="auto"/>
              <w:ind w:left="907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89%  –  80% ; dobry+</w:t>
            </w:r>
          </w:p>
          <w:p w14:paraId="7B268188" w14:textId="77777777" w:rsidR="009E3B08" w:rsidRPr="00F05348" w:rsidRDefault="009E3B08" w:rsidP="00773EB6">
            <w:pPr>
              <w:spacing w:after="0" w:line="240" w:lineRule="auto"/>
              <w:ind w:left="907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79% – 70% ; dobry</w:t>
            </w:r>
          </w:p>
          <w:p w14:paraId="0F4436B5" w14:textId="77777777" w:rsidR="009E3B08" w:rsidRPr="00F05348" w:rsidRDefault="009E3B08" w:rsidP="00773EB6">
            <w:pPr>
              <w:spacing w:after="0" w:line="240" w:lineRule="auto"/>
              <w:ind w:left="907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69% – 60% ; dostateczny+</w:t>
            </w:r>
          </w:p>
          <w:p w14:paraId="46F37606" w14:textId="77777777" w:rsidR="009E3B08" w:rsidRPr="00F05348" w:rsidRDefault="009E3B08" w:rsidP="00773EB6">
            <w:pPr>
              <w:spacing w:after="0" w:line="240" w:lineRule="auto"/>
              <w:ind w:left="907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59% – 50% ; dostateczny</w:t>
            </w:r>
          </w:p>
          <w:p w14:paraId="0503ADD5" w14:textId="77777777" w:rsidR="009E3B08" w:rsidRPr="00F05348" w:rsidRDefault="009E3B08" w:rsidP="00773EB6">
            <w:pPr>
              <w:spacing w:after="0" w:line="240" w:lineRule="auto"/>
              <w:ind w:left="907"/>
              <w:jc w:val="both"/>
              <w:rPr>
                <w:rFonts w:ascii="Cambria" w:hAnsi="Cambria"/>
              </w:rPr>
            </w:pPr>
            <w:r w:rsidRPr="00F05348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49% – 0% ;  niedostateczny</w:t>
            </w:r>
          </w:p>
        </w:tc>
      </w:tr>
    </w:tbl>
    <w:p w14:paraId="541996BB" w14:textId="77777777" w:rsidR="009E3B08" w:rsidRPr="00F05348" w:rsidRDefault="009E3B08" w:rsidP="009E3B08">
      <w:pPr>
        <w:spacing w:before="120" w:after="120" w:line="100" w:lineRule="atLeast"/>
        <w:rPr>
          <w:rFonts w:ascii="Cambria" w:hAnsi="Cambria" w:cs="Times New Roman"/>
        </w:rPr>
      </w:pPr>
      <w:r w:rsidRPr="00F05348">
        <w:rPr>
          <w:rFonts w:ascii="Cambria" w:hAnsi="Cambria" w:cs="Times New Roman"/>
          <w:b/>
          <w:bCs/>
        </w:rPr>
        <w:t xml:space="preserve">11. Obciążenie pracą studenta </w:t>
      </w:r>
      <w:r w:rsidRPr="00F05348">
        <w:rPr>
          <w:rFonts w:ascii="Cambria" w:hAnsi="Cambria" w:cs="Times New Roman"/>
        </w:rPr>
        <w:t>(sposób wyznaczenia punktów ECTS):</w:t>
      </w: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08"/>
        <w:gridCol w:w="1843"/>
        <w:gridCol w:w="1559"/>
      </w:tblGrid>
      <w:tr w:rsidR="00F05348" w:rsidRPr="00F05348" w14:paraId="0270110C" w14:textId="77777777" w:rsidTr="0037353F">
        <w:trPr>
          <w:trHeight w:val="340"/>
          <w:jc w:val="center"/>
        </w:trPr>
        <w:tc>
          <w:tcPr>
            <w:tcW w:w="58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8547B" w14:textId="77777777" w:rsidR="001B5F8A" w:rsidRPr="00F05348" w:rsidRDefault="001B5F8A" w:rsidP="001B5F8A">
            <w:pPr>
              <w:spacing w:before="20" w:after="20"/>
              <w:jc w:val="center"/>
              <w:rPr>
                <w:rFonts w:ascii="Cambria" w:hAnsi="Cambria"/>
                <w:b/>
                <w:bCs/>
              </w:rPr>
            </w:pPr>
            <w:r w:rsidRPr="00F05348">
              <w:rPr>
                <w:rFonts w:ascii="Cambria" w:hAnsi="Cambria"/>
                <w:b/>
                <w:bCs/>
              </w:rPr>
              <w:t>Forma aktywności studenta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DD6A3" w14:textId="77777777" w:rsidR="001B5F8A" w:rsidRPr="00F05348" w:rsidRDefault="001B5F8A" w:rsidP="001B5F8A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F05348" w:rsidRPr="00F05348" w14:paraId="508A248A" w14:textId="77777777" w:rsidTr="0037353F">
        <w:trPr>
          <w:trHeight w:val="340"/>
          <w:jc w:val="center"/>
        </w:trPr>
        <w:tc>
          <w:tcPr>
            <w:tcW w:w="58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4AA711" w14:textId="77777777" w:rsidR="001B5F8A" w:rsidRPr="00F05348" w:rsidRDefault="001B5F8A" w:rsidP="001B5F8A">
            <w:pPr>
              <w:spacing w:before="20" w:after="2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F8095F" w14:textId="77777777" w:rsidR="001B5F8A" w:rsidRPr="00F05348" w:rsidRDefault="001B5F8A" w:rsidP="001B5F8A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8C7C52" w14:textId="77777777" w:rsidR="001B5F8A" w:rsidRPr="00F05348" w:rsidRDefault="001B5F8A" w:rsidP="001B5F8A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04E79778" w14:textId="77777777" w:rsidTr="0037353F">
        <w:trPr>
          <w:trHeight w:val="340"/>
          <w:jc w:val="center"/>
        </w:trPr>
        <w:tc>
          <w:tcPr>
            <w:tcW w:w="92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A8984C" w14:textId="77777777" w:rsidR="001B5F8A" w:rsidRPr="00F05348" w:rsidRDefault="001B5F8A" w:rsidP="001B5F8A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F05348">
              <w:rPr>
                <w:rFonts w:ascii="Cambria" w:hAnsi="Cambria"/>
                <w:b/>
                <w:bCs/>
              </w:rPr>
              <w:t>Godziny kontaktowe studenta (w ramach zajęć):</w:t>
            </w:r>
          </w:p>
        </w:tc>
      </w:tr>
      <w:tr w:rsidR="00F05348" w:rsidRPr="00F05348" w14:paraId="32AA681D" w14:textId="77777777" w:rsidTr="0037353F">
        <w:trPr>
          <w:trHeight w:val="340"/>
          <w:jc w:val="center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AA93BC" w14:textId="77777777" w:rsidR="001B5F8A" w:rsidRPr="00F05348" w:rsidRDefault="001B5F8A" w:rsidP="001B5F8A">
            <w:pPr>
              <w:spacing w:before="20" w:after="20"/>
              <w:rPr>
                <w:rFonts w:ascii="Cambria" w:hAnsi="Cambria"/>
                <w:b/>
                <w:iCs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7588" w14:textId="77777777" w:rsidR="001B5F8A" w:rsidRPr="00F05348" w:rsidRDefault="001B5F8A" w:rsidP="001B5F8A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F05348">
              <w:rPr>
                <w:rFonts w:ascii="Cambria" w:hAnsi="Cambria"/>
                <w:b/>
                <w:iCs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9AE7" w14:textId="77777777" w:rsidR="001B5F8A" w:rsidRPr="00F05348" w:rsidRDefault="001B5F8A" w:rsidP="001B5F8A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F05348">
              <w:rPr>
                <w:rFonts w:ascii="Cambria" w:hAnsi="Cambria"/>
                <w:b/>
                <w:iCs/>
              </w:rPr>
              <w:t>18</w:t>
            </w:r>
          </w:p>
        </w:tc>
      </w:tr>
      <w:tr w:rsidR="00F05348" w:rsidRPr="00F05348" w14:paraId="28D92EE6" w14:textId="77777777" w:rsidTr="0037353F">
        <w:trPr>
          <w:trHeight w:val="340"/>
          <w:jc w:val="center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68E2FF" w14:textId="77777777" w:rsidR="001B5F8A" w:rsidRPr="00F05348" w:rsidRDefault="001B5F8A" w:rsidP="001B5F8A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F05348">
              <w:rPr>
                <w:rFonts w:ascii="Cambria" w:hAnsi="Cambria"/>
                <w:b/>
                <w:iCs/>
              </w:rPr>
              <w:t>Praca własna studenta (indywidualna praca studenta związana z zajęciami):</w:t>
            </w:r>
          </w:p>
        </w:tc>
      </w:tr>
      <w:tr w:rsidR="00F05348" w:rsidRPr="00F05348" w14:paraId="5D08B512" w14:textId="77777777" w:rsidTr="0037353F">
        <w:trPr>
          <w:trHeight w:val="340"/>
          <w:jc w:val="center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8F45D" w14:textId="77777777" w:rsidR="009823F6" w:rsidRPr="00F05348" w:rsidRDefault="009823F6" w:rsidP="009823F6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Konsultacje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36036" w14:textId="50124878" w:rsidR="009823F6" w:rsidRPr="00F05348" w:rsidRDefault="009823F6" w:rsidP="009823F6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EDBF2" w14:textId="2FFC189D" w:rsidR="009823F6" w:rsidRPr="00F05348" w:rsidRDefault="009823F6" w:rsidP="009823F6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F05348" w:rsidRPr="00F05348" w14:paraId="0248613A" w14:textId="77777777" w:rsidTr="0037353F">
        <w:trPr>
          <w:trHeight w:val="340"/>
          <w:jc w:val="center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4B6E" w14:textId="77777777" w:rsidR="009823F6" w:rsidRPr="00F05348" w:rsidRDefault="009823F6" w:rsidP="009823F6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 xml:space="preserve">Czytanie literatury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59746" w14:textId="1D494A52" w:rsidR="009823F6" w:rsidRPr="00F05348" w:rsidRDefault="009823F6" w:rsidP="009823F6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29E0" w14:textId="3D32DF60" w:rsidR="009823F6" w:rsidRPr="00F05348" w:rsidRDefault="009823F6" w:rsidP="009823F6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12</w:t>
            </w:r>
          </w:p>
        </w:tc>
      </w:tr>
      <w:tr w:rsidR="00F05348" w:rsidRPr="00F05348" w14:paraId="44155DA9" w14:textId="77777777" w:rsidTr="0037353F">
        <w:trPr>
          <w:trHeight w:val="340"/>
          <w:jc w:val="center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6A24C" w14:textId="77777777" w:rsidR="009823F6" w:rsidRPr="00F05348" w:rsidRDefault="009823F6" w:rsidP="009823F6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Przygotowanie do zajęć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D083E" w14:textId="6D68E061" w:rsidR="009823F6" w:rsidRPr="00F05348" w:rsidRDefault="009823F6" w:rsidP="009823F6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1F9B4" w14:textId="7B2A456B" w:rsidR="009823F6" w:rsidRPr="00F05348" w:rsidRDefault="009823F6" w:rsidP="009823F6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25</w:t>
            </w:r>
          </w:p>
        </w:tc>
      </w:tr>
      <w:tr w:rsidR="00F05348" w:rsidRPr="00F05348" w14:paraId="5DA1069A" w14:textId="77777777" w:rsidTr="0037353F">
        <w:trPr>
          <w:trHeight w:val="340"/>
          <w:jc w:val="center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6EC32" w14:textId="77777777" w:rsidR="009823F6" w:rsidRPr="00F05348" w:rsidRDefault="009823F6" w:rsidP="009823F6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FECC" w14:textId="513B2D67" w:rsidR="009823F6" w:rsidRPr="00F05348" w:rsidRDefault="009823F6" w:rsidP="009823F6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C0A3" w14:textId="4F2A1036" w:rsidR="009823F6" w:rsidRPr="00F05348" w:rsidRDefault="00773EB6" w:rsidP="009823F6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F05348" w:rsidRPr="00F05348" w14:paraId="6B9CA6E9" w14:textId="77777777" w:rsidTr="0037353F">
        <w:trPr>
          <w:trHeight w:val="340"/>
          <w:jc w:val="center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7368A" w14:textId="77777777" w:rsidR="009823F6" w:rsidRPr="00F05348" w:rsidRDefault="009823F6" w:rsidP="009823F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do prezentacji/referatu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3F186" w14:textId="0F7621E5" w:rsidR="009823F6" w:rsidRPr="00F05348" w:rsidRDefault="009823F6" w:rsidP="009823F6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6DA8" w14:textId="24A6C76E" w:rsidR="009823F6" w:rsidRPr="00F05348" w:rsidRDefault="009823F6" w:rsidP="009823F6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F05348" w:rsidRPr="00F05348" w14:paraId="41F78150" w14:textId="77777777" w:rsidTr="0037353F">
        <w:trPr>
          <w:trHeight w:val="340"/>
          <w:jc w:val="center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C3386" w14:textId="77777777" w:rsidR="009823F6" w:rsidRPr="00F05348" w:rsidRDefault="009823F6" w:rsidP="009823F6">
            <w:pPr>
              <w:spacing w:before="20" w:after="20" w:line="240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197B0" w14:textId="65303FDC" w:rsidR="009823F6" w:rsidRPr="00F05348" w:rsidRDefault="009823F6" w:rsidP="009823F6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50617" w14:textId="195313DD" w:rsidR="009823F6" w:rsidRPr="00F05348" w:rsidRDefault="009823F6" w:rsidP="009823F6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</w:tr>
      <w:tr w:rsidR="00F05348" w:rsidRPr="00F05348" w14:paraId="12791B93" w14:textId="77777777" w:rsidTr="0037353F">
        <w:trPr>
          <w:trHeight w:val="340"/>
          <w:jc w:val="center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8B58D" w14:textId="77777777" w:rsidR="009823F6" w:rsidRPr="00F05348" w:rsidRDefault="009823F6" w:rsidP="009823F6">
            <w:pPr>
              <w:suppressAutoHyphens/>
              <w:autoSpaceDN w:val="0"/>
              <w:spacing w:after="0" w:line="100" w:lineRule="atLeast"/>
              <w:jc w:val="right"/>
              <w:textAlignment w:val="baseline"/>
              <w:rPr>
                <w:rFonts w:ascii="Cambria" w:hAnsi="Cambria"/>
                <w:kern w:val="3"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kern w:val="3"/>
                <w:sz w:val="20"/>
                <w:szCs w:val="20"/>
              </w:rPr>
              <w:t>liczba pkt ECTS przypisana do zajęć:</w:t>
            </w:r>
            <w:r w:rsidRPr="00F05348">
              <w:rPr>
                <w:rFonts w:ascii="Cambria" w:hAnsi="Cambria"/>
                <w:kern w:val="3"/>
                <w:sz w:val="20"/>
                <w:szCs w:val="20"/>
              </w:rPr>
              <w:t xml:space="preserve"> </w:t>
            </w:r>
            <w:r w:rsidRPr="00F05348">
              <w:rPr>
                <w:rFonts w:ascii="Cambria" w:hAnsi="Cambria"/>
                <w:kern w:val="3"/>
                <w:sz w:val="20"/>
                <w:szCs w:val="20"/>
              </w:rPr>
              <w:br/>
              <w:t>(1 pkt ECTS odpowiada od 25 do 30 godzin aktywności studenta)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9B3BE" w14:textId="2B554B2E" w:rsidR="009823F6" w:rsidRPr="00F05348" w:rsidRDefault="009823F6" w:rsidP="009823F6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71D7" w14:textId="4E2A31D3" w:rsidR="009823F6" w:rsidRPr="00F05348" w:rsidRDefault="009823F6" w:rsidP="009823F6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</w:tbl>
    <w:p w14:paraId="30F3E5CE" w14:textId="77777777" w:rsidR="009E3B08" w:rsidRPr="00F05348" w:rsidRDefault="009E3B08" w:rsidP="009E3B08">
      <w:pPr>
        <w:spacing w:before="120" w:after="120" w:line="100" w:lineRule="atLeast"/>
        <w:rPr>
          <w:rFonts w:ascii="Cambria" w:hAnsi="Cambria" w:cs="Times New Roman"/>
          <w:b/>
          <w:sz w:val="20"/>
          <w:szCs w:val="20"/>
        </w:rPr>
      </w:pPr>
      <w:r w:rsidRPr="00F05348">
        <w:rPr>
          <w:rFonts w:ascii="Cambria" w:hAnsi="Cambria" w:cs="Times New Roman"/>
          <w:b/>
          <w:bCs/>
        </w:rPr>
        <w:t>12. Literatura zajęć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F05348" w:rsidRPr="00F05348" w14:paraId="47AAFFB8" w14:textId="77777777" w:rsidTr="001B5F8A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3CD34" w14:textId="77777777" w:rsidR="009E3B08" w:rsidRPr="00F05348" w:rsidRDefault="009E3B08" w:rsidP="00CD3603">
            <w:pPr>
              <w:spacing w:after="0" w:line="100" w:lineRule="atLeast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DA414AA" w14:textId="77777777" w:rsidR="009E3B08" w:rsidRPr="00F05348" w:rsidRDefault="009E3B08" w:rsidP="008115E9">
            <w:pPr>
              <w:pStyle w:val="Akapitzlist1"/>
              <w:numPr>
                <w:ilvl w:val="0"/>
                <w:numId w:val="19"/>
              </w:numPr>
              <w:spacing w:after="0" w:line="100" w:lineRule="atLeast"/>
              <w:ind w:hanging="904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libri" w:hAnsi="Cambria" w:cs="Times New Roman"/>
                <w:bCs/>
                <w:sz w:val="20"/>
                <w:szCs w:val="20"/>
              </w:rPr>
              <w:t xml:space="preserve">A. Gołubiewa, M. Kuratczyk, </w:t>
            </w:r>
            <w:r w:rsidRPr="00F05348">
              <w:rPr>
                <w:rFonts w:ascii="Cambria" w:eastAsia="Calibri" w:hAnsi="Cambria" w:cs="Times New Roman"/>
                <w:bCs/>
                <w:i/>
                <w:iCs/>
                <w:sz w:val="20"/>
                <w:szCs w:val="20"/>
              </w:rPr>
              <w:t>Gramatyka języka rosyjskiego z ćwiczeniami</w:t>
            </w:r>
            <w:r w:rsidRPr="00F05348">
              <w:rPr>
                <w:rFonts w:ascii="Cambria" w:eastAsia="Calibri" w:hAnsi="Cambria" w:cs="Times New Roman"/>
                <w:bCs/>
                <w:sz w:val="20"/>
                <w:szCs w:val="20"/>
              </w:rPr>
              <w:t>, Warszawa 2022.</w:t>
            </w:r>
            <w:r w:rsidR="00FF4E75" w:rsidRPr="00F05348">
              <w:rPr>
                <w:rFonts w:ascii="Cambria" w:eastAsia="Calibri" w:hAnsi="Cambria" w:cs="Times New Roman"/>
                <w:bCs/>
                <w:sz w:val="20"/>
                <w:szCs w:val="20"/>
              </w:rPr>
              <w:t xml:space="preserve"> </w:t>
            </w:r>
          </w:p>
          <w:p w14:paraId="2AB99041" w14:textId="77777777" w:rsidR="009E3B08" w:rsidRPr="00F05348" w:rsidRDefault="009E3B08" w:rsidP="008115E9">
            <w:pPr>
              <w:pStyle w:val="Akapitzlist1"/>
              <w:numPr>
                <w:ilvl w:val="0"/>
                <w:numId w:val="19"/>
              </w:numPr>
              <w:spacing w:after="0" w:line="100" w:lineRule="atLeast"/>
              <w:ind w:hanging="904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A. Rodimkina, N. Landsman, </w:t>
            </w:r>
            <w:r w:rsidRPr="00F05348">
              <w:rPr>
                <w:rFonts w:ascii="Cambria" w:eastAsia="Times New Roman" w:hAnsi="Cambria" w:cs="Times New Roman"/>
                <w:i/>
                <w:sz w:val="20"/>
                <w:szCs w:val="20"/>
              </w:rPr>
              <w:t xml:space="preserve">Rosja - dzień dzisiejszy. Teksty i ćwiczenia,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</w:rPr>
              <w:t>Warszawa 2008.</w:t>
            </w:r>
            <w:r w:rsidR="00FF4E75" w:rsidRPr="00F05348">
              <w:rPr>
                <w:rFonts w:ascii="Cambria" w:eastAsia="Times New Roman" w:hAnsi="Cambria" w:cs="Times New Roman"/>
                <w:sz w:val="20"/>
                <w:szCs w:val="20"/>
              </w:rPr>
              <w:t xml:space="preserve">  </w:t>
            </w:r>
          </w:p>
          <w:p w14:paraId="2BDFE6EE" w14:textId="77777777" w:rsidR="009E3B08" w:rsidRPr="00F05348" w:rsidRDefault="009E3B08" w:rsidP="00CD3603">
            <w:pPr>
              <w:spacing w:after="0" w:line="100" w:lineRule="atLeast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5348" w:rsidRPr="00F05348" w14:paraId="3271A17E" w14:textId="77777777" w:rsidTr="001B5F8A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105B9" w14:textId="77777777" w:rsidR="009E3B08" w:rsidRPr="00F05348" w:rsidRDefault="009E3B08" w:rsidP="00CD3603">
            <w:pPr>
              <w:spacing w:after="0" w:line="100" w:lineRule="atLeast"/>
              <w:ind w:right="-567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BE52F72" w14:textId="77777777" w:rsidR="009E3B08" w:rsidRPr="00F05348" w:rsidRDefault="009E3B08" w:rsidP="008115E9">
            <w:pPr>
              <w:numPr>
                <w:ilvl w:val="0"/>
                <w:numId w:val="17"/>
              </w:numPr>
              <w:shd w:val="clear" w:color="auto" w:fill="FFFFFF"/>
              <w:suppressAutoHyphens/>
              <w:spacing w:after="0" w:line="100" w:lineRule="atLeast"/>
              <w:ind w:left="601" w:hanging="425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</w:rPr>
              <w:t>M. Cieplicka, D. Torzewska</w:t>
            </w:r>
            <w:r w:rsidRPr="00F05348">
              <w:rPr>
                <w:rFonts w:ascii="Cambria" w:eastAsia="Times New Roman" w:hAnsi="Cambria" w:cs="Times New Roman"/>
                <w:i/>
                <w:sz w:val="20"/>
                <w:szCs w:val="20"/>
              </w:rPr>
              <w:t>, Język rosyjski. Kompendium tematyczno-leksykalne. Dla młodzieży szkolnej, studentów i nie tylko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</w:rPr>
              <w:t>... Część 1i 2,  Poznań  2007/2008.</w:t>
            </w:r>
          </w:p>
          <w:p w14:paraId="625A0CD1" w14:textId="77777777" w:rsidR="009E3B08" w:rsidRPr="00F05348" w:rsidRDefault="009E3B08" w:rsidP="008115E9">
            <w:pPr>
              <w:numPr>
                <w:ilvl w:val="0"/>
                <w:numId w:val="17"/>
              </w:numPr>
              <w:shd w:val="clear" w:color="auto" w:fill="FFFFFF"/>
              <w:suppressAutoHyphens/>
              <w:spacing w:after="0" w:line="100" w:lineRule="atLeast"/>
              <w:ind w:left="601" w:hanging="425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</w:rPr>
              <w:t>A. Gołubiewa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</w:rPr>
              <w:t>, Słownictwo rosyjskie w ćwiczeniach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</w:rPr>
              <w:t>, Warszawa 2020.</w:t>
            </w:r>
          </w:p>
          <w:p w14:paraId="33AA970D" w14:textId="77777777" w:rsidR="009E3B08" w:rsidRPr="00F05348" w:rsidRDefault="009E3B08" w:rsidP="008115E9">
            <w:pPr>
              <w:numPr>
                <w:ilvl w:val="0"/>
                <w:numId w:val="17"/>
              </w:numPr>
              <w:shd w:val="clear" w:color="auto" w:fill="FFFFFF"/>
              <w:suppressAutoHyphens/>
              <w:spacing w:after="0" w:line="100" w:lineRule="atLeast"/>
              <w:ind w:left="601" w:hanging="425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Słowniki dwujęzyczne. Materiały internetowe.</w:t>
            </w:r>
            <w:r w:rsidR="00FF4E75" w:rsidRPr="00F05348"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</w:p>
        </w:tc>
      </w:tr>
    </w:tbl>
    <w:p w14:paraId="4C4D3B76" w14:textId="77777777" w:rsidR="009E3B08" w:rsidRPr="00F05348" w:rsidRDefault="009E3B08" w:rsidP="009E3B08">
      <w:pPr>
        <w:spacing w:before="120" w:after="120" w:line="100" w:lineRule="atLeast"/>
        <w:rPr>
          <w:rFonts w:ascii="Cambria" w:hAnsi="Cambria" w:cs="Times New Roman"/>
          <w:sz w:val="20"/>
          <w:szCs w:val="20"/>
        </w:rPr>
      </w:pPr>
      <w:r w:rsidRPr="00F05348">
        <w:rPr>
          <w:rFonts w:ascii="Cambria" w:hAnsi="Cambria" w:cs="Times New Roman"/>
          <w:b/>
          <w:bCs/>
        </w:rPr>
        <w:t>13. Informacje dodatkowe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45"/>
        <w:gridCol w:w="5227"/>
      </w:tblGrid>
      <w:tr w:rsidR="00F05348" w:rsidRPr="00F05348" w14:paraId="2AA4E660" w14:textId="77777777" w:rsidTr="5D45A8FC"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9EEEBCB" w14:textId="109C0CF1" w:rsidR="009E3B08" w:rsidRPr="00F05348" w:rsidRDefault="10A96699" w:rsidP="00CD3603">
            <w:pPr>
              <w:spacing w:before="60" w:after="60" w:line="100" w:lineRule="atLeast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lastRenderedPageBreak/>
              <w:t>imię i nazwisko sporządzającego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D8A0FC" w14:textId="166553ED" w:rsidR="009E3B08" w:rsidRPr="00F05348" w:rsidRDefault="008F0553" w:rsidP="00CD3603">
            <w:pPr>
              <w:spacing w:before="60" w:after="60" w:line="100" w:lineRule="atLeast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prof. AJP dr H</w:t>
            </w:r>
            <w:r w:rsidR="009E3B08" w:rsidRPr="00F05348">
              <w:rPr>
                <w:rFonts w:ascii="Cambria" w:hAnsi="Cambria" w:cs="Times New Roman"/>
                <w:sz w:val="20"/>
                <w:szCs w:val="20"/>
              </w:rPr>
              <w:t>alina Uchto</w:t>
            </w:r>
          </w:p>
        </w:tc>
      </w:tr>
      <w:tr w:rsidR="00F05348" w:rsidRPr="00F05348" w14:paraId="048F793B" w14:textId="77777777" w:rsidTr="5D45A8FC"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26AA0C" w14:textId="77777777" w:rsidR="009E3B08" w:rsidRPr="00F05348" w:rsidRDefault="009E3B08" w:rsidP="00CD3603">
            <w:pPr>
              <w:spacing w:before="60" w:after="60" w:line="100" w:lineRule="atLeast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56588A" w14:textId="77777777" w:rsidR="009E3B08" w:rsidRPr="00F05348" w:rsidRDefault="009E3B08" w:rsidP="00CD3603">
            <w:pPr>
              <w:spacing w:before="60" w:after="60" w:line="100" w:lineRule="atLeast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19.06.2023</w:t>
            </w:r>
          </w:p>
        </w:tc>
      </w:tr>
      <w:tr w:rsidR="00F05348" w:rsidRPr="00F05348" w14:paraId="065C1138" w14:textId="77777777" w:rsidTr="5D45A8FC"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F2A90C6" w14:textId="77777777" w:rsidR="009E3B08" w:rsidRPr="00F05348" w:rsidRDefault="009E3B08" w:rsidP="00CD3603">
            <w:pPr>
              <w:spacing w:before="60" w:after="60" w:line="100" w:lineRule="atLeast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00A237" w14:textId="77777777" w:rsidR="009E3B08" w:rsidRPr="00F05348" w:rsidRDefault="009E3B08" w:rsidP="00CD3603">
            <w:pPr>
              <w:spacing w:before="60" w:after="60" w:line="100" w:lineRule="atLeast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huchto@ajp.edu.pl</w:t>
            </w:r>
          </w:p>
        </w:tc>
      </w:tr>
      <w:tr w:rsidR="00F05348" w:rsidRPr="00F05348" w14:paraId="356F1D71" w14:textId="77777777" w:rsidTr="5D45A8FC">
        <w:tc>
          <w:tcPr>
            <w:tcW w:w="3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50D40ED" w14:textId="77777777" w:rsidR="009E3B08" w:rsidRPr="00F05348" w:rsidRDefault="009E3B08" w:rsidP="00CD3603">
            <w:pPr>
              <w:spacing w:before="60" w:after="60" w:line="100" w:lineRule="atLeast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5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8084B0" w14:textId="77777777" w:rsidR="009E3B08" w:rsidRPr="00F05348" w:rsidRDefault="009E3B08" w:rsidP="00CD3603">
            <w:pPr>
              <w:spacing w:before="60" w:after="60" w:line="100" w:lineRule="atLeast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EE06487" w14:textId="77777777" w:rsidR="008F0553" w:rsidRPr="00F05348" w:rsidRDefault="008F0553" w:rsidP="009A085A">
      <w:pPr>
        <w:pStyle w:val="Standard"/>
        <w:spacing w:before="240" w:after="240" w:line="100" w:lineRule="atLeast"/>
        <w:rPr>
          <w:rFonts w:ascii="Cambria" w:hAnsi="Cambria" w:cs="Cambria"/>
          <w:b/>
          <w:bCs/>
          <w:spacing w:val="40"/>
          <w:sz w:val="28"/>
          <w:szCs w:val="28"/>
        </w:rPr>
      </w:pPr>
      <w:r w:rsidRPr="00F05348">
        <w:rPr>
          <w:rFonts w:ascii="Cambria" w:hAnsi="Cambria" w:cs="Cambria"/>
          <w:b/>
          <w:bCs/>
          <w:spacing w:val="40"/>
          <w:sz w:val="28"/>
          <w:szCs w:val="28"/>
        </w:rPr>
        <w:br w:type="page"/>
      </w:r>
    </w:p>
    <w:tbl>
      <w:tblPr>
        <w:tblW w:w="987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4"/>
        <w:gridCol w:w="3225"/>
        <w:gridCol w:w="3958"/>
        <w:gridCol w:w="732"/>
      </w:tblGrid>
      <w:tr w:rsidR="00F05348" w:rsidRPr="00F05348" w14:paraId="7B6EAE80" w14:textId="77777777" w:rsidTr="0037353F">
        <w:trPr>
          <w:gridAfter w:val="1"/>
          <w:wAfter w:w="732" w:type="dxa"/>
          <w:trHeight w:val="269"/>
        </w:trPr>
        <w:tc>
          <w:tcPr>
            <w:tcW w:w="196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54C48" w14:textId="1E119659" w:rsidR="009C22D3" w:rsidRPr="00F05348" w:rsidRDefault="008F0553" w:rsidP="009C22D3">
            <w:pPr>
              <w:suppressAutoHyphens/>
              <w:autoSpaceDN w:val="0"/>
              <w:spacing w:after="0" w:line="100" w:lineRule="atLeast"/>
              <w:jc w:val="center"/>
              <w:textAlignment w:val="baseline"/>
              <w:rPr>
                <w:rFonts w:ascii="Cambria" w:hAnsi="Cambria"/>
                <w:kern w:val="3"/>
              </w:rPr>
            </w:pPr>
            <w:r w:rsidRPr="00F05348">
              <w:rPr>
                <w:rFonts w:ascii="Cambria" w:hAnsi="Cambria" w:cs="Cambria"/>
                <w:b/>
                <w:bCs/>
                <w:spacing w:val="40"/>
                <w:sz w:val="28"/>
                <w:szCs w:val="28"/>
              </w:rPr>
              <w:lastRenderedPageBreak/>
              <w:br w:type="page"/>
            </w:r>
            <w:r w:rsidR="00BD2BCC" w:rsidRPr="00F05348">
              <w:rPr>
                <w:rFonts w:ascii="Cambria" w:hAnsi="Cambria"/>
                <w:noProof/>
                <w:kern w:val="3"/>
                <w:lang w:val="de-DE" w:eastAsia="de-DE"/>
              </w:rPr>
              <w:drawing>
                <wp:inline distT="0" distB="0" distL="0" distR="0" wp14:anchorId="47C9AF39" wp14:editId="3F579590">
                  <wp:extent cx="1066800" cy="1066800"/>
                  <wp:effectExtent l="0" t="0" r="0" b="0"/>
                  <wp:docPr id="10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C6FB9" w14:textId="77777777" w:rsidR="009C22D3" w:rsidRPr="00F05348" w:rsidRDefault="009C22D3" w:rsidP="009C22D3">
            <w:pPr>
              <w:suppressAutoHyphens/>
              <w:autoSpaceDN w:val="0"/>
              <w:spacing w:after="0" w:line="100" w:lineRule="atLeast"/>
              <w:textAlignment w:val="baseline"/>
              <w:rPr>
                <w:rFonts w:ascii="Cambria" w:hAnsi="Cambria" w:cs="Cambria"/>
                <w:b/>
                <w:bCs/>
                <w:kern w:val="3"/>
                <w:sz w:val="28"/>
                <w:szCs w:val="28"/>
              </w:rPr>
            </w:pPr>
            <w:r w:rsidRPr="00F05348">
              <w:rPr>
                <w:rFonts w:ascii="Cambria" w:hAnsi="Cambria" w:cs="Cambria"/>
                <w:b/>
                <w:bCs/>
                <w:kern w:val="3"/>
                <w:sz w:val="28"/>
                <w:szCs w:val="28"/>
              </w:rPr>
              <w:t>Wydział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6BF88" w14:textId="77777777" w:rsidR="009C22D3" w:rsidRPr="00F05348" w:rsidRDefault="009C22D3" w:rsidP="009C22D3">
            <w:pPr>
              <w:suppressAutoHyphens/>
              <w:autoSpaceDN w:val="0"/>
              <w:spacing w:after="0" w:line="100" w:lineRule="atLeast"/>
              <w:textAlignment w:val="baseline"/>
              <w:rPr>
                <w:rFonts w:ascii="Cambria" w:hAnsi="Cambria" w:cs="Cambria"/>
                <w:bCs/>
                <w:kern w:val="3"/>
                <w:sz w:val="24"/>
                <w:szCs w:val="24"/>
              </w:rPr>
            </w:pPr>
            <w:r w:rsidRPr="00F05348">
              <w:rPr>
                <w:rFonts w:ascii="Cambria" w:hAnsi="Cambria" w:cs="Cambria"/>
                <w:bCs/>
                <w:kern w:val="3"/>
                <w:sz w:val="24"/>
                <w:szCs w:val="24"/>
              </w:rPr>
              <w:t>Humanistyczny</w:t>
            </w:r>
          </w:p>
        </w:tc>
      </w:tr>
      <w:tr w:rsidR="00F05348" w:rsidRPr="00F05348" w14:paraId="434BD218" w14:textId="77777777" w:rsidTr="0037353F">
        <w:trPr>
          <w:gridAfter w:val="1"/>
          <w:wAfter w:w="732" w:type="dxa"/>
          <w:trHeight w:val="275"/>
        </w:trPr>
        <w:tc>
          <w:tcPr>
            <w:tcW w:w="1964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96C7E" w14:textId="77777777" w:rsidR="009C22D3" w:rsidRPr="00F05348" w:rsidRDefault="009C22D3" w:rsidP="009C22D3">
            <w:pPr>
              <w:rPr>
                <w:rFonts w:ascii="Cambria" w:hAnsi="Cambria"/>
              </w:rPr>
            </w:pP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411B0" w14:textId="77777777" w:rsidR="009C22D3" w:rsidRPr="00F05348" w:rsidRDefault="009C22D3" w:rsidP="009C22D3">
            <w:pPr>
              <w:suppressAutoHyphens/>
              <w:autoSpaceDN w:val="0"/>
              <w:spacing w:after="0" w:line="100" w:lineRule="atLeast"/>
              <w:textAlignment w:val="baseline"/>
              <w:rPr>
                <w:rFonts w:ascii="Cambria" w:hAnsi="Cambria" w:cs="Cambria"/>
                <w:b/>
                <w:bCs/>
                <w:kern w:val="3"/>
                <w:sz w:val="28"/>
                <w:szCs w:val="28"/>
              </w:rPr>
            </w:pPr>
            <w:r w:rsidRPr="00F05348">
              <w:rPr>
                <w:rFonts w:ascii="Cambria" w:hAnsi="Cambria" w:cs="Cambria"/>
                <w:b/>
                <w:bCs/>
                <w:kern w:val="3"/>
                <w:sz w:val="28"/>
                <w:szCs w:val="28"/>
              </w:rPr>
              <w:t>Kierunek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766B3" w14:textId="77777777" w:rsidR="009C22D3" w:rsidRPr="00F05348" w:rsidRDefault="009C22D3" w:rsidP="009C22D3">
            <w:pPr>
              <w:suppressAutoHyphens/>
              <w:autoSpaceDN w:val="0"/>
              <w:spacing w:after="0" w:line="100" w:lineRule="atLeast"/>
              <w:textAlignment w:val="baseline"/>
              <w:rPr>
                <w:rFonts w:ascii="Cambria" w:hAnsi="Cambria" w:cs="Cambria"/>
                <w:bCs/>
                <w:kern w:val="3"/>
                <w:sz w:val="24"/>
                <w:szCs w:val="24"/>
              </w:rPr>
            </w:pPr>
            <w:r w:rsidRPr="00F05348">
              <w:rPr>
                <w:rFonts w:ascii="Cambria" w:hAnsi="Cambria" w:cs="Cambria"/>
                <w:bCs/>
                <w:kern w:val="3"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2ADBFC55" w14:textId="77777777" w:rsidTr="0037353F">
        <w:trPr>
          <w:gridAfter w:val="1"/>
          <w:wAfter w:w="732" w:type="dxa"/>
          <w:trHeight w:val="139"/>
        </w:trPr>
        <w:tc>
          <w:tcPr>
            <w:tcW w:w="1964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C03B" w14:textId="77777777" w:rsidR="009C22D3" w:rsidRPr="00F05348" w:rsidRDefault="009C22D3" w:rsidP="009C22D3">
            <w:pPr>
              <w:rPr>
                <w:rFonts w:ascii="Cambria" w:hAnsi="Cambria"/>
              </w:rPr>
            </w:pP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66548" w14:textId="77777777" w:rsidR="009C22D3" w:rsidRPr="00F05348" w:rsidRDefault="009C22D3" w:rsidP="009C22D3">
            <w:pPr>
              <w:suppressAutoHyphens/>
              <w:autoSpaceDN w:val="0"/>
              <w:spacing w:after="0" w:line="100" w:lineRule="atLeast"/>
              <w:textAlignment w:val="baseline"/>
              <w:rPr>
                <w:rFonts w:ascii="Cambria" w:hAnsi="Cambria" w:cs="Cambria"/>
                <w:b/>
                <w:bCs/>
                <w:kern w:val="3"/>
                <w:sz w:val="28"/>
                <w:szCs w:val="28"/>
              </w:rPr>
            </w:pPr>
            <w:r w:rsidRPr="00F05348">
              <w:rPr>
                <w:rFonts w:ascii="Cambria" w:hAnsi="Cambria" w:cs="Cambria"/>
                <w:b/>
                <w:bCs/>
                <w:kern w:val="3"/>
                <w:sz w:val="28"/>
                <w:szCs w:val="28"/>
              </w:rPr>
              <w:t>Poziom studiów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870CB" w14:textId="77777777" w:rsidR="009C22D3" w:rsidRPr="00F05348" w:rsidRDefault="009C22D3" w:rsidP="009C22D3">
            <w:pPr>
              <w:suppressAutoHyphens/>
              <w:autoSpaceDN w:val="0"/>
              <w:spacing w:after="0" w:line="100" w:lineRule="atLeast"/>
              <w:textAlignment w:val="baseline"/>
              <w:rPr>
                <w:rFonts w:ascii="Cambria" w:hAnsi="Cambria" w:cs="Cambria"/>
                <w:bCs/>
                <w:kern w:val="3"/>
                <w:sz w:val="18"/>
                <w:szCs w:val="18"/>
              </w:rPr>
            </w:pPr>
            <w:r w:rsidRPr="00F05348">
              <w:rPr>
                <w:rFonts w:ascii="Cambria" w:hAnsi="Cambria" w:cs="Cambria"/>
                <w:bCs/>
                <w:kern w:val="3"/>
                <w:sz w:val="18"/>
                <w:szCs w:val="18"/>
              </w:rPr>
              <w:t>drugiego stopnia</w:t>
            </w:r>
          </w:p>
        </w:tc>
      </w:tr>
      <w:tr w:rsidR="00F05348" w:rsidRPr="00F05348" w14:paraId="0002DF5F" w14:textId="77777777" w:rsidTr="0037353F">
        <w:trPr>
          <w:gridAfter w:val="1"/>
          <w:wAfter w:w="732" w:type="dxa"/>
          <w:trHeight w:val="139"/>
        </w:trPr>
        <w:tc>
          <w:tcPr>
            <w:tcW w:w="1964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C0186" w14:textId="77777777" w:rsidR="009C22D3" w:rsidRPr="00F05348" w:rsidRDefault="009C22D3" w:rsidP="009C22D3">
            <w:pPr>
              <w:rPr>
                <w:rFonts w:ascii="Cambria" w:hAnsi="Cambria"/>
              </w:rPr>
            </w:pP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357CE" w14:textId="77777777" w:rsidR="009C22D3" w:rsidRPr="00F05348" w:rsidRDefault="009C22D3" w:rsidP="009C22D3">
            <w:pPr>
              <w:suppressAutoHyphens/>
              <w:autoSpaceDN w:val="0"/>
              <w:spacing w:after="0" w:line="100" w:lineRule="atLeast"/>
              <w:textAlignment w:val="baseline"/>
              <w:rPr>
                <w:rFonts w:ascii="Cambria" w:hAnsi="Cambria" w:cs="Cambria"/>
                <w:b/>
                <w:bCs/>
                <w:kern w:val="3"/>
                <w:sz w:val="28"/>
                <w:szCs w:val="28"/>
              </w:rPr>
            </w:pPr>
            <w:r w:rsidRPr="00F05348">
              <w:rPr>
                <w:rFonts w:ascii="Cambria" w:hAnsi="Cambria" w:cs="Cambria"/>
                <w:b/>
                <w:bCs/>
                <w:kern w:val="3"/>
                <w:sz w:val="28"/>
                <w:szCs w:val="28"/>
              </w:rPr>
              <w:t>Forma studiów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C69C8" w14:textId="77777777" w:rsidR="009C22D3" w:rsidRPr="00F05348" w:rsidRDefault="009C22D3" w:rsidP="009C22D3">
            <w:pPr>
              <w:suppressAutoHyphens/>
              <w:autoSpaceDN w:val="0"/>
              <w:spacing w:after="0" w:line="100" w:lineRule="atLeast"/>
              <w:textAlignment w:val="baseline"/>
              <w:rPr>
                <w:rFonts w:ascii="Cambria" w:hAnsi="Cambria" w:cs="Cambria"/>
                <w:bCs/>
                <w:kern w:val="3"/>
                <w:sz w:val="18"/>
                <w:szCs w:val="18"/>
              </w:rPr>
            </w:pPr>
            <w:r w:rsidRPr="00F05348">
              <w:rPr>
                <w:rFonts w:ascii="Cambria" w:hAnsi="Cambria" w:cs="Cambria"/>
                <w:bCs/>
                <w:kern w:val="3"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177845D5" w14:textId="77777777" w:rsidTr="0037353F">
        <w:trPr>
          <w:gridAfter w:val="1"/>
          <w:wAfter w:w="732" w:type="dxa"/>
          <w:trHeight w:val="139"/>
        </w:trPr>
        <w:tc>
          <w:tcPr>
            <w:tcW w:w="1964" w:type="dxa"/>
            <w:vMerge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FE75" w14:textId="77777777" w:rsidR="009C22D3" w:rsidRPr="00F05348" w:rsidRDefault="009C22D3" w:rsidP="009C22D3">
            <w:pPr>
              <w:rPr>
                <w:rFonts w:ascii="Cambria" w:hAnsi="Cambria"/>
              </w:rPr>
            </w:pPr>
          </w:p>
        </w:tc>
        <w:tc>
          <w:tcPr>
            <w:tcW w:w="3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171CB" w14:textId="77777777" w:rsidR="009C22D3" w:rsidRPr="00F05348" w:rsidRDefault="009C22D3" w:rsidP="009C22D3">
            <w:pPr>
              <w:suppressAutoHyphens/>
              <w:autoSpaceDN w:val="0"/>
              <w:spacing w:after="0" w:line="100" w:lineRule="atLeast"/>
              <w:textAlignment w:val="baseline"/>
              <w:rPr>
                <w:rFonts w:ascii="Cambria" w:hAnsi="Cambria" w:cs="Cambria"/>
                <w:b/>
                <w:bCs/>
                <w:kern w:val="3"/>
                <w:sz w:val="28"/>
                <w:szCs w:val="28"/>
              </w:rPr>
            </w:pPr>
            <w:r w:rsidRPr="00F05348">
              <w:rPr>
                <w:rFonts w:ascii="Cambria" w:hAnsi="Cambria" w:cs="Cambria"/>
                <w:b/>
                <w:bCs/>
                <w:kern w:val="3"/>
                <w:sz w:val="28"/>
                <w:szCs w:val="28"/>
              </w:rPr>
              <w:t>Profil studiów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7759F" w14:textId="77777777" w:rsidR="009C22D3" w:rsidRPr="00F05348" w:rsidRDefault="009C22D3" w:rsidP="009C22D3">
            <w:pPr>
              <w:suppressAutoHyphens/>
              <w:autoSpaceDN w:val="0"/>
              <w:spacing w:after="0" w:line="100" w:lineRule="atLeast"/>
              <w:textAlignment w:val="baseline"/>
              <w:rPr>
                <w:rFonts w:ascii="Cambria" w:hAnsi="Cambria" w:cs="Cambria"/>
                <w:bCs/>
                <w:kern w:val="3"/>
                <w:sz w:val="18"/>
                <w:szCs w:val="18"/>
              </w:rPr>
            </w:pPr>
            <w:r w:rsidRPr="00F05348">
              <w:rPr>
                <w:rFonts w:ascii="Cambria" w:hAnsi="Cambria" w:cs="Cambria"/>
                <w:bCs/>
                <w:kern w:val="3"/>
                <w:sz w:val="18"/>
                <w:szCs w:val="18"/>
              </w:rPr>
              <w:t>praktyczny</w:t>
            </w:r>
          </w:p>
        </w:tc>
      </w:tr>
      <w:tr w:rsidR="00F05348" w:rsidRPr="00F05348" w14:paraId="3E836D04" w14:textId="77777777" w:rsidTr="796DF1B4">
        <w:trPr>
          <w:trHeight w:val="139"/>
        </w:trPr>
        <w:tc>
          <w:tcPr>
            <w:tcW w:w="51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BB399" w14:textId="77777777" w:rsidR="009C22D3" w:rsidRPr="00F05348" w:rsidRDefault="009C22D3" w:rsidP="009C22D3">
            <w:pPr>
              <w:suppressAutoHyphens/>
              <w:autoSpaceDN w:val="0"/>
              <w:spacing w:after="0" w:line="100" w:lineRule="atLeast"/>
              <w:textAlignment w:val="baseline"/>
              <w:rPr>
                <w:rFonts w:ascii="Cambria" w:hAnsi="Cambria" w:cs="Cambria"/>
                <w:b/>
                <w:bCs/>
                <w:kern w:val="3"/>
              </w:rPr>
            </w:pPr>
            <w:r w:rsidRPr="00F05348">
              <w:rPr>
                <w:rFonts w:ascii="Cambria" w:hAnsi="Cambria" w:cs="Cambria"/>
                <w:b/>
                <w:bCs/>
                <w:kern w:val="3"/>
              </w:rPr>
              <w:t>Pozycja w planie studiów (lub kod przedmiotu)</w:t>
            </w:r>
          </w:p>
        </w:tc>
        <w:tc>
          <w:tcPr>
            <w:tcW w:w="3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5EFC3" w14:textId="77777777" w:rsidR="009C22D3" w:rsidRPr="00F05348" w:rsidRDefault="21917222" w:rsidP="4D39ABB3">
            <w:pPr>
              <w:suppressAutoHyphens/>
              <w:autoSpaceDN w:val="0"/>
              <w:spacing w:after="0" w:line="100" w:lineRule="atLeast"/>
              <w:textAlignment w:val="baseline"/>
              <w:rPr>
                <w:rFonts w:ascii="Cambria" w:hAnsi="Cambria" w:cs="Cambria"/>
                <w:kern w:val="3"/>
                <w:sz w:val="24"/>
                <w:szCs w:val="24"/>
              </w:rPr>
            </w:pPr>
            <w:r w:rsidRPr="00F05348">
              <w:rPr>
                <w:rFonts w:ascii="Cambria" w:hAnsi="Cambria" w:cs="Cambria"/>
                <w:kern w:val="3"/>
                <w:sz w:val="24"/>
                <w:szCs w:val="24"/>
              </w:rPr>
              <w:t>9</w:t>
            </w:r>
          </w:p>
        </w:tc>
        <w:tc>
          <w:tcPr>
            <w:tcW w:w="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BFD5B" w14:textId="77777777" w:rsidR="009C22D3" w:rsidRPr="00F05348" w:rsidRDefault="009C22D3" w:rsidP="009C22D3">
            <w:pPr>
              <w:suppressAutoHyphens/>
              <w:autoSpaceDN w:val="0"/>
              <w:snapToGrid w:val="0"/>
              <w:textAlignment w:val="baseline"/>
              <w:rPr>
                <w:rFonts w:ascii="Cambria" w:hAnsi="Cambria"/>
                <w:kern w:val="3"/>
              </w:rPr>
            </w:pPr>
          </w:p>
        </w:tc>
      </w:tr>
    </w:tbl>
    <w:p w14:paraId="52FA0DF1" w14:textId="77777777" w:rsidR="00AF309E" w:rsidRPr="00F05348" w:rsidRDefault="00AF309E" w:rsidP="00AF309E">
      <w:pPr>
        <w:pStyle w:val="Standard"/>
        <w:spacing w:before="240" w:after="240" w:line="100" w:lineRule="atLeast"/>
        <w:jc w:val="center"/>
        <w:rPr>
          <w:rFonts w:ascii="Cambria" w:hAnsi="Cambria" w:cs="Cambria"/>
          <w:b/>
          <w:bCs/>
          <w:spacing w:val="40"/>
          <w:sz w:val="28"/>
          <w:szCs w:val="28"/>
        </w:rPr>
      </w:pPr>
      <w:r w:rsidRPr="00F05348">
        <w:rPr>
          <w:rFonts w:ascii="Cambria" w:hAnsi="Cambria" w:cs="Cambria"/>
          <w:b/>
          <w:bCs/>
          <w:spacing w:val="40"/>
          <w:sz w:val="28"/>
          <w:szCs w:val="28"/>
        </w:rPr>
        <w:t>KARTA ZAJĘĆ</w:t>
      </w:r>
    </w:p>
    <w:p w14:paraId="5DF5A812" w14:textId="77777777" w:rsidR="00AF309E" w:rsidRPr="00F05348" w:rsidRDefault="00AF309E" w:rsidP="00AF309E">
      <w:pPr>
        <w:pStyle w:val="Standard"/>
        <w:spacing w:before="120" w:after="120" w:line="100" w:lineRule="atLeast"/>
        <w:rPr>
          <w:rFonts w:ascii="Cambria" w:hAnsi="Cambria" w:cs="Cambria"/>
          <w:b/>
          <w:bCs/>
        </w:rPr>
      </w:pPr>
      <w:r w:rsidRPr="00F05348">
        <w:rPr>
          <w:rFonts w:ascii="Cambria" w:hAnsi="Cambria" w:cs="Cambria"/>
          <w:b/>
          <w:bCs/>
        </w:rPr>
        <w:t>1. Informacje ogólne</w:t>
      </w:r>
    </w:p>
    <w:tbl>
      <w:tblPr>
        <w:tblW w:w="915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8"/>
        <w:gridCol w:w="4934"/>
      </w:tblGrid>
      <w:tr w:rsidR="00F05348" w:rsidRPr="00F05348" w14:paraId="421D070C" w14:textId="77777777" w:rsidTr="009C22D3">
        <w:trPr>
          <w:trHeight w:val="328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DAC5B" w14:textId="77777777" w:rsidR="00AF309E" w:rsidRPr="00F05348" w:rsidRDefault="00AF309E" w:rsidP="00495C5F">
            <w:pPr>
              <w:pStyle w:val="akarta"/>
            </w:pPr>
            <w:r w:rsidRPr="00F05348">
              <w:t>Nazwa zajęć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9F587" w14:textId="77777777" w:rsidR="00AF309E" w:rsidRPr="00F05348" w:rsidRDefault="00AF309E" w:rsidP="00495C5F">
            <w:pPr>
              <w:pStyle w:val="akarta"/>
            </w:pPr>
            <w:r w:rsidRPr="00F05348">
              <w:t>Lektorat języka obcego – język francuski</w:t>
            </w:r>
          </w:p>
        </w:tc>
      </w:tr>
      <w:tr w:rsidR="00F05348" w:rsidRPr="00F05348" w14:paraId="6E1730F0" w14:textId="77777777" w:rsidTr="009C22D3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42A61" w14:textId="77777777" w:rsidR="00AF309E" w:rsidRPr="00F05348" w:rsidRDefault="00AF309E" w:rsidP="00495C5F">
            <w:pPr>
              <w:pStyle w:val="akarta"/>
            </w:pPr>
            <w:r w:rsidRPr="00F05348">
              <w:t>Punkty ECTS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AAEF8" w14:textId="341BFF21" w:rsidR="00AF309E" w:rsidRPr="00F05348" w:rsidRDefault="004F51CE" w:rsidP="00495C5F">
            <w:pPr>
              <w:pStyle w:val="akarta"/>
            </w:pPr>
            <w:r w:rsidRPr="00F05348">
              <w:t>3</w:t>
            </w:r>
          </w:p>
        </w:tc>
      </w:tr>
      <w:tr w:rsidR="00F05348" w:rsidRPr="00F05348" w14:paraId="0A213CAE" w14:textId="77777777" w:rsidTr="009C22D3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D6705" w14:textId="77777777" w:rsidR="00AF309E" w:rsidRPr="00F05348" w:rsidRDefault="00AF309E" w:rsidP="00495C5F">
            <w:pPr>
              <w:pStyle w:val="akarta"/>
            </w:pPr>
            <w:r w:rsidRPr="00F05348">
              <w:t>Rodzaj zajęć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D9CC" w14:textId="77777777" w:rsidR="00AF309E" w:rsidRPr="00F05348" w:rsidRDefault="00AF309E" w:rsidP="00495C5F">
            <w:pPr>
              <w:pStyle w:val="akarta"/>
            </w:pPr>
            <w:r w:rsidRPr="00F05348">
              <w:t>ćwiczenia</w:t>
            </w:r>
          </w:p>
        </w:tc>
      </w:tr>
      <w:tr w:rsidR="00F05348" w:rsidRPr="00F05348" w14:paraId="33DC7CCA" w14:textId="77777777" w:rsidTr="009C22D3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A352" w14:textId="77777777" w:rsidR="00AF309E" w:rsidRPr="00F05348" w:rsidRDefault="00AF309E" w:rsidP="00495C5F">
            <w:pPr>
              <w:pStyle w:val="akarta"/>
            </w:pPr>
            <w:r w:rsidRPr="00F05348">
              <w:t>Moduł/specjalizacja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35EE5" w14:textId="57BF9469" w:rsidR="00AF309E" w:rsidRPr="00F05348" w:rsidRDefault="00790090" w:rsidP="00495C5F">
            <w:pPr>
              <w:pStyle w:val="akarta"/>
            </w:pPr>
            <w:r w:rsidRPr="00F05348">
              <w:t>Treści ogólne i kierunkowe / nauczycielska i translatorska</w:t>
            </w:r>
          </w:p>
        </w:tc>
      </w:tr>
      <w:tr w:rsidR="00F05348" w:rsidRPr="00F05348" w14:paraId="16BE7111" w14:textId="77777777" w:rsidTr="009C22D3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C2621" w14:textId="77777777" w:rsidR="00AF309E" w:rsidRPr="00F05348" w:rsidRDefault="00AF309E" w:rsidP="00495C5F">
            <w:pPr>
              <w:pStyle w:val="akarta"/>
            </w:pPr>
            <w:r w:rsidRPr="00F05348">
              <w:t>Język, w którym prowadzone są zajęcia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F842C" w14:textId="77777777" w:rsidR="00AF309E" w:rsidRPr="00F05348" w:rsidRDefault="00AF309E" w:rsidP="00495C5F">
            <w:pPr>
              <w:pStyle w:val="akarta"/>
            </w:pPr>
            <w:r w:rsidRPr="00F05348">
              <w:t>francuski</w:t>
            </w:r>
          </w:p>
        </w:tc>
      </w:tr>
      <w:tr w:rsidR="00F05348" w:rsidRPr="00F05348" w14:paraId="47120F23" w14:textId="77777777" w:rsidTr="009C22D3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44DED" w14:textId="77777777" w:rsidR="00AF309E" w:rsidRPr="00F05348" w:rsidRDefault="00AF309E" w:rsidP="00495C5F">
            <w:pPr>
              <w:pStyle w:val="akarta"/>
            </w:pPr>
            <w:r w:rsidRPr="00F05348">
              <w:t>Rok studiów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E5223" w14:textId="77777777" w:rsidR="00AF309E" w:rsidRPr="00F05348" w:rsidRDefault="00AF309E" w:rsidP="00495C5F">
            <w:pPr>
              <w:pStyle w:val="akarta"/>
            </w:pPr>
            <w:r w:rsidRPr="00F05348">
              <w:t>I</w:t>
            </w:r>
          </w:p>
        </w:tc>
      </w:tr>
      <w:tr w:rsidR="00F05348" w:rsidRPr="00F05348" w14:paraId="2F4297A9" w14:textId="77777777" w:rsidTr="009C22D3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B8676" w14:textId="77777777" w:rsidR="00AF309E" w:rsidRPr="00F05348" w:rsidRDefault="00AF309E" w:rsidP="00495C5F">
            <w:pPr>
              <w:pStyle w:val="akarta"/>
            </w:pPr>
            <w:r w:rsidRPr="00F05348">
              <w:t>Imię i nazwisko koordynatora zajęć oraz osób prowadzących zajęcia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2210D" w14:textId="77777777" w:rsidR="00AF309E" w:rsidRPr="00F05348" w:rsidRDefault="00AF309E" w:rsidP="00495C5F">
            <w:pPr>
              <w:pStyle w:val="akarta"/>
            </w:pPr>
            <w:r w:rsidRPr="00F05348">
              <w:t>koordynator: dr Rafał Piechocki</w:t>
            </w:r>
          </w:p>
          <w:p w14:paraId="1C7AD4CE" w14:textId="77777777" w:rsidR="00AF309E" w:rsidRPr="00F05348" w:rsidRDefault="00AF309E" w:rsidP="00495C5F">
            <w:pPr>
              <w:pStyle w:val="akarta"/>
            </w:pPr>
            <w:r w:rsidRPr="00F05348">
              <w:t>prowadzący: mgr Anna Bączkiewicz</w:t>
            </w:r>
          </w:p>
        </w:tc>
      </w:tr>
    </w:tbl>
    <w:p w14:paraId="28C10A69" w14:textId="77777777" w:rsidR="00AF309E" w:rsidRPr="00F05348" w:rsidRDefault="00AF309E" w:rsidP="00AF309E">
      <w:pPr>
        <w:pStyle w:val="Standard"/>
        <w:spacing w:before="120" w:after="120" w:line="100" w:lineRule="atLeast"/>
        <w:rPr>
          <w:rFonts w:ascii="Cambria" w:hAnsi="Cambria" w:cs="Cambria"/>
          <w:b/>
          <w:bCs/>
        </w:rPr>
      </w:pPr>
      <w:r w:rsidRPr="00F05348">
        <w:rPr>
          <w:rFonts w:ascii="Cambria" w:hAnsi="Cambria" w:cs="Cambria"/>
          <w:b/>
          <w:bCs/>
        </w:rPr>
        <w:t>2. Formy dydaktyczne prowadzenia zajęć i liczba godzin w semestrze</w:t>
      </w:r>
    </w:p>
    <w:tbl>
      <w:tblPr>
        <w:tblW w:w="915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1"/>
        <w:gridCol w:w="2944"/>
        <w:gridCol w:w="2209"/>
        <w:gridCol w:w="1608"/>
      </w:tblGrid>
      <w:tr w:rsidR="00F05348" w:rsidRPr="00F05348" w14:paraId="05E35A97" w14:textId="77777777" w:rsidTr="009C22D3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913B9" w14:textId="77777777" w:rsidR="00AF309E" w:rsidRPr="00F05348" w:rsidRDefault="00AF309E" w:rsidP="00AF309E">
            <w:pPr>
              <w:pStyle w:val="Standard"/>
              <w:spacing w:before="60" w:after="60" w:line="100" w:lineRule="atLeast"/>
              <w:jc w:val="center"/>
              <w:rPr>
                <w:rFonts w:ascii="Cambria" w:hAnsi="Cambria" w:cs="Cambria"/>
                <w:b/>
                <w:bCs/>
              </w:rPr>
            </w:pPr>
            <w:r w:rsidRPr="00F05348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64ED0" w14:textId="77777777" w:rsidR="00AF309E" w:rsidRPr="00F05348" w:rsidRDefault="00AF309E" w:rsidP="00AF309E">
            <w:pPr>
              <w:pStyle w:val="Standard"/>
              <w:spacing w:before="60" w:after="60" w:line="100" w:lineRule="atLeast"/>
              <w:jc w:val="center"/>
              <w:rPr>
                <w:rFonts w:ascii="Cambria" w:hAnsi="Cambria" w:cs="Cambria"/>
                <w:b/>
                <w:bCs/>
              </w:rPr>
            </w:pPr>
            <w:r w:rsidRPr="00F05348">
              <w:rPr>
                <w:rFonts w:ascii="Cambria" w:hAnsi="Cambria" w:cs="Cambria"/>
                <w:b/>
                <w:bCs/>
              </w:rPr>
              <w:t>Liczba godzin</w:t>
            </w:r>
          </w:p>
          <w:p w14:paraId="697A5AA6" w14:textId="77777777" w:rsidR="00AF309E" w:rsidRPr="00F05348" w:rsidRDefault="00AF309E" w:rsidP="00AF309E">
            <w:pPr>
              <w:pStyle w:val="Standard"/>
              <w:spacing w:before="60" w:after="60" w:line="100" w:lineRule="atLeast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Cambria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49163" w14:textId="77777777" w:rsidR="00AF309E" w:rsidRPr="00F05348" w:rsidRDefault="00AF309E" w:rsidP="00AF309E">
            <w:pPr>
              <w:pStyle w:val="Standard"/>
              <w:spacing w:before="60" w:after="60" w:line="100" w:lineRule="atLeast"/>
              <w:jc w:val="center"/>
              <w:rPr>
                <w:rFonts w:ascii="Cambria" w:hAnsi="Cambria" w:cs="Cambria"/>
                <w:b/>
                <w:bCs/>
              </w:rPr>
            </w:pPr>
            <w:r w:rsidRPr="00F05348">
              <w:rPr>
                <w:rFonts w:ascii="Cambria" w:hAnsi="Cambria" w:cs="Cambria"/>
                <w:b/>
                <w:bCs/>
              </w:rPr>
              <w:t>Rok studiów/semestr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A38D6" w14:textId="77777777" w:rsidR="00AF309E" w:rsidRPr="00F05348" w:rsidRDefault="00AF309E" w:rsidP="00AF309E">
            <w:pPr>
              <w:pStyle w:val="Standard"/>
              <w:spacing w:before="60" w:after="60" w:line="100" w:lineRule="atLeast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Cambria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Cambria"/>
              </w:rPr>
              <w:t>(zgodnie z programem studiów)</w:t>
            </w:r>
          </w:p>
        </w:tc>
      </w:tr>
      <w:tr w:rsidR="00F05348" w:rsidRPr="00F05348" w14:paraId="4D4B2E39" w14:textId="77777777" w:rsidTr="009C22D3"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6F518" w14:textId="77777777" w:rsidR="00AF309E" w:rsidRPr="00F05348" w:rsidRDefault="00AF309E" w:rsidP="00AF309E">
            <w:pPr>
              <w:pStyle w:val="Standard"/>
              <w:spacing w:before="60" w:after="60" w:line="100" w:lineRule="atLeast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Cambria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59A4C" w14:textId="77777777" w:rsidR="00AF309E" w:rsidRPr="00F05348" w:rsidRDefault="00AF309E" w:rsidP="00AF309E">
            <w:pPr>
              <w:pStyle w:val="Standard"/>
              <w:spacing w:before="60" w:after="60" w:line="100" w:lineRule="atLeast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D23C3" w14:textId="77777777" w:rsidR="00AF309E" w:rsidRPr="00F05348" w:rsidRDefault="00AF309E" w:rsidP="00AF309E">
            <w:pPr>
              <w:pStyle w:val="Standard"/>
              <w:spacing w:before="60" w:after="60" w:line="100" w:lineRule="atLeast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Cambria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1B4A1" w14:textId="695CFFB2" w:rsidR="00AF309E" w:rsidRPr="00F05348" w:rsidRDefault="004F51CE" w:rsidP="00AF309E">
            <w:pPr>
              <w:pStyle w:val="Standard"/>
              <w:spacing w:before="60" w:after="60" w:line="100" w:lineRule="atLeast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</w:tbl>
    <w:p w14:paraId="58392137" w14:textId="77777777" w:rsidR="00AF309E" w:rsidRPr="00F05348" w:rsidRDefault="00AF309E" w:rsidP="00AF309E">
      <w:pPr>
        <w:pStyle w:val="Standard"/>
        <w:spacing w:before="120" w:after="120" w:line="100" w:lineRule="atLeast"/>
        <w:rPr>
          <w:rFonts w:ascii="Cambria" w:hAnsi="Cambria" w:cs="Cambria"/>
          <w:b/>
          <w:bCs/>
        </w:rPr>
      </w:pPr>
      <w:r w:rsidRPr="00F05348">
        <w:rPr>
          <w:rFonts w:ascii="Cambria" w:hAnsi="Cambria" w:cs="Cambria"/>
          <w:b/>
          <w:bCs/>
        </w:rPr>
        <w:t>3. Wymagania wstępne, z uwzględnieniem sekwencyjności zajęć</w:t>
      </w:r>
    </w:p>
    <w:tbl>
      <w:tblPr>
        <w:tblW w:w="9284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84"/>
      </w:tblGrid>
      <w:tr w:rsidR="00F05348" w:rsidRPr="00F05348" w14:paraId="24329111" w14:textId="77777777" w:rsidTr="009C22D3">
        <w:trPr>
          <w:trHeight w:val="301"/>
        </w:trPr>
        <w:tc>
          <w:tcPr>
            <w:tcW w:w="9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C1306" w14:textId="77777777" w:rsidR="00AF309E" w:rsidRPr="00F05348" w:rsidRDefault="00AF309E" w:rsidP="00AF309E">
            <w:pPr>
              <w:pStyle w:val="Standard"/>
              <w:spacing w:before="20" w:after="20" w:line="100" w:lineRule="atLeast"/>
              <w:rPr>
                <w:rFonts w:ascii="Cambria" w:hAnsi="Cambria"/>
              </w:rPr>
            </w:pPr>
            <w:r w:rsidRPr="00F05348">
              <w:rPr>
                <w:rStyle w:val="xcontentpasted0"/>
                <w:rFonts w:ascii="Cambria" w:hAnsi="Cambria" w:cs="Cambria"/>
              </w:rPr>
              <w:t>S</w:t>
            </w:r>
            <w:r w:rsidRPr="00F05348">
              <w:rPr>
                <w:rStyle w:val="xcontentpasted0"/>
                <w:rFonts w:ascii="Cambria" w:hAnsi="Cambria" w:cs="Cambria"/>
                <w:sz w:val="21"/>
                <w:szCs w:val="21"/>
              </w:rPr>
              <w:t>tudent posługuje się językiem francuskim na poziomie B2 odpowiadającym standardom określonym dla studiów licencjackich wg Europejskiego Systemu Opisu Kształcenia Językowego.</w:t>
            </w:r>
          </w:p>
        </w:tc>
      </w:tr>
    </w:tbl>
    <w:p w14:paraId="42F40262" w14:textId="77777777" w:rsidR="00AF309E" w:rsidRPr="00F05348" w:rsidRDefault="00AF309E" w:rsidP="00AF309E">
      <w:pPr>
        <w:pStyle w:val="Standard"/>
        <w:spacing w:before="120" w:after="120" w:line="100" w:lineRule="atLeast"/>
        <w:rPr>
          <w:rFonts w:ascii="Cambria" w:hAnsi="Cambria"/>
        </w:rPr>
      </w:pPr>
      <w:r w:rsidRPr="00F05348">
        <w:rPr>
          <w:rStyle w:val="xcontentpasted0"/>
          <w:rFonts w:ascii="Cambria" w:hAnsi="Cambria" w:cs="Cambria"/>
          <w:b/>
          <w:bCs/>
        </w:rPr>
        <w:t>4.  Cele kształcenia</w:t>
      </w:r>
    </w:p>
    <w:tbl>
      <w:tblPr>
        <w:tblW w:w="915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2"/>
      </w:tblGrid>
      <w:tr w:rsidR="00F05348" w:rsidRPr="00F05348" w14:paraId="0043AD0D" w14:textId="77777777" w:rsidTr="4D39ABB3">
        <w:tc>
          <w:tcPr>
            <w:tcW w:w="9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4803" w14:textId="4BC1ECA5" w:rsidR="00AF309E" w:rsidRPr="00F05348" w:rsidRDefault="0BE117EC" w:rsidP="4D39ABB3">
            <w:pPr>
              <w:spacing w:before="60" w:after="60" w:line="100" w:lineRule="atLeast"/>
              <w:rPr>
                <w:rFonts w:ascii="Cambria" w:eastAsia="Cambria" w:hAnsi="Cambria" w:cs="Cambria"/>
                <w:sz w:val="18"/>
                <w:szCs w:val="18"/>
              </w:rPr>
            </w:pPr>
            <w:r w:rsidRPr="00F05348">
              <w:rPr>
                <w:rFonts w:ascii="Cambria" w:eastAsia="Cambria" w:hAnsi="Cambria" w:cs="Cambria"/>
                <w:sz w:val="18"/>
                <w:szCs w:val="18"/>
              </w:rPr>
              <w:t>C1 – Student posiada wiedzę interdyscyplinarną, umożliwiającą wykorzystanie znajomości języka francuskiego w różnych dziedzinach życia, w tym zawodowego.</w:t>
            </w:r>
          </w:p>
          <w:p w14:paraId="15A596B8" w14:textId="4222EF2B" w:rsidR="00AF309E" w:rsidRPr="00F05348" w:rsidRDefault="0BE117EC" w:rsidP="4D39ABB3">
            <w:pPr>
              <w:spacing w:before="60" w:after="60" w:line="100" w:lineRule="atLeast"/>
              <w:rPr>
                <w:rFonts w:ascii="Cambria" w:eastAsia="Cambria" w:hAnsi="Cambria" w:cs="Cambria"/>
                <w:sz w:val="18"/>
                <w:szCs w:val="18"/>
              </w:rPr>
            </w:pPr>
            <w:r w:rsidRPr="00F05348">
              <w:rPr>
                <w:rFonts w:ascii="Cambria" w:eastAsia="Cambria" w:hAnsi="Cambria" w:cs="Cambria"/>
                <w:sz w:val="18"/>
                <w:szCs w:val="18"/>
              </w:rPr>
              <w:t>C2 – Student opanował język francuski na poziome B2 + zgodnie z ESOKJ.</w:t>
            </w:r>
          </w:p>
          <w:p w14:paraId="53EB2DAA" w14:textId="2CB7773E" w:rsidR="00AF309E" w:rsidRPr="00F05348" w:rsidRDefault="0BE117EC" w:rsidP="4D39ABB3">
            <w:pPr>
              <w:spacing w:before="60" w:after="60" w:line="100" w:lineRule="atLeast"/>
              <w:ind w:left="426" w:hanging="426"/>
              <w:rPr>
                <w:rFonts w:ascii="Cambria" w:eastAsia="Cambria" w:hAnsi="Cambria" w:cs="Cambria"/>
                <w:sz w:val="18"/>
                <w:szCs w:val="18"/>
              </w:rPr>
            </w:pPr>
            <w:r w:rsidRPr="00F05348">
              <w:rPr>
                <w:rFonts w:ascii="Cambria" w:eastAsia="Cambria" w:hAnsi="Cambria" w:cs="Cambria"/>
                <w:sz w:val="18"/>
                <w:szCs w:val="18"/>
              </w:rPr>
              <w:t>C3 - Student potrafi samodzielnie zdobywać wiedzę i rozwijać swoje umiejętności językowe.</w:t>
            </w:r>
          </w:p>
        </w:tc>
      </w:tr>
    </w:tbl>
    <w:p w14:paraId="3F527A7A" w14:textId="77777777" w:rsidR="00AF309E" w:rsidRPr="00F05348" w:rsidRDefault="00AF309E" w:rsidP="00AF309E">
      <w:pPr>
        <w:pStyle w:val="Standard"/>
        <w:spacing w:before="60" w:after="60" w:line="100" w:lineRule="atLeast"/>
        <w:rPr>
          <w:rFonts w:ascii="Cambria" w:hAnsi="Cambria" w:cs="Cambria"/>
          <w:b/>
          <w:bCs/>
          <w:sz w:val="8"/>
          <w:szCs w:val="8"/>
        </w:rPr>
      </w:pPr>
    </w:p>
    <w:p w14:paraId="5A318159" w14:textId="77777777" w:rsidR="009A085A" w:rsidRPr="00F05348" w:rsidRDefault="009A085A" w:rsidP="008115E9">
      <w:pPr>
        <w:numPr>
          <w:ilvl w:val="0"/>
          <w:numId w:val="18"/>
        </w:numPr>
        <w:spacing w:before="120" w:after="120" w:line="100" w:lineRule="atLeast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Efekty uczenia się dla zajęć wraz z odniesieniem do efektów kierunkowych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27"/>
        <w:gridCol w:w="6196"/>
        <w:gridCol w:w="1637"/>
      </w:tblGrid>
      <w:tr w:rsidR="00F05348" w:rsidRPr="00F05348" w14:paraId="76661046" w14:textId="77777777" w:rsidTr="4D39ABB3">
        <w:trPr>
          <w:trHeight w:val="300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A6CBA0" w14:textId="3DDDB2A6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b/>
                <w:bCs/>
              </w:rPr>
              <w:t>Symbol efektu uczenia się</w:t>
            </w:r>
          </w:p>
        </w:tc>
        <w:tc>
          <w:tcPr>
            <w:tcW w:w="6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E6FB5C" w14:textId="621734EA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b/>
                <w:bCs/>
              </w:rPr>
              <w:t>Opis efektu uczenia się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3553D3" w14:textId="12579ADC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b/>
                <w:bCs/>
              </w:rPr>
              <w:t>Odniesienie do efektu kierunkowego</w:t>
            </w:r>
          </w:p>
        </w:tc>
      </w:tr>
      <w:tr w:rsidR="00F05348" w:rsidRPr="00F05348" w14:paraId="1EE6414A" w14:textId="77777777" w:rsidTr="4D39ABB3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5D7C0F" w14:textId="5E71F273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0049669C" w14:textId="77777777" w:rsidTr="4D39ABB3">
        <w:trPr>
          <w:trHeight w:val="300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289040" w14:textId="04F42422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252D24" w14:textId="372CE69D" w:rsidR="4D39ABB3" w:rsidRPr="00F05348" w:rsidRDefault="4D39ABB3" w:rsidP="4D39ABB3">
            <w:pPr>
              <w:spacing w:before="60" w:after="60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zna i rozumie, w pogłębionym stopniu, zastosowania praktyczne nauk filologicznych w działalności kulturalnej, społecznej, dydaktycznej lub translatorskiej.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26388D" w14:textId="7717949E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K_W01</w:t>
            </w:r>
          </w:p>
        </w:tc>
      </w:tr>
      <w:tr w:rsidR="00F05348" w:rsidRPr="00F05348" w14:paraId="1658B057" w14:textId="77777777" w:rsidTr="4D39ABB3">
        <w:trPr>
          <w:trHeight w:val="300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C0BC93" w14:textId="707D1195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CD62CD" w14:textId="5A0D3099" w:rsidR="4D39ABB3" w:rsidRPr="00F05348" w:rsidRDefault="4D39ABB3" w:rsidP="4D39ABB3">
            <w:pPr>
              <w:spacing w:before="60" w:after="60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zna i rozumie fundamentalne dylematy współczesnej cywilizacji. 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98EF2C" w14:textId="16779C2D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K_W07</w:t>
            </w:r>
          </w:p>
        </w:tc>
      </w:tr>
      <w:tr w:rsidR="00F05348" w:rsidRPr="00F05348" w14:paraId="4C4645FF" w14:textId="77777777" w:rsidTr="4D39ABB3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11D84F" w14:textId="1FC58B53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0A7225E6" w14:textId="77777777" w:rsidTr="4D39ABB3">
        <w:trPr>
          <w:trHeight w:val="300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D3DDD5" w14:textId="650EDBA4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73568C" w14:textId="5E32CF2D" w:rsidR="4D39ABB3" w:rsidRPr="00F05348" w:rsidRDefault="4D39ABB3" w:rsidP="4D39ABB3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potrafi samodzielnie zdobywać wiedzę oraz podejmować autonomiczne działania zmierzające do uczenia się przez całe życie. 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D6D05A" w14:textId="43A6EFEF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K_U03</w:t>
            </w:r>
          </w:p>
        </w:tc>
      </w:tr>
      <w:tr w:rsidR="00F05348" w:rsidRPr="00F05348" w14:paraId="5722B659" w14:textId="77777777" w:rsidTr="4D39ABB3">
        <w:trPr>
          <w:trHeight w:val="300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67D47A" w14:textId="1C78192A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A87587" w14:textId="5D1091FF" w:rsidR="4D39ABB3" w:rsidRPr="00F05348" w:rsidRDefault="4D39ABB3" w:rsidP="4D39ABB3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potrafi porozumiewać się w języku </w:t>
            </w:r>
            <w:r w:rsidR="2D771D25" w:rsidRPr="00F05348">
              <w:rPr>
                <w:rFonts w:ascii="Cambria" w:eastAsia="Cambria" w:hAnsi="Cambria" w:cs="Cambria"/>
                <w:sz w:val="20"/>
                <w:szCs w:val="20"/>
              </w:rPr>
              <w:t>francus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kim z wykorzystaniem różnych kanałów i technik komunikacyjnych z rodzimymi użytkownikami języka </w:t>
            </w:r>
            <w:r w:rsidR="52F45237" w:rsidRPr="00F05348">
              <w:rPr>
                <w:rFonts w:ascii="Cambria" w:eastAsia="Cambria" w:hAnsi="Cambria" w:cs="Cambria"/>
                <w:sz w:val="20"/>
                <w:szCs w:val="20"/>
              </w:rPr>
              <w:t>francuskiego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DEC776" w14:textId="62C3DA22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K_U07</w:t>
            </w:r>
          </w:p>
        </w:tc>
      </w:tr>
      <w:tr w:rsidR="00F05348" w:rsidRPr="00F05348" w14:paraId="0D6F0384" w14:textId="77777777" w:rsidTr="4D39ABB3">
        <w:trPr>
          <w:trHeight w:val="300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53067B" w14:textId="26EF8E1A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564A34" w14:textId="1706728E" w:rsidR="4D39ABB3" w:rsidRPr="00F05348" w:rsidRDefault="4D39ABB3" w:rsidP="4D39ABB3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potrafi porozumiewać się w zakresie języka </w:t>
            </w:r>
            <w:r w:rsidR="505B3429" w:rsidRPr="00F05348">
              <w:rPr>
                <w:rFonts w:ascii="Cambria" w:eastAsia="Cambria" w:hAnsi="Cambria" w:cs="Cambria"/>
                <w:sz w:val="20"/>
                <w:szCs w:val="20"/>
              </w:rPr>
              <w:t>francuskiego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zgodnie z wymaganiami określonymi dla poziomu B2+ Europejskiego Systemu Opisu Kształcenia Językowego.</w:t>
            </w:r>
          </w:p>
        </w:tc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D5B242" w14:textId="5ED14F55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K_U08</w:t>
            </w:r>
          </w:p>
        </w:tc>
      </w:tr>
      <w:tr w:rsidR="00F05348" w:rsidRPr="00F05348" w14:paraId="4DADFD16" w14:textId="77777777" w:rsidTr="4D39ABB3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DA4C73" w14:textId="02215A10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4D39ABB3" w:rsidRPr="00F05348" w14:paraId="3CCDB817" w14:textId="77777777" w:rsidTr="4D39ABB3">
        <w:trPr>
          <w:trHeight w:val="300"/>
        </w:trPr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70D9EF" w14:textId="2866D0F4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DE28C6" w14:textId="3F0847AB" w:rsidR="4D39ABB3" w:rsidRPr="00F05348" w:rsidRDefault="4D39ABB3" w:rsidP="4D39ABB3">
            <w:pPr>
              <w:spacing w:before="60" w:after="60"/>
              <w:jc w:val="both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jest gotów do krytycznej oceny odbieranych treści i uznawania znaczenia wiedzy w rozwiązywaniu problemów z zakresu dyscyplin właściwych dla kierunku i wybranej specjalności zawodowej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4D3B69" w14:textId="2B33320A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</w:tbl>
    <w:p w14:paraId="608C1FE8" w14:textId="1279BDF7" w:rsidR="009A085A" w:rsidRPr="00F05348" w:rsidRDefault="009A085A" w:rsidP="4D39ABB3">
      <w:pPr>
        <w:rPr>
          <w:rFonts w:ascii="Cambria" w:hAnsi="Cambria" w:cs="Times New Roman"/>
          <w:b/>
          <w:bCs/>
        </w:rPr>
      </w:pPr>
    </w:p>
    <w:p w14:paraId="7AB0EF34" w14:textId="77777777" w:rsidR="00AF309E" w:rsidRPr="00F05348" w:rsidRDefault="009A085A" w:rsidP="009A085A">
      <w:pPr>
        <w:rPr>
          <w:rFonts w:ascii="Cambria" w:hAnsi="Cambria"/>
        </w:rPr>
      </w:pPr>
      <w:r w:rsidRPr="00F05348">
        <w:rPr>
          <w:rFonts w:ascii="Cambria" w:hAnsi="Cambria" w:cs="Times New Roman"/>
          <w:b/>
          <w:bCs/>
        </w:rPr>
        <w:t>6</w:t>
      </w:r>
      <w:r w:rsidR="00AF309E" w:rsidRPr="00F05348">
        <w:rPr>
          <w:rFonts w:ascii="Cambria" w:hAnsi="Cambria" w:cs="Cambria"/>
          <w:b/>
          <w:bCs/>
        </w:rPr>
        <w:t xml:space="preserve">. Treści programowe oraz liczba godzin na poszczególnych formach zajęć </w:t>
      </w:r>
      <w:r w:rsidR="00AF309E" w:rsidRPr="00F05348">
        <w:rPr>
          <w:rFonts w:ascii="Cambria" w:hAnsi="Cambria" w:cs="Cambria"/>
        </w:rPr>
        <w:t>(zgodnie z programem studiów):</w:t>
      </w:r>
    </w:p>
    <w:tbl>
      <w:tblPr>
        <w:tblW w:w="957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6521"/>
        <w:gridCol w:w="1242"/>
        <w:gridCol w:w="1134"/>
      </w:tblGrid>
      <w:tr w:rsidR="00F05348" w:rsidRPr="00F05348" w14:paraId="4B5D6F07" w14:textId="77777777" w:rsidTr="00E404F3">
        <w:trPr>
          <w:trHeight w:val="34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9B9E" w14:textId="77777777" w:rsidR="00AF309E" w:rsidRPr="00F05348" w:rsidRDefault="00AF309E" w:rsidP="00AF309E">
            <w:pPr>
              <w:pStyle w:val="Standard"/>
              <w:spacing w:before="20" w:after="20"/>
              <w:rPr>
                <w:rFonts w:ascii="Cambria" w:hAnsi="Cambria" w:cs="Cambria"/>
                <w:b/>
              </w:rPr>
            </w:pPr>
            <w:r w:rsidRPr="00F05348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FF4CF" w14:textId="77777777" w:rsidR="00AF309E" w:rsidRPr="00F05348" w:rsidRDefault="00AF309E" w:rsidP="00AF309E">
            <w:pPr>
              <w:pStyle w:val="Standard"/>
              <w:spacing w:before="20" w:after="20"/>
              <w:rPr>
                <w:rFonts w:ascii="Cambria" w:hAnsi="Cambria" w:cs="Cambria"/>
                <w:b/>
              </w:rPr>
            </w:pPr>
            <w:r w:rsidRPr="00F05348">
              <w:rPr>
                <w:rFonts w:ascii="Cambria" w:hAnsi="Cambria" w:cs="Cambria"/>
                <w:b/>
              </w:rPr>
              <w:t>Treści ćwiczeń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F7F24" w14:textId="77777777" w:rsidR="00AF309E" w:rsidRPr="00F05348" w:rsidRDefault="00AF309E" w:rsidP="00AF309E">
            <w:pPr>
              <w:pStyle w:val="Standard"/>
              <w:spacing w:before="20" w:after="20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F05348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F05348" w:rsidRPr="00F05348" w14:paraId="6D5CCC0F" w14:textId="77777777" w:rsidTr="00E404F3">
        <w:trPr>
          <w:trHeight w:val="196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4F69" w14:textId="77777777" w:rsidR="00AF309E" w:rsidRPr="00F05348" w:rsidRDefault="00AF309E" w:rsidP="00AF309E">
            <w:pPr>
              <w:rPr>
                <w:rFonts w:ascii="Cambria" w:hAnsi="Cambria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85040" w14:textId="77777777" w:rsidR="00AF309E" w:rsidRPr="00F05348" w:rsidRDefault="00AF309E" w:rsidP="00AF309E">
            <w:pPr>
              <w:rPr>
                <w:rFonts w:ascii="Cambria" w:hAnsi="Cambria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B90AD" w14:textId="77777777" w:rsidR="00AF309E" w:rsidRPr="00F05348" w:rsidRDefault="00AF309E" w:rsidP="00AF309E">
            <w:pPr>
              <w:pStyle w:val="Standard"/>
              <w:spacing w:before="20" w:after="20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F05348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A0633" w14:textId="77777777" w:rsidR="00AF309E" w:rsidRPr="00F05348" w:rsidRDefault="00AF309E" w:rsidP="00AF309E">
            <w:pPr>
              <w:pStyle w:val="Standard"/>
              <w:spacing w:before="20" w:after="20"/>
              <w:jc w:val="center"/>
              <w:rPr>
                <w:rFonts w:ascii="Cambria" w:hAnsi="Cambria" w:cs="Cambria"/>
                <w:b/>
                <w:sz w:val="14"/>
                <w:szCs w:val="14"/>
              </w:rPr>
            </w:pPr>
            <w:r w:rsidRPr="00F05348">
              <w:rPr>
                <w:rFonts w:ascii="Cambria" w:hAnsi="Cambria" w:cs="Cambria"/>
                <w:b/>
                <w:sz w:val="14"/>
                <w:szCs w:val="14"/>
              </w:rPr>
              <w:t>Niestacjonarnych</w:t>
            </w:r>
          </w:p>
        </w:tc>
      </w:tr>
      <w:tr w:rsidR="00F05348" w:rsidRPr="00F05348" w14:paraId="62271C64" w14:textId="77777777" w:rsidTr="00E404F3">
        <w:trPr>
          <w:trHeight w:val="22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4D45" w14:textId="77777777" w:rsidR="00AF309E" w:rsidRPr="00F05348" w:rsidRDefault="00AF309E" w:rsidP="00AF309E">
            <w:pPr>
              <w:pStyle w:val="Standard"/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A003F" w14:textId="77777777" w:rsidR="00AF309E" w:rsidRPr="00F05348" w:rsidRDefault="00AF309E" w:rsidP="00AF309E">
            <w:pPr>
              <w:pStyle w:val="Standard"/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Praca w biurze, spotkania biznesowe, korespondencja służbowa. Zaimki dopełnieniowe.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842DC" w14:textId="77777777" w:rsidR="00AF309E" w:rsidRPr="00F05348" w:rsidRDefault="00AF309E" w:rsidP="00AF309E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9C0D3" w14:textId="77777777" w:rsidR="00AF309E" w:rsidRPr="00F05348" w:rsidRDefault="00AF309E" w:rsidP="00AF309E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5F02A79B" w14:textId="77777777" w:rsidTr="00E404F3">
        <w:trPr>
          <w:trHeight w:val="2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1BF2" w14:textId="77777777" w:rsidR="00AF309E" w:rsidRPr="00F05348" w:rsidRDefault="00AF309E" w:rsidP="00AF309E">
            <w:pPr>
              <w:pStyle w:val="Standard"/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D0CD" w14:textId="77777777" w:rsidR="00AF309E" w:rsidRPr="00F05348" w:rsidRDefault="00AF309E" w:rsidP="00AF309E">
            <w:pPr>
              <w:pStyle w:val="Standard"/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Mówimy o swoich upodobaniach i zainteresowaniach. Osobowość, cechy charakteru. Stereotypy o Francuzach. Konstrukcje z zaimkami dopełnieniowymi.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44A07" w14:textId="77777777" w:rsidR="00AF309E" w:rsidRPr="00F05348" w:rsidRDefault="00AF309E" w:rsidP="00AF309E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8A444" w14:textId="77777777" w:rsidR="00AF309E" w:rsidRPr="00F05348" w:rsidRDefault="00AF309E" w:rsidP="00AF309E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05094F51" w14:textId="77777777" w:rsidTr="00E404F3">
        <w:trPr>
          <w:trHeight w:val="2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DC86" w14:textId="77777777" w:rsidR="00AF309E" w:rsidRPr="00F05348" w:rsidRDefault="00AF309E" w:rsidP="00AF309E">
            <w:pPr>
              <w:pStyle w:val="Standard"/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B3C7" w14:textId="77777777" w:rsidR="00AF309E" w:rsidRPr="00F05348" w:rsidRDefault="00AF309E" w:rsidP="00AF309E">
            <w:pPr>
              <w:pStyle w:val="Standard"/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Sport i zdrowy tryb życia. Czas przyszły futur simple. Zdania warunkowe I typu.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9D4D9" w14:textId="77777777" w:rsidR="00AF309E" w:rsidRPr="00F05348" w:rsidRDefault="00AF309E" w:rsidP="00AF309E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76E8" w14:textId="77777777" w:rsidR="00AF309E" w:rsidRPr="00F05348" w:rsidRDefault="00AF309E" w:rsidP="00AF309E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0C58FDE0" w14:textId="77777777" w:rsidTr="00E404F3">
        <w:trPr>
          <w:trHeight w:val="2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9045" w14:textId="77777777" w:rsidR="00AF309E" w:rsidRPr="00F05348" w:rsidRDefault="00AF309E" w:rsidP="00AF309E">
            <w:pPr>
              <w:pStyle w:val="Standard"/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97F8" w14:textId="77777777" w:rsidR="00AF309E" w:rsidRPr="00F05348" w:rsidRDefault="00AF309E" w:rsidP="00AF309E">
            <w:pPr>
              <w:pStyle w:val="Standard"/>
              <w:spacing w:before="20" w:after="20"/>
              <w:rPr>
                <w:rFonts w:ascii="Cambria" w:hAnsi="Cambria" w:cs="Cambria"/>
                <w:bCs/>
                <w:sz w:val="20"/>
                <w:szCs w:val="20"/>
                <w:lang w:eastAsia="pl-PL"/>
              </w:rPr>
            </w:pPr>
            <w:r w:rsidRPr="00F05348">
              <w:rPr>
                <w:rFonts w:ascii="Cambria" w:hAnsi="Cambria" w:cs="Cambria"/>
                <w:bCs/>
                <w:sz w:val="20"/>
                <w:szCs w:val="20"/>
                <w:lang w:eastAsia="pl-PL"/>
              </w:rPr>
              <w:t>Praca i życiorys zawodowy. Praca idealna i zawody przyszłości. Wyrażenia czasowe.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5E42D" w14:textId="77777777" w:rsidR="00AF309E" w:rsidRPr="00F05348" w:rsidRDefault="00AF309E" w:rsidP="00AF309E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7F72" w14:textId="77777777" w:rsidR="00AF309E" w:rsidRPr="00F05348" w:rsidRDefault="00AF309E" w:rsidP="00AF309E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31C097A2" w14:textId="77777777" w:rsidTr="00E404F3">
        <w:trPr>
          <w:trHeight w:val="2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03C76" w14:textId="77777777" w:rsidR="00AF309E" w:rsidRPr="00F05348" w:rsidRDefault="00AF309E" w:rsidP="00AF309E">
            <w:pPr>
              <w:pStyle w:val="Standard"/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C5CA7" w14:textId="77777777" w:rsidR="00AF309E" w:rsidRPr="00F05348" w:rsidRDefault="00AF309E" w:rsidP="00AF309E">
            <w:pPr>
              <w:pStyle w:val="Standard"/>
              <w:spacing w:after="0" w:line="100" w:lineRule="atLeast"/>
              <w:rPr>
                <w:rFonts w:ascii="Cambria" w:hAnsi="Cambria" w:cs="Cambria"/>
                <w:bCs/>
                <w:sz w:val="20"/>
                <w:szCs w:val="20"/>
                <w:lang w:eastAsia="pl-PL"/>
              </w:rPr>
            </w:pPr>
            <w:r w:rsidRPr="00F05348">
              <w:rPr>
                <w:rFonts w:ascii="Cambria" w:hAnsi="Cambria" w:cs="Cambria"/>
                <w:bCs/>
                <w:sz w:val="20"/>
                <w:szCs w:val="20"/>
                <w:lang w:eastAsia="pl-PL"/>
              </w:rPr>
              <w:t>Popularne przyimki i konstrukcje z czasownikami.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27B8" w14:textId="77777777" w:rsidR="00AF309E" w:rsidRPr="00F05348" w:rsidRDefault="00AF309E" w:rsidP="00AF309E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F8867" w14:textId="77777777" w:rsidR="00AF309E" w:rsidRPr="00F05348" w:rsidRDefault="00AF309E" w:rsidP="00AF309E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6490712C" w14:textId="77777777" w:rsidTr="00E404F3">
        <w:trPr>
          <w:trHeight w:val="2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EEE1" w14:textId="77777777" w:rsidR="00AF309E" w:rsidRPr="00F05348" w:rsidRDefault="00AF309E" w:rsidP="00AF309E">
            <w:pPr>
              <w:pStyle w:val="Standard"/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C6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0896" w14:textId="77777777" w:rsidR="00AF309E" w:rsidRPr="00F05348" w:rsidRDefault="00AF309E" w:rsidP="00AF309E">
            <w:pPr>
              <w:pStyle w:val="Standard"/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Pogoda i zmiany klimatu. Gdzie wyjechać na wakacje? Porównania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858BB" w14:textId="77777777" w:rsidR="00AF309E" w:rsidRPr="00F05348" w:rsidRDefault="00AF309E" w:rsidP="00AF309E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0C98A" w14:textId="77777777" w:rsidR="00AF309E" w:rsidRPr="00F05348" w:rsidRDefault="00AF309E" w:rsidP="00AF309E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3CC05D3C" w14:textId="77777777" w:rsidTr="00E404F3">
        <w:trPr>
          <w:trHeight w:val="2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28E1D" w14:textId="77777777" w:rsidR="00AF309E" w:rsidRPr="00F05348" w:rsidRDefault="00AF309E" w:rsidP="00AF309E">
            <w:pPr>
              <w:pStyle w:val="Standard"/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C7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29BF1" w14:textId="77777777" w:rsidR="00AF309E" w:rsidRPr="00F05348" w:rsidRDefault="00AF309E" w:rsidP="00AF309E">
            <w:pPr>
              <w:pStyle w:val="Standard"/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Szkoła, studia, kierunki kształcenia. Francuski system szkolnictwa.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5493D" w14:textId="77777777" w:rsidR="00AF309E" w:rsidRPr="00F05348" w:rsidRDefault="00AF309E" w:rsidP="00AF309E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77716" w14:textId="77777777" w:rsidR="00AF309E" w:rsidRPr="00F05348" w:rsidRDefault="00AF309E" w:rsidP="00AF309E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352B7AC3" w14:textId="77777777" w:rsidTr="00E404F3">
        <w:trPr>
          <w:trHeight w:val="4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A342" w14:textId="77777777" w:rsidR="00AF309E" w:rsidRPr="00F05348" w:rsidRDefault="00AF309E" w:rsidP="00AF309E">
            <w:pPr>
              <w:pStyle w:val="Standard"/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C8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FA5C" w14:textId="77777777" w:rsidR="00AF309E" w:rsidRPr="00F05348" w:rsidRDefault="00AF309E" w:rsidP="00AF309E">
            <w:pPr>
              <w:pStyle w:val="Standard"/>
              <w:spacing w:after="0"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Życie teraz i kiedyś. Czas przeszły imparfait.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7E06" w14:textId="77777777" w:rsidR="00AF309E" w:rsidRPr="00F05348" w:rsidRDefault="00AF309E" w:rsidP="00AF309E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0ADE1" w14:textId="77777777" w:rsidR="00AF309E" w:rsidRPr="00F05348" w:rsidRDefault="00AF309E" w:rsidP="00AF309E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13B2C3D1" w14:textId="77777777" w:rsidTr="00E404F3">
        <w:trPr>
          <w:trHeight w:val="47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6580" w14:textId="77777777" w:rsidR="00AF309E" w:rsidRPr="00F05348" w:rsidRDefault="00AF309E" w:rsidP="00AF309E">
            <w:pPr>
              <w:pStyle w:val="Standard"/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C9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FD777" w14:textId="77777777" w:rsidR="00AF309E" w:rsidRPr="00F05348" w:rsidRDefault="00AF309E" w:rsidP="00AF309E">
            <w:pPr>
              <w:pStyle w:val="Standard"/>
              <w:spacing w:after="0" w:line="100" w:lineRule="atLeast"/>
              <w:rPr>
                <w:rFonts w:ascii="Cambria" w:hAnsi="Cambria" w:cs="Cambria"/>
                <w:bCs/>
                <w:sz w:val="20"/>
                <w:szCs w:val="20"/>
                <w:lang w:eastAsia="pl-PL"/>
              </w:rPr>
            </w:pPr>
            <w:r w:rsidRPr="00F05348">
              <w:rPr>
                <w:rFonts w:ascii="Cambria" w:hAnsi="Cambria" w:cs="Cambria"/>
                <w:bCs/>
                <w:sz w:val="20"/>
                <w:szCs w:val="20"/>
                <w:lang w:eastAsia="pl-PL"/>
              </w:rPr>
              <w:t>Powtórzenie materiału.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9C49" w14:textId="77777777" w:rsidR="00AF309E" w:rsidRPr="00F05348" w:rsidRDefault="00AF309E" w:rsidP="00AF309E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D953B" w14:textId="77777777" w:rsidR="00AF309E" w:rsidRPr="00F05348" w:rsidRDefault="00AF309E" w:rsidP="00AF309E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08D276BE" w14:textId="77777777" w:rsidTr="00E404F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ED210" w14:textId="77777777" w:rsidR="00AF309E" w:rsidRPr="00F05348" w:rsidRDefault="00AF309E" w:rsidP="00AF309E">
            <w:pPr>
              <w:pStyle w:val="Standard"/>
              <w:snapToGrid w:val="0"/>
              <w:spacing w:before="60" w:after="60"/>
              <w:rPr>
                <w:rFonts w:ascii="Cambria" w:hAnsi="Cambria" w:cs="Cambria"/>
                <w:b/>
                <w:sz w:val="8"/>
                <w:szCs w:val="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D7EEF" w14:textId="77777777" w:rsidR="00AF309E" w:rsidRPr="00F05348" w:rsidRDefault="00AF309E" w:rsidP="00AF309E">
            <w:pPr>
              <w:pStyle w:val="Standard"/>
              <w:spacing w:before="60" w:after="60"/>
              <w:rPr>
                <w:rFonts w:ascii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hAnsi="Cambria" w:cs="Cambria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B8FD6" w14:textId="77777777" w:rsidR="00AF309E" w:rsidRPr="00F05348" w:rsidRDefault="00AF309E" w:rsidP="00AF309E">
            <w:pPr>
              <w:pStyle w:val="Standard"/>
              <w:spacing w:before="60" w:after="60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hAnsi="Cambria" w:cs="Cambria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9C5B5" w14:textId="77777777" w:rsidR="00AF309E" w:rsidRPr="00F05348" w:rsidRDefault="00AF309E" w:rsidP="00AF309E">
            <w:pPr>
              <w:pStyle w:val="Standard"/>
              <w:spacing w:before="60" w:after="60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hAnsi="Cambria" w:cs="Cambria"/>
                <w:b/>
                <w:sz w:val="20"/>
                <w:szCs w:val="20"/>
              </w:rPr>
              <w:t>18</w:t>
            </w:r>
          </w:p>
        </w:tc>
      </w:tr>
    </w:tbl>
    <w:p w14:paraId="6BF9F931" w14:textId="77777777" w:rsidR="00AF309E" w:rsidRPr="00F05348" w:rsidRDefault="00AF309E" w:rsidP="00AF309E">
      <w:pPr>
        <w:pStyle w:val="Standard"/>
        <w:spacing w:before="120" w:after="120" w:line="100" w:lineRule="atLeast"/>
        <w:jc w:val="both"/>
        <w:rPr>
          <w:rFonts w:ascii="Cambria" w:hAnsi="Cambria" w:cs="Cambria"/>
          <w:b/>
          <w:bCs/>
        </w:rPr>
      </w:pPr>
      <w:r w:rsidRPr="00F05348">
        <w:rPr>
          <w:rFonts w:ascii="Cambria" w:hAnsi="Cambria" w:cs="Cambria"/>
          <w:b/>
          <w:bCs/>
        </w:rPr>
        <w:lastRenderedPageBreak/>
        <w:t>7. Metody oraz środki dydaktyczne wykorzystywane w ramach poszczególnych form zajęć</w:t>
      </w:r>
    </w:p>
    <w:tbl>
      <w:tblPr>
        <w:tblW w:w="96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7"/>
        <w:gridCol w:w="5695"/>
        <w:gridCol w:w="2410"/>
      </w:tblGrid>
      <w:tr w:rsidR="00F05348" w:rsidRPr="00F05348" w14:paraId="3FC471EB" w14:textId="77777777" w:rsidTr="0037353F">
        <w:trPr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9AAD5" w14:textId="77777777" w:rsidR="00AF309E" w:rsidRPr="00F05348" w:rsidRDefault="00AF309E" w:rsidP="00AF309E">
            <w:pPr>
              <w:pStyle w:val="Standard"/>
              <w:spacing w:before="60" w:after="60" w:line="100" w:lineRule="atLeast"/>
              <w:jc w:val="both"/>
              <w:rPr>
                <w:rFonts w:ascii="Cambria" w:hAnsi="Cambria" w:cs="Cambria"/>
                <w:b/>
                <w:bCs/>
              </w:rPr>
            </w:pPr>
            <w:r w:rsidRPr="00F05348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BAC16" w14:textId="77777777" w:rsidR="00AF309E" w:rsidRPr="00F05348" w:rsidRDefault="00AF309E" w:rsidP="00AF309E">
            <w:pPr>
              <w:pStyle w:val="Standard"/>
              <w:spacing w:before="60" w:after="60" w:line="100" w:lineRule="atLeast"/>
              <w:jc w:val="both"/>
              <w:rPr>
                <w:rFonts w:ascii="Cambria" w:hAnsi="Cambria" w:cs="Cambria"/>
                <w:b/>
                <w:bCs/>
              </w:rPr>
            </w:pPr>
            <w:r w:rsidRPr="00F05348">
              <w:rPr>
                <w:rFonts w:ascii="Cambria" w:hAnsi="Cambria" w:cs="Cambria"/>
                <w:b/>
                <w:bCs/>
              </w:rPr>
              <w:t>Metody dydaktyczne (wybór z listy)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58175" w14:textId="77777777" w:rsidR="00AF309E" w:rsidRPr="00F05348" w:rsidRDefault="00AF309E" w:rsidP="00AF309E">
            <w:pPr>
              <w:pStyle w:val="Standard"/>
              <w:spacing w:before="60" w:after="60" w:line="100" w:lineRule="atLeast"/>
              <w:jc w:val="both"/>
              <w:rPr>
                <w:rFonts w:ascii="Cambria" w:hAnsi="Cambria"/>
              </w:rPr>
            </w:pPr>
            <w:r w:rsidRPr="00F05348">
              <w:rPr>
                <w:rFonts w:ascii="Cambria" w:hAnsi="Cambria" w:cs="Cambria"/>
                <w:b/>
                <w:bCs/>
              </w:rPr>
              <w:t>Ś</w:t>
            </w:r>
            <w:r w:rsidRPr="00F05348">
              <w:rPr>
                <w:rFonts w:ascii="Cambria" w:hAnsi="Cambria" w:cs="Cambria"/>
                <w:b/>
              </w:rPr>
              <w:t>rodki dydaktyczne</w:t>
            </w:r>
          </w:p>
        </w:tc>
      </w:tr>
      <w:tr w:rsidR="00F05348" w:rsidRPr="00F05348" w14:paraId="2C5CE802" w14:textId="77777777" w:rsidTr="0037353F">
        <w:trPr>
          <w:jc w:val="center"/>
        </w:trPr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32D7E" w14:textId="77777777" w:rsidR="00AF309E" w:rsidRPr="00F05348" w:rsidRDefault="00AF309E" w:rsidP="00AF309E">
            <w:pPr>
              <w:pStyle w:val="Standard"/>
              <w:spacing w:before="60" w:after="60" w:line="100" w:lineRule="atLeast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F05348">
              <w:rPr>
                <w:rFonts w:ascii="Cambria" w:hAnsi="Cambria" w:cs="Cambria"/>
                <w:bCs/>
                <w:sz w:val="20"/>
                <w:szCs w:val="20"/>
              </w:rPr>
              <w:t>Ćwiczenia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534E9" w14:textId="77777777" w:rsidR="00AF309E" w:rsidRPr="00F05348" w:rsidRDefault="00AF309E" w:rsidP="00AF309E">
            <w:pPr>
              <w:pStyle w:val="Standard"/>
              <w:spacing w:after="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F05348">
              <w:rPr>
                <w:rFonts w:ascii="Cambria" w:hAnsi="Cambria" w:cs="Cambria"/>
                <w:bCs/>
                <w:sz w:val="20"/>
                <w:szCs w:val="20"/>
              </w:rPr>
              <w:t>M3 – Metoda eksponująca</w:t>
            </w:r>
          </w:p>
          <w:p w14:paraId="4ACB851E" w14:textId="77777777" w:rsidR="00AF309E" w:rsidRPr="00F05348" w:rsidRDefault="00AF309E" w:rsidP="00AF309E">
            <w:pPr>
              <w:pStyle w:val="Standard"/>
              <w:spacing w:after="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F05348">
              <w:rPr>
                <w:rFonts w:ascii="Cambria" w:hAnsi="Cambria" w:cs="Cambria"/>
                <w:bCs/>
                <w:sz w:val="20"/>
                <w:szCs w:val="20"/>
              </w:rPr>
              <w:t>Pokaz materiału audiowizualnego, pokaz prezentacji multimedialnej.</w:t>
            </w:r>
          </w:p>
          <w:p w14:paraId="7CBEABC2" w14:textId="77777777" w:rsidR="00AF309E" w:rsidRPr="00F05348" w:rsidRDefault="00AF309E" w:rsidP="00AF309E">
            <w:pPr>
              <w:pStyle w:val="Standard"/>
              <w:spacing w:after="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F05348">
              <w:rPr>
                <w:rFonts w:ascii="Cambria" w:hAnsi="Cambria" w:cs="Cambria"/>
                <w:bCs/>
                <w:sz w:val="20"/>
                <w:szCs w:val="20"/>
              </w:rPr>
              <w:t>M5 – Metoda praktyczna</w:t>
            </w:r>
          </w:p>
          <w:p w14:paraId="39D025D7" w14:textId="77777777" w:rsidR="00AF309E" w:rsidRPr="00F05348" w:rsidRDefault="00AF309E" w:rsidP="00AF309E">
            <w:pPr>
              <w:pStyle w:val="Standard"/>
              <w:spacing w:after="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F05348">
              <w:rPr>
                <w:rFonts w:ascii="Cambria" w:hAnsi="Cambria" w:cs="Cambria"/>
                <w:bCs/>
                <w:sz w:val="20"/>
                <w:szCs w:val="20"/>
              </w:rPr>
              <w:t>2. Ćwiczenia przedmiotowe, np. czytanie i analiza tekstu źródłowego, praca z tekstem źródłowym</w:t>
            </w:r>
          </w:p>
          <w:p w14:paraId="01488665" w14:textId="77777777" w:rsidR="00AF309E" w:rsidRPr="00F05348" w:rsidRDefault="00AF309E" w:rsidP="00AF309E">
            <w:pPr>
              <w:pStyle w:val="Standard"/>
              <w:spacing w:after="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F05348">
              <w:rPr>
                <w:rFonts w:ascii="Cambria" w:hAnsi="Cambria" w:cs="Cambria"/>
                <w:bCs/>
                <w:sz w:val="20"/>
                <w:szCs w:val="20"/>
              </w:rPr>
              <w:t>5. Ćwiczenia translatorskie i inne, np. ćwiczenia słuchania, mówienia, pisania i czytania, ćwiczenia gramatyczne i leksykalne, użycie określonych struktur w mowie i piśmie, słuchanie i rozpoznawanie, słuchanie i powtarzanie, czytanie na głos, ćwiczenia ze słownictwa, ćwiczenia leksykalne, słuchanie ze zrozumieniem, dialogi.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889A3" w14:textId="77777777" w:rsidR="00AF309E" w:rsidRPr="00F05348" w:rsidRDefault="00AF309E" w:rsidP="00AF309E">
            <w:pPr>
              <w:pStyle w:val="Standard"/>
              <w:spacing w:before="60" w:after="60"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- tablica,</w:t>
            </w:r>
          </w:p>
          <w:p w14:paraId="1DA50DDB" w14:textId="77777777" w:rsidR="00AF309E" w:rsidRPr="00F05348" w:rsidRDefault="00AF309E" w:rsidP="00AF309E">
            <w:pPr>
              <w:pStyle w:val="Standard"/>
              <w:spacing w:before="60" w:after="60"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- odtwarzacz CD,</w:t>
            </w:r>
          </w:p>
          <w:p w14:paraId="60114F1E" w14:textId="77777777" w:rsidR="00AF309E" w:rsidRPr="00F05348" w:rsidRDefault="00AF309E" w:rsidP="00AF309E">
            <w:pPr>
              <w:pStyle w:val="Standard"/>
              <w:spacing w:before="60" w:after="60"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- projektor,</w:t>
            </w:r>
          </w:p>
          <w:p w14:paraId="13151375" w14:textId="77777777" w:rsidR="00AF309E" w:rsidRPr="00F05348" w:rsidRDefault="00AF309E" w:rsidP="00AF309E">
            <w:pPr>
              <w:pStyle w:val="Standard"/>
              <w:spacing w:before="60" w:after="60"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- sprzęt multimedialny,</w:t>
            </w:r>
          </w:p>
          <w:p w14:paraId="2A983603" w14:textId="77777777" w:rsidR="00AF309E" w:rsidRPr="00F05348" w:rsidRDefault="00AF309E" w:rsidP="00AF309E">
            <w:pPr>
              <w:pStyle w:val="Standard"/>
              <w:spacing w:before="60" w:after="60"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- laptop;</w:t>
            </w:r>
          </w:p>
        </w:tc>
      </w:tr>
    </w:tbl>
    <w:p w14:paraId="033D632E" w14:textId="77777777" w:rsidR="00AF309E" w:rsidRPr="00F05348" w:rsidRDefault="00AF309E" w:rsidP="00AF309E">
      <w:pPr>
        <w:pStyle w:val="Standard"/>
        <w:spacing w:before="120" w:after="120" w:line="100" w:lineRule="atLeast"/>
        <w:rPr>
          <w:rFonts w:ascii="Cambria" w:hAnsi="Cambria" w:cs="Cambria"/>
          <w:b/>
          <w:bCs/>
        </w:rPr>
      </w:pPr>
      <w:r w:rsidRPr="00F05348">
        <w:rPr>
          <w:rFonts w:ascii="Cambria" w:hAnsi="Cambria" w:cs="Cambria"/>
          <w:b/>
          <w:bCs/>
        </w:rPr>
        <w:t>8. Sposoby (metody) weryfikacji i oceny efektów uczenia się osiągniętych przez studenta</w:t>
      </w:r>
    </w:p>
    <w:p w14:paraId="65129601" w14:textId="77777777" w:rsidR="00AF309E" w:rsidRPr="00F05348" w:rsidRDefault="00AF309E" w:rsidP="00AF309E">
      <w:pPr>
        <w:pStyle w:val="Standard"/>
        <w:spacing w:before="120" w:after="120" w:line="100" w:lineRule="atLeast"/>
        <w:rPr>
          <w:rFonts w:ascii="Cambria" w:hAnsi="Cambria" w:cs="Cambria"/>
          <w:b/>
          <w:bCs/>
        </w:rPr>
      </w:pPr>
      <w:r w:rsidRPr="00F05348">
        <w:rPr>
          <w:rFonts w:ascii="Cambria" w:hAnsi="Cambria" w:cs="Cambria"/>
          <w:b/>
          <w:bCs/>
        </w:rPr>
        <w:t>8.1. Sposoby (metody) oceniania osiągnięcia efektów uczenia się na poszczególnych formach zajęć</w:t>
      </w:r>
    </w:p>
    <w:tbl>
      <w:tblPr>
        <w:tblW w:w="957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4631"/>
        <w:gridCol w:w="3488"/>
      </w:tblGrid>
      <w:tr w:rsidR="00F05348" w:rsidRPr="00F05348" w14:paraId="442FBB2D" w14:textId="77777777" w:rsidTr="00E404F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18A59" w14:textId="77777777" w:rsidR="00AF309E" w:rsidRPr="00F05348" w:rsidRDefault="00AF309E" w:rsidP="00AF309E">
            <w:pPr>
              <w:pStyle w:val="Standard"/>
              <w:spacing w:before="60" w:after="60" w:line="100" w:lineRule="atLeast"/>
              <w:jc w:val="center"/>
              <w:rPr>
                <w:rFonts w:ascii="Cambria" w:hAnsi="Cambria" w:cs="Cambria"/>
                <w:b/>
                <w:bCs/>
              </w:rPr>
            </w:pPr>
            <w:r w:rsidRPr="00F05348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5249D" w14:textId="77777777" w:rsidR="00AF309E" w:rsidRPr="00F05348" w:rsidRDefault="00AF309E" w:rsidP="00AF309E">
            <w:pPr>
              <w:pStyle w:val="Standard"/>
              <w:spacing w:after="0" w:line="100" w:lineRule="atLeast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hAnsi="Cambria" w:cs="Cambria"/>
                <w:b/>
                <w:sz w:val="20"/>
                <w:szCs w:val="20"/>
              </w:rPr>
              <w:t>Ocena formująca (F)</w:t>
            </w:r>
          </w:p>
          <w:p w14:paraId="438A8249" w14:textId="77777777" w:rsidR="00AF309E" w:rsidRPr="00F05348" w:rsidRDefault="00AF309E" w:rsidP="00AF309E">
            <w:pPr>
              <w:pStyle w:val="Standard"/>
              <w:spacing w:after="0" w:line="100" w:lineRule="atLeast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Cambria"/>
                <w:b/>
                <w:sz w:val="20"/>
                <w:szCs w:val="20"/>
              </w:rPr>
              <w:t>–</w:t>
            </w: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F05348">
              <w:rPr>
                <w:rFonts w:ascii="Cambria" w:hAnsi="Cambria" w:cs="Cambria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Cambria"/>
                <w:b/>
                <w:sz w:val="16"/>
                <w:szCs w:val="16"/>
              </w:rPr>
              <w:t>(wybór z listy)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50FE6" w14:textId="77777777" w:rsidR="00AF309E" w:rsidRPr="00F05348" w:rsidRDefault="00AF309E" w:rsidP="00AF309E">
            <w:pPr>
              <w:pStyle w:val="Standard"/>
              <w:spacing w:before="20" w:after="20" w:line="100" w:lineRule="atLeast"/>
              <w:jc w:val="center"/>
              <w:rPr>
                <w:rFonts w:ascii="Cambria" w:hAnsi="Cambria"/>
              </w:rPr>
            </w:pPr>
            <w:r w:rsidRPr="00F05348">
              <w:rPr>
                <w:rFonts w:ascii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F05348" w:rsidRPr="00F05348" w14:paraId="46DFA0CD" w14:textId="77777777" w:rsidTr="00E404F3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C9844" w14:textId="77777777" w:rsidR="00AF309E" w:rsidRPr="00F05348" w:rsidRDefault="00AF309E" w:rsidP="00AF309E">
            <w:pPr>
              <w:pStyle w:val="Standard"/>
              <w:spacing w:before="60" w:after="60" w:line="100" w:lineRule="atLeast"/>
              <w:rPr>
                <w:rFonts w:ascii="Cambria" w:hAnsi="Cambria" w:cs="Cambria"/>
                <w:bCs/>
                <w:sz w:val="20"/>
                <w:szCs w:val="20"/>
              </w:rPr>
            </w:pPr>
            <w:r w:rsidRPr="00F05348">
              <w:rPr>
                <w:rFonts w:ascii="Cambria" w:hAnsi="Cambria" w:cs="Cambria"/>
                <w:bCs/>
                <w:sz w:val="20"/>
                <w:szCs w:val="20"/>
              </w:rPr>
              <w:t>Ćwiczenia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A70A0" w14:textId="77777777" w:rsidR="00AF309E" w:rsidRPr="00F05348" w:rsidRDefault="00AF309E" w:rsidP="00AF309E">
            <w:pPr>
              <w:pStyle w:val="Standard"/>
              <w:rPr>
                <w:rFonts w:ascii="Cambria" w:hAnsi="Cambria"/>
              </w:rPr>
            </w:pPr>
            <w:r w:rsidRPr="00F05348">
              <w:rPr>
                <w:rFonts w:ascii="Cambria" w:hAnsi="Cambria" w:cs="Cambria"/>
                <w:b/>
                <w:sz w:val="20"/>
                <w:szCs w:val="20"/>
              </w:rPr>
              <w:t>F1</w:t>
            </w:r>
            <w:r w:rsidRPr="00F05348">
              <w:rPr>
                <w:rFonts w:ascii="Cambria" w:hAnsi="Cambria" w:cs="Cambria"/>
                <w:sz w:val="20"/>
                <w:szCs w:val="20"/>
              </w:rPr>
              <w:t xml:space="preserve"> - sprawdzian (ustny, pisemny, „wejściówka”, sprawdzian praktyczny umiejętności, kolokwium cząstkowe, sprawdzian praktyczny umiejętności)</w:t>
            </w:r>
          </w:p>
          <w:p w14:paraId="021F70C9" w14:textId="77777777" w:rsidR="00AF309E" w:rsidRPr="00F05348" w:rsidRDefault="00AF309E" w:rsidP="00AF309E">
            <w:pPr>
              <w:pStyle w:val="Standard"/>
              <w:spacing w:after="0" w:line="100" w:lineRule="atLeast"/>
              <w:rPr>
                <w:rFonts w:ascii="Cambria" w:hAnsi="Cambria"/>
              </w:rPr>
            </w:pPr>
            <w:r w:rsidRPr="00F05348">
              <w:rPr>
                <w:rFonts w:ascii="Cambria" w:hAnsi="Cambria" w:cs="Cambria"/>
                <w:b/>
                <w:sz w:val="20"/>
                <w:szCs w:val="20"/>
              </w:rPr>
              <w:t xml:space="preserve">F2 – </w:t>
            </w:r>
            <w:r w:rsidRPr="00F05348">
              <w:rPr>
                <w:rFonts w:ascii="Cambria" w:hAnsi="Cambria" w:cs="Cambria"/>
                <w:bCs/>
                <w:sz w:val="20"/>
                <w:szCs w:val="20"/>
              </w:rPr>
              <w:t>obserwacja/aktywność (przygotowanie do zajęć, ocena ćwiczeń wykonywanych podczas zajęć i jako pracy własnej, prace domowe itd.)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8D83" w14:textId="77777777" w:rsidR="00AF309E" w:rsidRPr="00F05348" w:rsidRDefault="00AF309E" w:rsidP="00AF309E">
            <w:pPr>
              <w:pStyle w:val="Standard"/>
              <w:spacing w:before="20" w:after="20"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P3 - ocena podsumowująca powstała na podstawie ocen formujących, uzyskanych w semestrze.</w:t>
            </w:r>
          </w:p>
        </w:tc>
      </w:tr>
    </w:tbl>
    <w:p w14:paraId="0C28AA83" w14:textId="77777777" w:rsidR="00AF309E" w:rsidRPr="00F05348" w:rsidRDefault="00AF309E" w:rsidP="00AF309E">
      <w:pPr>
        <w:pStyle w:val="Standard"/>
        <w:spacing w:before="120" w:after="120" w:line="100" w:lineRule="atLeast"/>
        <w:jc w:val="both"/>
        <w:rPr>
          <w:rFonts w:ascii="Cambria" w:hAnsi="Cambria" w:cs="Cambria"/>
          <w:b/>
        </w:rPr>
      </w:pPr>
      <w:r w:rsidRPr="00F05348">
        <w:rPr>
          <w:rFonts w:ascii="Cambria" w:hAnsi="Cambria" w:cs="Cambria"/>
          <w:b/>
          <w:bCs/>
        </w:rPr>
        <w:t>8.2. Sposoby (metody) weryfikacji osiągnięcia przedmiotowych efektów uczenia się (wstawić „x”)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5"/>
        <w:gridCol w:w="2529"/>
        <w:gridCol w:w="2718"/>
        <w:gridCol w:w="2718"/>
      </w:tblGrid>
      <w:tr w:rsidR="00F05348" w:rsidRPr="00F05348" w14:paraId="451FF6FC" w14:textId="77777777" w:rsidTr="4D39ABB3">
        <w:trPr>
          <w:trHeight w:val="390"/>
        </w:trPr>
        <w:tc>
          <w:tcPr>
            <w:tcW w:w="109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9811D93" w14:textId="7BDB949F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965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0905895" w14:textId="6E65CB97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</w:tr>
      <w:tr w:rsidR="00F05348" w:rsidRPr="00F05348" w14:paraId="5D0CE1FB" w14:textId="77777777" w:rsidTr="4D39ABB3">
        <w:trPr>
          <w:trHeight w:val="390"/>
        </w:trPr>
        <w:tc>
          <w:tcPr>
            <w:tcW w:w="109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FFCE1CE" w14:textId="77777777" w:rsidR="00376AB0" w:rsidRPr="00F05348" w:rsidRDefault="00376AB0"/>
        </w:tc>
        <w:tc>
          <w:tcPr>
            <w:tcW w:w="25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D963A6B" w14:textId="59233F5F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F1</w:t>
            </w:r>
          </w:p>
        </w:tc>
        <w:tc>
          <w:tcPr>
            <w:tcW w:w="27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1EC2E05" w14:textId="70298454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F2</w:t>
            </w:r>
          </w:p>
        </w:tc>
        <w:tc>
          <w:tcPr>
            <w:tcW w:w="27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D53FFA5" w14:textId="5BC20E69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P3</w:t>
            </w:r>
          </w:p>
        </w:tc>
      </w:tr>
      <w:tr w:rsidR="00F05348" w:rsidRPr="00F05348" w14:paraId="74D1A34E" w14:textId="77777777" w:rsidTr="4D39ABB3">
        <w:trPr>
          <w:trHeight w:val="390"/>
        </w:trPr>
        <w:tc>
          <w:tcPr>
            <w:tcW w:w="1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333A0DC" w14:textId="4973FC3B" w:rsidR="4D39ABB3" w:rsidRPr="00F05348" w:rsidRDefault="4D39ABB3" w:rsidP="4D39ABB3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25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85C899D" w14:textId="2A1A1D1E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C6B5E54" w14:textId="54B716BF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7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DA9184" w14:textId="21758671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="00F05348" w:rsidRPr="00F05348" w14:paraId="713EF507" w14:textId="77777777" w:rsidTr="4D39ABB3">
        <w:trPr>
          <w:trHeight w:val="390"/>
        </w:trPr>
        <w:tc>
          <w:tcPr>
            <w:tcW w:w="1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2A1FA17" w14:textId="5CCD4FBA" w:rsidR="4D39ABB3" w:rsidRPr="00F05348" w:rsidRDefault="4D39ABB3" w:rsidP="4D39ABB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25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EE8AD01" w14:textId="43AAF164" w:rsidR="4D39ABB3" w:rsidRPr="00F05348" w:rsidRDefault="4D39ABB3" w:rsidP="4D39ABB3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4CFB312" w14:textId="297978CE" w:rsidR="4D39ABB3" w:rsidRPr="00F05348" w:rsidRDefault="4D39ABB3" w:rsidP="4D39ABB3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7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0ED64A6" w14:textId="70D3E10A" w:rsidR="4D39ABB3" w:rsidRPr="00F05348" w:rsidRDefault="4D39ABB3" w:rsidP="4D39ABB3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="00F05348" w:rsidRPr="00F05348" w14:paraId="7970C4EA" w14:textId="77777777" w:rsidTr="4D39ABB3">
        <w:trPr>
          <w:trHeight w:val="480"/>
        </w:trPr>
        <w:tc>
          <w:tcPr>
            <w:tcW w:w="1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B815DCD" w14:textId="0E54D41E" w:rsidR="4D39ABB3" w:rsidRPr="00F05348" w:rsidRDefault="4D39ABB3" w:rsidP="4D39ABB3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25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6FC0D89" w14:textId="60ACB79F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EEE968C" w14:textId="5DD0C774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7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15D75D2" w14:textId="52A513DC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="00F05348" w:rsidRPr="00F05348" w14:paraId="512BD522" w14:textId="77777777" w:rsidTr="4D39ABB3">
        <w:trPr>
          <w:trHeight w:val="390"/>
        </w:trPr>
        <w:tc>
          <w:tcPr>
            <w:tcW w:w="1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E013DA0" w14:textId="52353680" w:rsidR="4D39ABB3" w:rsidRPr="00F05348" w:rsidRDefault="4D39ABB3" w:rsidP="4D39ABB3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25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1E0D799" w14:textId="549FE8EA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7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9FE42CB" w14:textId="51005C8C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7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01A7168" w14:textId="079F85B3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="00F05348" w:rsidRPr="00F05348" w14:paraId="7C30AD9B" w14:textId="77777777" w:rsidTr="4D39ABB3">
        <w:trPr>
          <w:trHeight w:val="390"/>
        </w:trPr>
        <w:tc>
          <w:tcPr>
            <w:tcW w:w="1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6BBAF32" w14:textId="7DD0C91A" w:rsidR="4D39ABB3" w:rsidRPr="00F05348" w:rsidRDefault="4D39ABB3" w:rsidP="4D39ABB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25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5876D4B" w14:textId="79555CE8" w:rsidR="4D39ABB3" w:rsidRPr="00F05348" w:rsidRDefault="4D39ABB3" w:rsidP="4D39ABB3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7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03C7599" w14:textId="37E17E8C" w:rsidR="4D39ABB3" w:rsidRPr="00F05348" w:rsidRDefault="4D39ABB3" w:rsidP="4D39ABB3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7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3A23311" w14:textId="04209671" w:rsidR="4D39ABB3" w:rsidRPr="00F05348" w:rsidRDefault="4D39ABB3" w:rsidP="4D39ABB3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  <w:tr w:rsidR="4D39ABB3" w:rsidRPr="00F05348" w14:paraId="140F88FA" w14:textId="77777777" w:rsidTr="4D39ABB3">
        <w:trPr>
          <w:trHeight w:val="390"/>
        </w:trPr>
        <w:tc>
          <w:tcPr>
            <w:tcW w:w="10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2D4EA41" w14:textId="183443CF" w:rsidR="4D39ABB3" w:rsidRPr="00F05348" w:rsidRDefault="4D39ABB3" w:rsidP="4D39ABB3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25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86B9B19" w14:textId="7B2D0B18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073C3FF" w14:textId="27C55860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7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E0AAFB1" w14:textId="4EF425CA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x</w:t>
            </w:r>
          </w:p>
        </w:tc>
      </w:tr>
    </w:tbl>
    <w:p w14:paraId="306D23FC" w14:textId="23D0E753" w:rsidR="4D39ABB3" w:rsidRPr="00F05348" w:rsidRDefault="4D39ABB3" w:rsidP="4D39ABB3">
      <w:pPr>
        <w:pStyle w:val="Standard"/>
        <w:spacing w:before="120" w:after="120" w:line="100" w:lineRule="atLeast"/>
        <w:jc w:val="both"/>
        <w:rPr>
          <w:rFonts w:ascii="Cambria" w:hAnsi="Cambria" w:cs="Cambria"/>
          <w:b/>
          <w:bCs/>
        </w:rPr>
      </w:pPr>
    </w:p>
    <w:p w14:paraId="5B8178C0" w14:textId="77777777" w:rsidR="00AF309E" w:rsidRPr="00F05348" w:rsidRDefault="00AF309E" w:rsidP="00AF309E">
      <w:pPr>
        <w:pStyle w:val="Standard"/>
        <w:rPr>
          <w:rFonts w:ascii="Cambria" w:hAnsi="Cambria"/>
        </w:rPr>
      </w:pPr>
      <w:r w:rsidRPr="00F05348">
        <w:rPr>
          <w:rFonts w:ascii="Cambria" w:hAnsi="Cambria" w:cs="Cambria"/>
          <w:b/>
          <w:bCs/>
        </w:rPr>
        <w:t xml:space="preserve">9. Opis sposobu ustalania oceny końcowej </w:t>
      </w:r>
      <w:r w:rsidRPr="00F05348">
        <w:rPr>
          <w:rFonts w:ascii="Cambria" w:hAnsi="Cambria" w:cs="Cambria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543" w:type="dxa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43"/>
      </w:tblGrid>
      <w:tr w:rsidR="00F05348" w:rsidRPr="00F05348" w14:paraId="53C93FB0" w14:textId="77777777" w:rsidTr="0037353F">
        <w:trPr>
          <w:trHeight w:val="239"/>
        </w:trPr>
        <w:tc>
          <w:tcPr>
            <w:tcW w:w="9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2472D" w14:textId="77777777" w:rsidR="00AF309E" w:rsidRPr="00F05348" w:rsidRDefault="00AF309E" w:rsidP="00AF309E">
            <w:pPr>
              <w:pStyle w:val="Bezodstpw"/>
              <w:spacing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lastRenderedPageBreak/>
              <w:t>Zastosowanie systemu punktowego – oceny według następującej skali (wyrażone w %):</w:t>
            </w:r>
          </w:p>
          <w:p w14:paraId="1F7152A1" w14:textId="77777777" w:rsidR="00AF309E" w:rsidRPr="00F05348" w:rsidRDefault="00AF309E" w:rsidP="00AF309E">
            <w:pPr>
              <w:pStyle w:val="Bezodstpw"/>
              <w:spacing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90%– 100% – ocena 5.0</w:t>
            </w:r>
          </w:p>
          <w:p w14:paraId="597BB6B0" w14:textId="77777777" w:rsidR="00AF309E" w:rsidRPr="00F05348" w:rsidRDefault="00AF309E" w:rsidP="00AF309E">
            <w:pPr>
              <w:pStyle w:val="Bezodstpw"/>
              <w:spacing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80%– 89%   - ocena 4.5</w:t>
            </w:r>
          </w:p>
          <w:p w14:paraId="7A1C73B9" w14:textId="769BA6C7" w:rsidR="00AF309E" w:rsidRPr="00F05348" w:rsidRDefault="00AF309E" w:rsidP="00AF309E">
            <w:pPr>
              <w:pStyle w:val="Bezodstpw"/>
              <w:spacing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70% – 70% - ocena 4.0</w:t>
            </w:r>
          </w:p>
          <w:p w14:paraId="30906EBA" w14:textId="77777777" w:rsidR="00AF309E" w:rsidRPr="00F05348" w:rsidRDefault="00AF309E" w:rsidP="00AF309E">
            <w:pPr>
              <w:pStyle w:val="Bezodstpw"/>
              <w:spacing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60%– 69%   - ocena 3.5</w:t>
            </w:r>
          </w:p>
          <w:p w14:paraId="2FF4AC6A" w14:textId="77777777" w:rsidR="00AF309E" w:rsidRPr="00F05348" w:rsidRDefault="00AF309E" w:rsidP="00AF309E">
            <w:pPr>
              <w:pStyle w:val="Bezodstpw"/>
              <w:spacing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50%– 59%   - ocena 3.0</w:t>
            </w:r>
          </w:p>
          <w:p w14:paraId="588725FD" w14:textId="77777777" w:rsidR="00AF309E" w:rsidRPr="00F05348" w:rsidRDefault="00AF309E" w:rsidP="00AF309E">
            <w:pPr>
              <w:pStyle w:val="Standard"/>
              <w:spacing w:after="0" w:line="240" w:lineRule="auto"/>
              <w:ind w:left="2" w:hanging="2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0%– 49%     - ocena 2.0</w:t>
            </w:r>
          </w:p>
        </w:tc>
      </w:tr>
    </w:tbl>
    <w:p w14:paraId="6A9D288A" w14:textId="77777777" w:rsidR="00AF309E" w:rsidRPr="00F05348" w:rsidRDefault="00AF309E" w:rsidP="00AF309E">
      <w:pPr>
        <w:pStyle w:val="Legenda"/>
        <w:spacing w:before="120" w:after="120" w:line="100" w:lineRule="atLeast"/>
        <w:rPr>
          <w:rFonts w:ascii="Cambria" w:hAnsi="Cambria" w:cs="Cambria"/>
          <w:sz w:val="22"/>
          <w:szCs w:val="22"/>
        </w:rPr>
      </w:pPr>
      <w:r w:rsidRPr="00F05348">
        <w:rPr>
          <w:rFonts w:ascii="Cambria" w:hAnsi="Cambria" w:cs="Cambria"/>
          <w:sz w:val="22"/>
          <w:szCs w:val="22"/>
        </w:rPr>
        <w:t>10. Forma zaliczenia zajęć</w:t>
      </w:r>
    </w:p>
    <w:tbl>
      <w:tblPr>
        <w:tblW w:w="95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1"/>
      </w:tblGrid>
      <w:tr w:rsidR="00F05348" w:rsidRPr="00F05348" w14:paraId="061700F5" w14:textId="77777777" w:rsidTr="0037353F">
        <w:trPr>
          <w:trHeight w:val="540"/>
          <w:jc w:val="center"/>
        </w:trPr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91BAA" w14:textId="77777777" w:rsidR="00AF309E" w:rsidRPr="00F05348" w:rsidRDefault="00AF309E" w:rsidP="00AF309E">
            <w:pPr>
              <w:pStyle w:val="Standard"/>
              <w:spacing w:before="120" w:after="120"/>
              <w:rPr>
                <w:rFonts w:ascii="Cambria" w:hAnsi="Cambria" w:cs="Cambria"/>
              </w:rPr>
            </w:pPr>
            <w:r w:rsidRPr="00F05348">
              <w:rPr>
                <w:rFonts w:ascii="Cambria" w:hAnsi="Cambria" w:cs="Cambria"/>
              </w:rPr>
              <w:t>Zaliczenie z oceną</w:t>
            </w:r>
          </w:p>
        </w:tc>
      </w:tr>
    </w:tbl>
    <w:p w14:paraId="3B8C7352" w14:textId="77777777" w:rsidR="00AF309E" w:rsidRPr="00F05348" w:rsidRDefault="00AF309E" w:rsidP="00AF309E">
      <w:pPr>
        <w:pStyle w:val="Legenda"/>
        <w:spacing w:before="120" w:after="120" w:line="100" w:lineRule="atLeast"/>
        <w:rPr>
          <w:rFonts w:ascii="Cambria" w:hAnsi="Cambria" w:cs="Cambria"/>
          <w:b w:val="0"/>
          <w:bCs w:val="0"/>
          <w:sz w:val="22"/>
          <w:szCs w:val="22"/>
        </w:rPr>
      </w:pPr>
      <w:r w:rsidRPr="00F05348">
        <w:rPr>
          <w:rFonts w:ascii="Cambria" w:hAnsi="Cambria" w:cs="Cambria"/>
          <w:sz w:val="22"/>
          <w:szCs w:val="22"/>
        </w:rPr>
        <w:t xml:space="preserve">11. Obciążenie pracą studenta </w:t>
      </w:r>
      <w:r w:rsidRPr="00F05348">
        <w:rPr>
          <w:rFonts w:ascii="Cambria" w:hAnsi="Cambria" w:cs="Cambria"/>
          <w:b w:val="0"/>
          <w:bCs w:val="0"/>
          <w:sz w:val="22"/>
          <w:szCs w:val="22"/>
        </w:rPr>
        <w:t>(sposób wyznaczenia punktów ECTS):</w:t>
      </w:r>
    </w:p>
    <w:tbl>
      <w:tblPr>
        <w:tblW w:w="962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947"/>
        <w:gridCol w:w="1843"/>
        <w:gridCol w:w="1836"/>
      </w:tblGrid>
      <w:tr w:rsidR="00F05348" w:rsidRPr="00F05348" w14:paraId="3FA95FEE" w14:textId="77777777" w:rsidTr="4D39ABB3">
        <w:trPr>
          <w:trHeight w:val="340"/>
          <w:jc w:val="center"/>
        </w:trPr>
        <w:tc>
          <w:tcPr>
            <w:tcW w:w="5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30F319" w14:textId="77777777" w:rsidR="00131397" w:rsidRPr="00F05348" w:rsidRDefault="00131397" w:rsidP="00131397">
            <w:pPr>
              <w:spacing w:before="20" w:after="20"/>
              <w:jc w:val="center"/>
              <w:rPr>
                <w:rFonts w:ascii="Cambria" w:hAnsi="Cambria"/>
                <w:b/>
                <w:bCs/>
              </w:rPr>
            </w:pPr>
            <w:r w:rsidRPr="00F05348">
              <w:rPr>
                <w:rFonts w:ascii="Cambria" w:hAnsi="Cambria"/>
                <w:b/>
                <w:bCs/>
              </w:rPr>
              <w:t>Forma aktywności studenta</w:t>
            </w:r>
          </w:p>
        </w:tc>
        <w:tc>
          <w:tcPr>
            <w:tcW w:w="36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EAC58B" w14:textId="77777777" w:rsidR="00131397" w:rsidRPr="00F05348" w:rsidRDefault="00131397" w:rsidP="00131397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F05348" w:rsidRPr="00F05348" w14:paraId="21A333D4" w14:textId="77777777" w:rsidTr="4D39ABB3">
        <w:trPr>
          <w:trHeight w:val="340"/>
          <w:jc w:val="center"/>
        </w:trPr>
        <w:tc>
          <w:tcPr>
            <w:tcW w:w="5947" w:type="dxa"/>
            <w:vMerge/>
            <w:vAlign w:val="center"/>
          </w:tcPr>
          <w:p w14:paraId="5FD1FFCE" w14:textId="77777777" w:rsidR="00131397" w:rsidRPr="00F05348" w:rsidRDefault="00131397" w:rsidP="00131397">
            <w:pPr>
              <w:spacing w:before="20" w:after="2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4F7394" w14:textId="77777777" w:rsidR="00131397" w:rsidRPr="00F05348" w:rsidRDefault="00131397" w:rsidP="00131397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111C445" w14:textId="77777777" w:rsidR="00131397" w:rsidRPr="00F05348" w:rsidRDefault="00131397" w:rsidP="00131397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0B8D2C27" w14:textId="77777777" w:rsidTr="4D39ABB3">
        <w:trPr>
          <w:trHeight w:val="340"/>
          <w:jc w:val="center"/>
        </w:trPr>
        <w:tc>
          <w:tcPr>
            <w:tcW w:w="96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D081EAB" w14:textId="77777777" w:rsidR="00131397" w:rsidRPr="00F05348" w:rsidRDefault="00131397" w:rsidP="00131397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F05348">
              <w:rPr>
                <w:rFonts w:ascii="Cambria" w:hAnsi="Cambria"/>
                <w:b/>
                <w:bCs/>
              </w:rPr>
              <w:t>Godziny kontaktowe studenta (w ramach zajęć):</w:t>
            </w:r>
          </w:p>
        </w:tc>
      </w:tr>
      <w:tr w:rsidR="00F05348" w:rsidRPr="00F05348" w14:paraId="12A470F1" w14:textId="77777777" w:rsidTr="4D39ABB3">
        <w:trPr>
          <w:trHeight w:val="340"/>
          <w:jc w:val="center"/>
        </w:trPr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E37B78" w14:textId="77777777" w:rsidR="00131397" w:rsidRPr="00F05348" w:rsidRDefault="00131397" w:rsidP="00131397">
            <w:pPr>
              <w:spacing w:before="20" w:after="20"/>
              <w:rPr>
                <w:rFonts w:ascii="Cambria" w:hAnsi="Cambria"/>
                <w:b/>
                <w:iCs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7BA1" w14:textId="77777777" w:rsidR="00131397" w:rsidRPr="00F05348" w:rsidRDefault="00131397" w:rsidP="00131397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F05348">
              <w:rPr>
                <w:rFonts w:ascii="Cambria" w:hAnsi="Cambria"/>
                <w:b/>
                <w:iCs/>
              </w:rPr>
              <w:t>30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A727" w14:textId="77777777" w:rsidR="00131397" w:rsidRPr="00F05348" w:rsidRDefault="00131397" w:rsidP="00131397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F05348">
              <w:rPr>
                <w:rFonts w:ascii="Cambria" w:hAnsi="Cambria"/>
                <w:b/>
                <w:iCs/>
              </w:rPr>
              <w:t>18</w:t>
            </w:r>
          </w:p>
        </w:tc>
      </w:tr>
      <w:tr w:rsidR="00F05348" w:rsidRPr="00F05348" w14:paraId="5536F43B" w14:textId="77777777" w:rsidTr="4D39ABB3">
        <w:trPr>
          <w:trHeight w:val="340"/>
          <w:jc w:val="center"/>
        </w:trPr>
        <w:tc>
          <w:tcPr>
            <w:tcW w:w="9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8D8513" w14:textId="77777777" w:rsidR="00131397" w:rsidRPr="00F05348" w:rsidRDefault="00131397" w:rsidP="00131397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F05348">
              <w:rPr>
                <w:rFonts w:ascii="Cambria" w:hAnsi="Cambria"/>
                <w:b/>
                <w:iCs/>
              </w:rPr>
              <w:t>Praca własna studenta (indywidualna praca studenta związana z zajęciami):</w:t>
            </w:r>
          </w:p>
        </w:tc>
      </w:tr>
      <w:tr w:rsidR="00F05348" w:rsidRPr="00F05348" w14:paraId="0CBC9EC5" w14:textId="77777777" w:rsidTr="4D39ABB3">
        <w:trPr>
          <w:trHeight w:val="340"/>
          <w:jc w:val="center"/>
        </w:trPr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7DDA45" w14:textId="77777777" w:rsidR="004F51CE" w:rsidRPr="00F05348" w:rsidRDefault="004F51CE" w:rsidP="004F51CE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 xml:space="preserve">Czytanie literatury zalecanej/fakultatywnej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2B65D5" w14:textId="42B2BFD1" w:rsidR="004F51CE" w:rsidRPr="00F05348" w:rsidRDefault="004F51CE" w:rsidP="004F51CE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EE4AE8" w14:textId="6E6DD956" w:rsidR="004F51CE" w:rsidRPr="00F05348" w:rsidRDefault="004F51CE" w:rsidP="004F51CE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12</w:t>
            </w:r>
          </w:p>
        </w:tc>
      </w:tr>
      <w:tr w:rsidR="00F05348" w:rsidRPr="00F05348" w14:paraId="701D76EC" w14:textId="77777777" w:rsidTr="4D39ABB3">
        <w:trPr>
          <w:trHeight w:val="340"/>
          <w:jc w:val="center"/>
        </w:trPr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23A20A" w14:textId="77777777" w:rsidR="004F51CE" w:rsidRPr="00F05348" w:rsidRDefault="004F51CE" w:rsidP="004F51CE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Przygotowanie do zajęć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C357E" w14:textId="2E7E7414" w:rsidR="004F51CE" w:rsidRPr="00F05348" w:rsidRDefault="2384CA50" w:rsidP="004F51CE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2</w:t>
            </w:r>
            <w:r w:rsidR="3C3EBDB6" w:rsidRPr="00F05348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6D1723" w14:textId="30572CAF" w:rsidR="004F51CE" w:rsidRPr="00F05348" w:rsidRDefault="0D9BB417" w:rsidP="004F51CE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3</w:t>
            </w:r>
            <w:r w:rsidR="48B49680" w:rsidRPr="00F05348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F05348" w:rsidRPr="00F05348" w14:paraId="232A0D46" w14:textId="77777777" w:rsidTr="4D39ABB3">
        <w:trPr>
          <w:trHeight w:val="340"/>
          <w:jc w:val="center"/>
        </w:trPr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683A70" w14:textId="77777777" w:rsidR="004F51CE" w:rsidRPr="00F05348" w:rsidRDefault="004F51CE" w:rsidP="004F51CE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96BA84" w14:textId="3ADCA9A2" w:rsidR="004F51CE" w:rsidRPr="00F05348" w:rsidRDefault="004F51CE" w:rsidP="004F51CE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7E665F" w14:textId="7F57E459" w:rsidR="004F51CE" w:rsidRPr="00F05348" w:rsidRDefault="004F51CE" w:rsidP="004F51CE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F05348" w:rsidRPr="00F05348" w14:paraId="79191485" w14:textId="77777777" w:rsidTr="4D39ABB3">
        <w:trPr>
          <w:trHeight w:val="340"/>
          <w:jc w:val="center"/>
        </w:trPr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C0A34" w14:textId="77777777" w:rsidR="004F51CE" w:rsidRPr="00F05348" w:rsidRDefault="004F51CE" w:rsidP="004F51CE">
            <w:pPr>
              <w:spacing w:before="20" w:after="20" w:line="240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302337" w14:textId="78316A88" w:rsidR="004F51CE" w:rsidRPr="00F05348" w:rsidRDefault="004F51CE" w:rsidP="004F51CE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C3C2E8" w14:textId="282F254F" w:rsidR="004F51CE" w:rsidRPr="00F05348" w:rsidRDefault="004F51CE" w:rsidP="004F51CE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</w:tr>
      <w:tr w:rsidR="00F05348" w:rsidRPr="00F05348" w14:paraId="3049EB14" w14:textId="77777777" w:rsidTr="4D39ABB3">
        <w:trPr>
          <w:trHeight w:val="340"/>
          <w:jc w:val="center"/>
        </w:trPr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53524" w14:textId="77777777" w:rsidR="004F51CE" w:rsidRPr="00F05348" w:rsidRDefault="004F51CE" w:rsidP="004F51CE">
            <w:pPr>
              <w:suppressAutoHyphens/>
              <w:autoSpaceDN w:val="0"/>
              <w:spacing w:after="0" w:line="100" w:lineRule="atLeast"/>
              <w:jc w:val="right"/>
              <w:textAlignment w:val="baseline"/>
              <w:rPr>
                <w:rFonts w:ascii="Cambria" w:hAnsi="Cambria"/>
                <w:kern w:val="3"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kern w:val="3"/>
                <w:sz w:val="20"/>
                <w:szCs w:val="20"/>
              </w:rPr>
              <w:t>liczba pkt ECTS przypisana do zajęć:</w:t>
            </w:r>
            <w:r w:rsidRPr="00F05348">
              <w:rPr>
                <w:rFonts w:ascii="Cambria" w:hAnsi="Cambria"/>
                <w:kern w:val="3"/>
                <w:sz w:val="20"/>
                <w:szCs w:val="20"/>
              </w:rPr>
              <w:t xml:space="preserve"> </w:t>
            </w:r>
            <w:r w:rsidRPr="00F05348">
              <w:rPr>
                <w:rFonts w:ascii="Cambria" w:hAnsi="Cambria"/>
                <w:kern w:val="3"/>
                <w:sz w:val="20"/>
                <w:szCs w:val="20"/>
              </w:rPr>
              <w:br/>
              <w:t>(1 pkt ECTS odpowiada od 25 do 30 godzin aktywności studenta)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44859C" w14:textId="5862C451" w:rsidR="004F51CE" w:rsidRPr="00F05348" w:rsidRDefault="004F51CE" w:rsidP="004F51CE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C6A238" w14:textId="100225AD" w:rsidR="004F51CE" w:rsidRPr="00F05348" w:rsidRDefault="004F51CE" w:rsidP="004F51CE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</w:tbl>
    <w:p w14:paraId="18583A9A" w14:textId="77777777" w:rsidR="00AF309E" w:rsidRPr="00F05348" w:rsidRDefault="00AF309E" w:rsidP="00AF309E">
      <w:pPr>
        <w:pStyle w:val="Legenda"/>
        <w:spacing w:before="120" w:after="120" w:line="100" w:lineRule="atLeast"/>
        <w:rPr>
          <w:rFonts w:ascii="Cambria" w:hAnsi="Cambria" w:cs="Cambria"/>
          <w:sz w:val="22"/>
          <w:szCs w:val="22"/>
        </w:rPr>
      </w:pPr>
      <w:r w:rsidRPr="00F05348">
        <w:rPr>
          <w:rFonts w:ascii="Cambria" w:hAnsi="Cambria" w:cs="Cambria"/>
          <w:sz w:val="22"/>
          <w:szCs w:val="22"/>
        </w:rPr>
        <w:t>12. Literatura zajęć</w:t>
      </w:r>
    </w:p>
    <w:tbl>
      <w:tblPr>
        <w:tblW w:w="95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7"/>
      </w:tblGrid>
      <w:tr w:rsidR="00F05348" w:rsidRPr="00F05348" w14:paraId="2C54B7DB" w14:textId="77777777" w:rsidTr="0037353F">
        <w:trPr>
          <w:jc w:val="center"/>
        </w:trPr>
        <w:tc>
          <w:tcPr>
            <w:tcW w:w="9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CD275" w14:textId="77777777" w:rsidR="00AF309E" w:rsidRPr="00F05348" w:rsidRDefault="4FC4EE55" w:rsidP="00AF309E">
            <w:pPr>
              <w:pStyle w:val="Standard"/>
              <w:spacing w:after="0" w:line="100" w:lineRule="atLeast"/>
              <w:rPr>
                <w:rFonts w:ascii="Cambria" w:hAnsi="Cambria" w:cs="Cambria"/>
                <w:b/>
                <w:sz w:val="20"/>
                <w:szCs w:val="20"/>
                <w:lang w:val="en-US"/>
              </w:rPr>
            </w:pPr>
            <w:r w:rsidRPr="00F05348">
              <w:rPr>
                <w:rFonts w:ascii="Cambria" w:hAnsi="Cambria" w:cs="Cambria"/>
                <w:b/>
                <w:bCs/>
                <w:sz w:val="20"/>
                <w:szCs w:val="20"/>
                <w:lang w:val="en-US"/>
              </w:rPr>
              <w:t>Literatura obowiązkowa:</w:t>
            </w:r>
          </w:p>
          <w:p w14:paraId="79BCE26C" w14:textId="4C1E4B22" w:rsidR="00AF309E" w:rsidRPr="00F05348" w:rsidRDefault="45CF801B" w:rsidP="796DF1B4">
            <w:pPr>
              <w:pStyle w:val="Standard"/>
              <w:spacing w:after="0" w:line="100" w:lineRule="atLeast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1. Boularès M., Frérot J.-L., Grammaire progressive du français avancé B1-B2, CLE International 2017.  </w:t>
            </w:r>
          </w:p>
          <w:p w14:paraId="5023127A" w14:textId="0B631167" w:rsidR="00AF309E" w:rsidRPr="00F05348" w:rsidRDefault="45CF801B" w:rsidP="00AF309E">
            <w:pPr>
              <w:pStyle w:val="Standard"/>
              <w:spacing w:after="0" w:line="100" w:lineRule="atLeast"/>
              <w:rPr>
                <w:lang w:val="en-US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2. Miquel C., Vocabulaire progressif du français avancé B2-C1, CLE International 2018.  </w:t>
            </w:r>
          </w:p>
          <w:p w14:paraId="1A2F86D7" w14:textId="51AD0BBE" w:rsidR="00AF309E" w:rsidRPr="00F05348" w:rsidRDefault="45CF801B" w:rsidP="796DF1B4">
            <w:pPr>
              <w:pStyle w:val="Standard"/>
              <w:spacing w:after="0" w:line="100" w:lineRule="atLeast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3. Francuskojęzyczne czasopisma, fragmenty tekstów specjalistycznych, artykuły prasowe, strony internetowe, słowniki polsko-francuskie i francusko-polskie oraz materiały własne prowadzącego</w:t>
            </w:r>
          </w:p>
        </w:tc>
      </w:tr>
      <w:tr w:rsidR="00F05348" w:rsidRPr="00F05348" w14:paraId="00075634" w14:textId="77777777" w:rsidTr="0037353F">
        <w:trPr>
          <w:jc w:val="center"/>
        </w:trPr>
        <w:tc>
          <w:tcPr>
            <w:tcW w:w="95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068E" w14:textId="77777777" w:rsidR="00AF309E" w:rsidRPr="00F05348" w:rsidRDefault="4FC4EE55" w:rsidP="00AF309E">
            <w:pPr>
              <w:pStyle w:val="Standard"/>
              <w:spacing w:after="0" w:line="100" w:lineRule="atLeast"/>
              <w:ind w:right="-567"/>
              <w:rPr>
                <w:rFonts w:ascii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6CF79C9C" w14:textId="0B9E3D88" w:rsidR="00AF309E" w:rsidRPr="00F05348" w:rsidRDefault="209BE7B9" w:rsidP="796DF1B4">
            <w:pPr>
              <w:pStyle w:val="Standard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fr-FR"/>
              </w:rPr>
            </w:pPr>
            <w:r w:rsidRPr="004D4621">
              <w:rPr>
                <w:rFonts w:ascii="Cambria" w:eastAsia="Cambria" w:hAnsi="Cambria" w:cs="Cambria"/>
                <w:sz w:val="20"/>
                <w:szCs w:val="20"/>
              </w:rPr>
              <w:t xml:space="preserve">1. Roesch R., Rolle-Harold R., </w:t>
            </w:r>
            <w:r w:rsidRPr="004D4621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La France au quotidien B1-B2</w:t>
            </w:r>
            <w:r w:rsidRPr="004D4621">
              <w:rPr>
                <w:rFonts w:ascii="Cambria" w:eastAsia="Cambria" w:hAnsi="Cambria" w:cs="Cambria"/>
                <w:sz w:val="20"/>
                <w:szCs w:val="20"/>
              </w:rPr>
              <w:t>, PU Grenoble 2020.</w:t>
            </w:r>
          </w:p>
          <w:p w14:paraId="021F2627" w14:textId="07CEABBD" w:rsidR="00AF309E" w:rsidRPr="00F05348" w:rsidRDefault="209BE7B9" w:rsidP="796DF1B4">
            <w:pPr>
              <w:pStyle w:val="Standard"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fr-FR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fr-FR"/>
              </w:rPr>
              <w:t xml:space="preserve">2. Materiały autentyczne - czasopisma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francusk</w:t>
            </w:r>
            <w:r w:rsidRPr="00F05348">
              <w:rPr>
                <w:rFonts w:ascii="Cambria" w:eastAsia="Cambria" w:hAnsi="Cambria" w:cs="Cambria"/>
                <w:sz w:val="20"/>
                <w:szCs w:val="20"/>
                <w:lang w:val="fr-FR"/>
              </w:rPr>
              <w:t>ojęzyczne, fragmenty wybranych tekstów.</w:t>
            </w:r>
          </w:p>
        </w:tc>
      </w:tr>
    </w:tbl>
    <w:p w14:paraId="3482A691" w14:textId="77777777" w:rsidR="00AF309E" w:rsidRPr="00F05348" w:rsidRDefault="00AF309E" w:rsidP="00AF309E">
      <w:pPr>
        <w:pStyle w:val="Legenda"/>
        <w:spacing w:before="120" w:after="120" w:line="100" w:lineRule="atLeast"/>
        <w:rPr>
          <w:rFonts w:ascii="Cambria" w:hAnsi="Cambria" w:cs="Cambria"/>
          <w:sz w:val="22"/>
          <w:szCs w:val="22"/>
        </w:rPr>
      </w:pPr>
      <w:r w:rsidRPr="00F05348">
        <w:rPr>
          <w:rFonts w:ascii="Cambria" w:hAnsi="Cambria" w:cs="Cambria"/>
          <w:sz w:val="22"/>
          <w:szCs w:val="22"/>
        </w:rPr>
        <w:t>13. Informacje dodatkowe</w:t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6"/>
        <w:gridCol w:w="5890"/>
      </w:tblGrid>
      <w:tr w:rsidR="00F05348" w:rsidRPr="00F05348" w14:paraId="1FC55A60" w14:textId="77777777" w:rsidTr="0037353F"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CD074" w14:textId="18070908" w:rsidR="00AF309E" w:rsidRPr="00F05348" w:rsidRDefault="5CD79ADE" w:rsidP="00AF309E">
            <w:pPr>
              <w:pStyle w:val="Standard"/>
              <w:spacing w:before="60" w:after="60"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imię i nazwisko sporządzającego</w:t>
            </w:r>
          </w:p>
        </w:tc>
        <w:tc>
          <w:tcPr>
            <w:tcW w:w="5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5BB76" w14:textId="77777777" w:rsidR="00AF309E" w:rsidRPr="00F05348" w:rsidRDefault="00AF309E" w:rsidP="00AF309E">
            <w:pPr>
              <w:pStyle w:val="Standard"/>
              <w:spacing w:before="60" w:after="60" w:line="100" w:lineRule="atLeast"/>
              <w:rPr>
                <w:rFonts w:ascii="Cambria" w:hAnsi="Cambria" w:cs="Cambria"/>
                <w:iCs/>
                <w:sz w:val="20"/>
                <w:szCs w:val="20"/>
              </w:rPr>
            </w:pPr>
            <w:r w:rsidRPr="00F05348">
              <w:rPr>
                <w:rFonts w:ascii="Cambria" w:hAnsi="Cambria" w:cs="Cambria"/>
                <w:iCs/>
                <w:sz w:val="20"/>
                <w:szCs w:val="20"/>
              </w:rPr>
              <w:t>mgr Anna Bączkiewicz</w:t>
            </w:r>
          </w:p>
        </w:tc>
      </w:tr>
      <w:tr w:rsidR="00F05348" w:rsidRPr="00F05348" w14:paraId="158852CB" w14:textId="77777777" w:rsidTr="0037353F"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CF0E" w14:textId="77777777" w:rsidR="00AF309E" w:rsidRPr="00F05348" w:rsidRDefault="00AF309E" w:rsidP="00AF309E">
            <w:pPr>
              <w:pStyle w:val="Standard"/>
              <w:spacing w:before="60" w:after="60"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C3ACB" w14:textId="33B2F1EA" w:rsidR="00AF309E" w:rsidRPr="00F05348" w:rsidRDefault="00231384" w:rsidP="00AF309E">
            <w:pPr>
              <w:pStyle w:val="Standard"/>
              <w:spacing w:before="60" w:after="60" w:line="100" w:lineRule="atLeast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19</w:t>
            </w:r>
            <w:r w:rsidR="00AF309E" w:rsidRPr="00F05348">
              <w:rPr>
                <w:rFonts w:ascii="Cambria" w:hAnsi="Cambria" w:cs="Cambria"/>
                <w:sz w:val="20"/>
                <w:szCs w:val="20"/>
              </w:rPr>
              <w:t>.06.2023</w:t>
            </w:r>
          </w:p>
        </w:tc>
      </w:tr>
      <w:tr w:rsidR="00F05348" w:rsidRPr="00F05348" w14:paraId="2BD2148E" w14:textId="77777777" w:rsidTr="0037353F"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CEF71" w14:textId="77777777" w:rsidR="00AF309E" w:rsidRPr="00F05348" w:rsidRDefault="00AF309E" w:rsidP="00AF309E">
            <w:pPr>
              <w:pStyle w:val="Standard"/>
              <w:spacing w:before="60" w:after="60"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A96A6" w14:textId="77777777" w:rsidR="00AF309E" w:rsidRPr="00F05348" w:rsidRDefault="00AF309E" w:rsidP="00AF309E">
            <w:pPr>
              <w:pStyle w:val="Standard"/>
              <w:widowControl w:val="0"/>
              <w:spacing w:before="60" w:after="60"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abaczkiewicz@student.ajp.edu.pl</w:t>
            </w:r>
          </w:p>
        </w:tc>
      </w:tr>
      <w:tr w:rsidR="00F05348" w:rsidRPr="00F05348" w14:paraId="510B6C02" w14:textId="77777777" w:rsidTr="0037353F">
        <w:tc>
          <w:tcPr>
            <w:tcW w:w="3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B528B" w14:textId="77777777" w:rsidR="00AF309E" w:rsidRPr="00F05348" w:rsidRDefault="00AF309E" w:rsidP="00AF309E">
            <w:pPr>
              <w:pStyle w:val="Standard"/>
              <w:spacing w:before="60" w:after="60"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A78DB" w14:textId="77777777" w:rsidR="00AF309E" w:rsidRPr="00F05348" w:rsidRDefault="00AF309E" w:rsidP="00AF309E">
            <w:pPr>
              <w:pStyle w:val="Standard"/>
              <w:snapToGrid w:val="0"/>
              <w:spacing w:before="60" w:after="60" w:line="100" w:lineRule="atLeast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0BF22E41" w14:textId="000C4780" w:rsidR="00EA5755" w:rsidRPr="00F05348" w:rsidRDefault="00EA5755" w:rsidP="4D39ABB3">
      <w:pPr>
        <w:spacing w:before="60" w:after="60"/>
      </w:pPr>
      <w:r w:rsidRPr="00F05348">
        <w:br w:type="page"/>
      </w:r>
    </w:p>
    <w:tbl>
      <w:tblPr>
        <w:tblW w:w="0" w:type="auto"/>
        <w:tblInd w:w="-113" w:type="dxa"/>
        <w:tblLook w:val="0000" w:firstRow="0" w:lastRow="0" w:firstColumn="0" w:lastColumn="0" w:noHBand="0" w:noVBand="0"/>
      </w:tblPr>
      <w:tblGrid>
        <w:gridCol w:w="1956"/>
        <w:gridCol w:w="2884"/>
        <w:gridCol w:w="4170"/>
        <w:gridCol w:w="391"/>
      </w:tblGrid>
      <w:tr w:rsidR="00F05348" w:rsidRPr="00F05348" w14:paraId="43497300" w14:textId="77777777" w:rsidTr="0037353F">
        <w:trPr>
          <w:gridAfter w:val="1"/>
          <w:wAfter w:w="391" w:type="dxa"/>
          <w:trHeight w:val="269"/>
        </w:trPr>
        <w:tc>
          <w:tcPr>
            <w:tcW w:w="195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EA1E0" w14:textId="360AAAE6" w:rsidR="4D39ABB3" w:rsidRPr="00F05348" w:rsidRDefault="4D39ABB3" w:rsidP="4D39ABB3">
            <w:pPr>
              <w:spacing w:after="0" w:line="100" w:lineRule="atLeast"/>
              <w:jc w:val="center"/>
              <w:rPr>
                <w:rFonts w:ascii="Cambria" w:hAnsi="Cambria"/>
              </w:rPr>
            </w:pPr>
            <w:r w:rsidRPr="00F05348">
              <w:rPr>
                <w:noProof/>
                <w:lang w:val="de-DE" w:eastAsia="de-DE"/>
              </w:rPr>
              <w:lastRenderedPageBreak/>
              <w:drawing>
                <wp:inline distT="0" distB="0" distL="0" distR="0" wp14:anchorId="0AD4576F" wp14:editId="01280092">
                  <wp:extent cx="1066800" cy="1066800"/>
                  <wp:effectExtent l="0" t="0" r="0" b="0"/>
                  <wp:docPr id="1310798184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1623D" w14:textId="77777777" w:rsidR="4D39ABB3" w:rsidRPr="00F05348" w:rsidRDefault="4D39ABB3" w:rsidP="4D39ABB3">
            <w:pPr>
              <w:spacing w:after="0" w:line="100" w:lineRule="atLeast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Cambria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5230F" w14:textId="77777777" w:rsidR="4D39ABB3" w:rsidRPr="00F05348" w:rsidRDefault="4D39ABB3" w:rsidP="4D39ABB3">
            <w:pPr>
              <w:spacing w:after="0" w:line="100" w:lineRule="atLeast"/>
              <w:rPr>
                <w:rFonts w:ascii="Cambria" w:hAnsi="Cambria" w:cs="Cambria"/>
                <w:sz w:val="24"/>
                <w:szCs w:val="24"/>
              </w:rPr>
            </w:pPr>
            <w:r w:rsidRPr="00F05348">
              <w:rPr>
                <w:rFonts w:ascii="Cambria" w:hAnsi="Cambria" w:cs="Cambria"/>
                <w:sz w:val="24"/>
                <w:szCs w:val="24"/>
              </w:rPr>
              <w:t>Humanistyczny</w:t>
            </w:r>
          </w:p>
        </w:tc>
      </w:tr>
      <w:tr w:rsidR="00F05348" w:rsidRPr="00F05348" w14:paraId="7C1A91EF" w14:textId="77777777" w:rsidTr="0037353F">
        <w:trPr>
          <w:gridAfter w:val="1"/>
          <w:wAfter w:w="391" w:type="dxa"/>
          <w:trHeight w:val="275"/>
        </w:trPr>
        <w:tc>
          <w:tcPr>
            <w:tcW w:w="1956" w:type="dxa"/>
            <w:vMerge/>
            <w:tcBorders>
              <w:left w:val="single" w:sz="4" w:space="0" w:color="auto"/>
            </w:tcBorders>
          </w:tcPr>
          <w:p w14:paraId="4FAC8C38" w14:textId="77777777" w:rsidR="00376AB0" w:rsidRPr="00F05348" w:rsidRDefault="00376AB0"/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BB0D8" w14:textId="77777777" w:rsidR="4D39ABB3" w:rsidRPr="00F05348" w:rsidRDefault="4D39ABB3" w:rsidP="4D39ABB3">
            <w:pPr>
              <w:spacing w:after="0" w:line="100" w:lineRule="atLeast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Cambria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AABA8" w14:textId="77777777" w:rsidR="4D39ABB3" w:rsidRPr="00F05348" w:rsidRDefault="4D39ABB3" w:rsidP="4D39ABB3">
            <w:pPr>
              <w:spacing w:after="0" w:line="100" w:lineRule="atLeast"/>
              <w:rPr>
                <w:rFonts w:ascii="Cambria" w:hAnsi="Cambria" w:cs="Cambria"/>
                <w:sz w:val="24"/>
                <w:szCs w:val="24"/>
              </w:rPr>
            </w:pPr>
            <w:r w:rsidRPr="00F05348">
              <w:rPr>
                <w:rFonts w:ascii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0E9E1FBF" w14:textId="77777777" w:rsidTr="0037353F">
        <w:trPr>
          <w:gridAfter w:val="1"/>
          <w:wAfter w:w="391" w:type="dxa"/>
          <w:trHeight w:val="139"/>
        </w:trPr>
        <w:tc>
          <w:tcPr>
            <w:tcW w:w="1956" w:type="dxa"/>
            <w:vMerge/>
            <w:tcBorders>
              <w:left w:val="single" w:sz="4" w:space="0" w:color="auto"/>
            </w:tcBorders>
          </w:tcPr>
          <w:p w14:paraId="2AD66C83" w14:textId="77777777" w:rsidR="00376AB0" w:rsidRPr="00F05348" w:rsidRDefault="00376AB0"/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E8913" w14:textId="77777777" w:rsidR="4D39ABB3" w:rsidRPr="00F05348" w:rsidRDefault="4D39ABB3" w:rsidP="4D39ABB3">
            <w:pPr>
              <w:spacing w:after="0" w:line="100" w:lineRule="atLeast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Cambria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C8753" w14:textId="77777777" w:rsidR="4D39ABB3" w:rsidRPr="00F05348" w:rsidRDefault="4D39ABB3" w:rsidP="4D39ABB3">
            <w:pPr>
              <w:spacing w:after="0" w:line="100" w:lineRule="atLeast"/>
              <w:rPr>
                <w:rFonts w:ascii="Cambria" w:hAnsi="Cambria" w:cs="Cambria"/>
                <w:sz w:val="18"/>
                <w:szCs w:val="18"/>
              </w:rPr>
            </w:pPr>
            <w:r w:rsidRPr="00F05348">
              <w:rPr>
                <w:rFonts w:ascii="Cambria" w:hAnsi="Cambria" w:cs="Cambria"/>
                <w:sz w:val="18"/>
                <w:szCs w:val="18"/>
              </w:rPr>
              <w:t>drugiego stopnia</w:t>
            </w:r>
          </w:p>
        </w:tc>
      </w:tr>
      <w:tr w:rsidR="00F05348" w:rsidRPr="00F05348" w14:paraId="6ECF8AE8" w14:textId="77777777" w:rsidTr="0037353F">
        <w:trPr>
          <w:gridAfter w:val="1"/>
          <w:wAfter w:w="391" w:type="dxa"/>
          <w:trHeight w:val="139"/>
        </w:trPr>
        <w:tc>
          <w:tcPr>
            <w:tcW w:w="1956" w:type="dxa"/>
            <w:vMerge/>
            <w:tcBorders>
              <w:left w:val="single" w:sz="4" w:space="0" w:color="auto"/>
            </w:tcBorders>
          </w:tcPr>
          <w:p w14:paraId="0AFBA00C" w14:textId="77777777" w:rsidR="00376AB0" w:rsidRPr="00F05348" w:rsidRDefault="00376AB0"/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7C5EB" w14:textId="77777777" w:rsidR="4D39ABB3" w:rsidRPr="00F05348" w:rsidRDefault="4D39ABB3" w:rsidP="4D39ABB3">
            <w:pPr>
              <w:spacing w:after="0" w:line="100" w:lineRule="atLeast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Cambria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EEFC0" w14:textId="77777777" w:rsidR="4D39ABB3" w:rsidRPr="00F05348" w:rsidRDefault="4D39ABB3" w:rsidP="4D39ABB3">
            <w:pPr>
              <w:spacing w:after="0" w:line="100" w:lineRule="atLeast"/>
              <w:rPr>
                <w:rFonts w:ascii="Cambria" w:hAnsi="Cambria" w:cs="Cambria"/>
                <w:sz w:val="18"/>
                <w:szCs w:val="18"/>
              </w:rPr>
            </w:pPr>
            <w:r w:rsidRPr="00F05348">
              <w:rPr>
                <w:rFonts w:ascii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3C1F126D" w14:textId="77777777" w:rsidTr="0037353F">
        <w:trPr>
          <w:gridAfter w:val="1"/>
          <w:wAfter w:w="391" w:type="dxa"/>
          <w:trHeight w:val="139"/>
        </w:trPr>
        <w:tc>
          <w:tcPr>
            <w:tcW w:w="1956" w:type="dxa"/>
            <w:vMerge/>
            <w:tcBorders>
              <w:left w:val="single" w:sz="4" w:space="0" w:color="auto"/>
            </w:tcBorders>
          </w:tcPr>
          <w:p w14:paraId="4CE139E8" w14:textId="77777777" w:rsidR="00376AB0" w:rsidRPr="00F05348" w:rsidRDefault="00376AB0"/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BFF21" w14:textId="77777777" w:rsidR="4D39ABB3" w:rsidRPr="00F05348" w:rsidRDefault="4D39ABB3" w:rsidP="4D39ABB3">
            <w:pPr>
              <w:spacing w:after="0" w:line="100" w:lineRule="atLeast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Cambria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F897C" w14:textId="77777777" w:rsidR="4D39ABB3" w:rsidRPr="00F05348" w:rsidRDefault="4D39ABB3" w:rsidP="4D39ABB3">
            <w:pPr>
              <w:spacing w:after="0" w:line="100" w:lineRule="atLeast"/>
              <w:rPr>
                <w:rFonts w:ascii="Cambria" w:hAnsi="Cambria" w:cs="Cambria"/>
                <w:sz w:val="18"/>
                <w:szCs w:val="18"/>
              </w:rPr>
            </w:pPr>
            <w:r w:rsidRPr="00F05348">
              <w:rPr>
                <w:rFonts w:ascii="Cambria" w:hAnsi="Cambria" w:cs="Cambria"/>
                <w:sz w:val="18"/>
                <w:szCs w:val="18"/>
              </w:rPr>
              <w:t>praktyczny</w:t>
            </w:r>
          </w:p>
        </w:tc>
      </w:tr>
      <w:tr w:rsidR="00F05348" w:rsidRPr="00F05348" w14:paraId="49F299BC" w14:textId="77777777" w:rsidTr="0037353F">
        <w:trPr>
          <w:trHeight w:val="139"/>
        </w:trPr>
        <w:tc>
          <w:tcPr>
            <w:tcW w:w="4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91FC6" w14:textId="77777777" w:rsidR="4D39ABB3" w:rsidRPr="00F05348" w:rsidRDefault="4D39ABB3" w:rsidP="4D39ABB3">
            <w:pPr>
              <w:spacing w:after="0" w:line="100" w:lineRule="atLeast"/>
              <w:rPr>
                <w:rFonts w:ascii="Cambria" w:hAnsi="Cambria" w:cs="Cambria"/>
                <w:b/>
                <w:bCs/>
              </w:rPr>
            </w:pPr>
            <w:r w:rsidRPr="00F05348">
              <w:rPr>
                <w:rFonts w:ascii="Cambria" w:hAnsi="Cambria" w:cs="Cambria"/>
                <w:b/>
                <w:bCs/>
              </w:rPr>
              <w:t>Pozycja w planie studiów (lub kod przedmiotu)</w:t>
            </w:r>
          </w:p>
        </w:tc>
        <w:tc>
          <w:tcPr>
            <w:tcW w:w="4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7B3F7" w14:textId="58402C88" w:rsidR="5A31FC14" w:rsidRPr="00F05348" w:rsidRDefault="5A31FC14" w:rsidP="4D39ABB3">
            <w:pPr>
              <w:spacing w:after="0" w:line="100" w:lineRule="atLeast"/>
              <w:rPr>
                <w:rFonts w:ascii="Cambria" w:hAnsi="Cambria" w:cs="Cambria"/>
                <w:sz w:val="24"/>
                <w:szCs w:val="24"/>
              </w:rPr>
            </w:pPr>
            <w:r w:rsidRPr="00F05348">
              <w:rPr>
                <w:rFonts w:ascii="Cambria" w:hAnsi="Cambria" w:cs="Cambria"/>
                <w:sz w:val="24"/>
                <w:szCs w:val="24"/>
              </w:rPr>
              <w:t>10</w:t>
            </w:r>
          </w:p>
        </w:tc>
        <w:tc>
          <w:tcPr>
            <w:tcW w:w="3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96CC0" w14:textId="77777777" w:rsidR="4D39ABB3" w:rsidRPr="00F05348" w:rsidRDefault="4D39ABB3" w:rsidP="4D39ABB3">
            <w:pPr>
              <w:rPr>
                <w:rFonts w:ascii="Cambria" w:hAnsi="Cambria"/>
              </w:rPr>
            </w:pPr>
          </w:p>
        </w:tc>
      </w:tr>
    </w:tbl>
    <w:p w14:paraId="66D395D8" w14:textId="036966C9" w:rsidR="00EA5755" w:rsidRPr="00F05348" w:rsidRDefault="569A1835" w:rsidP="4D39ABB3">
      <w:pPr>
        <w:pStyle w:val="Standard"/>
        <w:spacing w:before="240" w:after="240" w:line="100" w:lineRule="atLeast"/>
        <w:jc w:val="center"/>
        <w:rPr>
          <w:rFonts w:ascii="Cambria" w:hAnsi="Cambria" w:cs="Cambria"/>
          <w:b/>
          <w:bCs/>
          <w:sz w:val="28"/>
          <w:szCs w:val="28"/>
        </w:rPr>
      </w:pPr>
      <w:r w:rsidRPr="00F05348">
        <w:rPr>
          <w:rFonts w:ascii="Cambria" w:hAnsi="Cambria" w:cs="Cambria"/>
          <w:b/>
          <w:bCs/>
          <w:sz w:val="28"/>
          <w:szCs w:val="28"/>
        </w:rPr>
        <w:t>KARTA ZAJĘĆ</w:t>
      </w:r>
    </w:p>
    <w:p w14:paraId="15A4C7E8" w14:textId="28988192" w:rsidR="00EA5755" w:rsidRPr="00F05348" w:rsidRDefault="2F82E0FA" w:rsidP="4D39ABB3">
      <w:pPr>
        <w:spacing w:before="120" w:after="120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863"/>
        <w:gridCol w:w="5197"/>
      </w:tblGrid>
      <w:tr w:rsidR="00F05348" w:rsidRPr="00F05348" w14:paraId="5D62CC5B" w14:textId="77777777" w:rsidTr="796DF1B4">
        <w:trPr>
          <w:trHeight w:val="330"/>
        </w:trPr>
        <w:tc>
          <w:tcPr>
            <w:tcW w:w="3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30715A" w14:textId="061C1329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626E96" w14:textId="3A0B930F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Współczesna literatura anglojęzyczna </w:t>
            </w:r>
          </w:p>
        </w:tc>
      </w:tr>
      <w:tr w:rsidR="00F05348" w:rsidRPr="00F05348" w14:paraId="1C697933" w14:textId="77777777" w:rsidTr="796DF1B4">
        <w:trPr>
          <w:trHeight w:val="300"/>
        </w:trPr>
        <w:tc>
          <w:tcPr>
            <w:tcW w:w="3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BF02E0" w14:textId="37E7D675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E45A29" w14:textId="5860EEAE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</w:tr>
      <w:tr w:rsidR="00F05348" w:rsidRPr="00F05348" w14:paraId="6E6E025E" w14:textId="77777777" w:rsidTr="796DF1B4">
        <w:trPr>
          <w:trHeight w:val="300"/>
        </w:trPr>
        <w:tc>
          <w:tcPr>
            <w:tcW w:w="3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2FF2C9" w14:textId="752B8ECC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5071A1" w14:textId="04CC50F2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obowiązkowe</w:t>
            </w:r>
          </w:p>
        </w:tc>
      </w:tr>
      <w:tr w:rsidR="00F05348" w:rsidRPr="00F05348" w14:paraId="2AD6A5B2" w14:textId="77777777" w:rsidTr="796DF1B4">
        <w:trPr>
          <w:trHeight w:val="300"/>
        </w:trPr>
        <w:tc>
          <w:tcPr>
            <w:tcW w:w="3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263C22" w14:textId="7988CBA7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7F49F9" w14:textId="61D0DAC0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ogólne i kierunkowe/nauczycielska i translatorska</w:t>
            </w:r>
          </w:p>
        </w:tc>
      </w:tr>
      <w:tr w:rsidR="00F05348" w:rsidRPr="00F05348" w14:paraId="48A18F18" w14:textId="77777777" w:rsidTr="796DF1B4">
        <w:trPr>
          <w:trHeight w:val="300"/>
        </w:trPr>
        <w:tc>
          <w:tcPr>
            <w:tcW w:w="3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F2694C" w14:textId="22E23DCE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405877" w14:textId="2A6E5248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angielski</w:t>
            </w:r>
          </w:p>
        </w:tc>
      </w:tr>
      <w:tr w:rsidR="00F05348" w:rsidRPr="00F05348" w14:paraId="6775A70A" w14:textId="77777777" w:rsidTr="796DF1B4">
        <w:trPr>
          <w:trHeight w:val="300"/>
        </w:trPr>
        <w:tc>
          <w:tcPr>
            <w:tcW w:w="3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D12B00" w14:textId="342F11EF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565480" w14:textId="6DA27EB4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</w:t>
            </w:r>
          </w:p>
        </w:tc>
      </w:tr>
      <w:tr w:rsidR="00F05348" w:rsidRPr="00F05348" w14:paraId="04FE6557" w14:textId="77777777" w:rsidTr="796DF1B4">
        <w:trPr>
          <w:trHeight w:val="300"/>
        </w:trPr>
        <w:tc>
          <w:tcPr>
            <w:tcW w:w="3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3CF5EA" w14:textId="374EE7A0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494B94" w14:textId="701A0B1C" w:rsidR="2EEBC779" w:rsidRPr="00F05348" w:rsidRDefault="66D021DA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Koordynator: </w:t>
            </w:r>
            <w:r w:rsidR="3179E314"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dr </w:t>
            </w:r>
            <w:r w:rsidR="4B6F9BB2"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Joanna Bobin</w:t>
            </w:r>
          </w:p>
        </w:tc>
      </w:tr>
    </w:tbl>
    <w:p w14:paraId="6AFC5C2F" w14:textId="404761D0" w:rsidR="00EA5755" w:rsidRPr="00F05348" w:rsidRDefault="52EDD45C" w:rsidP="4D39ABB3">
      <w:pPr>
        <w:spacing w:before="120" w:after="120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>2. Formy dydaktyczne prowadzenia zajęć i liczba godzin w semestrze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33"/>
        <w:gridCol w:w="2213"/>
        <w:gridCol w:w="2076"/>
        <w:gridCol w:w="2337"/>
      </w:tblGrid>
      <w:tr w:rsidR="00F05348" w:rsidRPr="00F05348" w14:paraId="1D2FE6DB" w14:textId="77777777" w:rsidTr="4D39ABB3">
        <w:trPr>
          <w:trHeight w:val="300"/>
        </w:trPr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67B2F8" w14:textId="5625C283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ED2546" w14:textId="00776EB2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Liczba godzin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0699C7" w14:textId="7F09D267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Rok studiów/semestr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010026" w14:textId="3EA85ADE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 xml:space="preserve">Punkty ECTS </w:t>
            </w:r>
            <w:r w:rsidRPr="00F05348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F05348" w:rsidRPr="00F05348" w14:paraId="486C492A" w14:textId="77777777" w:rsidTr="4D39ABB3">
        <w:trPr>
          <w:trHeight w:val="300"/>
        </w:trPr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7CE99C" w14:textId="7B67C890" w:rsidR="4D39ABB3" w:rsidRPr="00F05348" w:rsidRDefault="4D39ABB3" w:rsidP="4D39ABB3">
            <w:pPr>
              <w:spacing w:before="60" w:after="6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F10B16" w14:textId="7600E117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15/9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25B5FB" w14:textId="6CE67ECA" w:rsidR="4D39ABB3" w:rsidRPr="00F05348" w:rsidRDefault="4D39ABB3" w:rsidP="4D39ABB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3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BAD047" w14:textId="5EE4DD7E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</w:tr>
      <w:tr w:rsidR="00F05348" w:rsidRPr="00F05348" w14:paraId="11AB998A" w14:textId="77777777" w:rsidTr="4D39ABB3">
        <w:trPr>
          <w:trHeight w:val="300"/>
        </w:trPr>
        <w:tc>
          <w:tcPr>
            <w:tcW w:w="2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3B14A1" w14:textId="72C91219" w:rsidR="4D39ABB3" w:rsidRPr="00F05348" w:rsidRDefault="4D39ABB3" w:rsidP="4D39ABB3">
            <w:pPr>
              <w:spacing w:before="60" w:after="6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594C45" w14:textId="09E8AD87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15/9</w:t>
            </w:r>
          </w:p>
        </w:tc>
        <w:tc>
          <w:tcPr>
            <w:tcW w:w="2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BCCB92" w14:textId="11AE9F3D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337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1171EE" w14:textId="77777777" w:rsidR="00376AB0" w:rsidRPr="00F05348" w:rsidRDefault="00376AB0"/>
        </w:tc>
      </w:tr>
    </w:tbl>
    <w:p w14:paraId="7C3160A9" w14:textId="3B71BB16" w:rsidR="00EA5755" w:rsidRPr="00F05348" w:rsidRDefault="52EDD45C" w:rsidP="4D39ABB3">
      <w:pPr>
        <w:spacing w:before="120" w:after="120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>3. Wymagania wstępne, z uwzględnieniem sekwencyjności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F05348" w:rsidRPr="00F05348" w14:paraId="6858CF60" w14:textId="77777777" w:rsidTr="4D39ABB3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43409872" w14:textId="28851F2E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Zaliczony I rok studiów</w:t>
            </w:r>
          </w:p>
        </w:tc>
      </w:tr>
    </w:tbl>
    <w:p w14:paraId="491C127E" w14:textId="4365037B" w:rsidR="00EA5755" w:rsidRPr="00F05348" w:rsidRDefault="52EDD45C" w:rsidP="4D39ABB3">
      <w:pPr>
        <w:spacing w:before="120" w:after="120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>4.  Cele kształcenia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F05348" w:rsidRPr="00F05348" w14:paraId="34037BDF" w14:textId="77777777" w:rsidTr="4D39ABB3">
        <w:trPr>
          <w:trHeight w:val="30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78E4B9" w14:textId="57239AEE" w:rsidR="4D39ABB3" w:rsidRPr="00F05348" w:rsidRDefault="4D39ABB3" w:rsidP="4D39ABB3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C1 – zapoznanie z reprezentatywnymi dziełami współczesnej literatury anglojęzycznej; przedstawienie wpływu wydarzeń historii powszechnej i przemian w kulturze na literaturę oraz wskazanie relacji </w:t>
            </w:r>
            <w:r w:rsidR="57DE0061" w:rsidRPr="00F05348">
              <w:rPr>
                <w:rFonts w:ascii="Cambria" w:eastAsia="Cambria" w:hAnsi="Cambria" w:cs="Cambria"/>
                <w:sz w:val="20"/>
                <w:szCs w:val="20"/>
              </w:rPr>
              <w:t>między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wybranymi motywami kultury i literaturą anglojęzyczną</w:t>
            </w:r>
          </w:p>
          <w:p w14:paraId="32CBBCEB" w14:textId="13E3F0E2" w:rsidR="4D39ABB3" w:rsidRPr="00F05348" w:rsidRDefault="4D39ABB3" w:rsidP="4D39ABB3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C2 – rozwinięcie umiejętności czytania ze zrozumieniem tekstów literackich i tekstów źródłowych; doskonalenie umiejętności samodzielnego interpretowania tekstów literackich, charakteryzowania epok literackich w formie ustnej i pisemnej</w:t>
            </w:r>
          </w:p>
          <w:p w14:paraId="38929968" w14:textId="67D2CA8C" w:rsidR="4D39ABB3" w:rsidRPr="00F05348" w:rsidRDefault="4D39ABB3" w:rsidP="4D39ABB3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C3 – doskonalenie umiejętności organizacyjnych umożliwiających realizacje krótko- i długoterminowych celów, takich jak: planowanie samodzielnego czytania zadanej literatury, przygotowywanie do egzaminu itp.</w:t>
            </w:r>
          </w:p>
        </w:tc>
      </w:tr>
    </w:tbl>
    <w:p w14:paraId="4F012FFC" w14:textId="6A91EF9D" w:rsidR="00EA5755" w:rsidRPr="00F05348" w:rsidRDefault="52EDD45C" w:rsidP="4D39ABB3">
      <w:pPr>
        <w:spacing w:before="60" w:after="60"/>
        <w:rPr>
          <w:rFonts w:ascii="Cambria" w:eastAsia="Cambria" w:hAnsi="Cambria" w:cs="Cambria"/>
          <w:b/>
          <w:bCs/>
          <w:sz w:val="12"/>
          <w:szCs w:val="12"/>
        </w:rPr>
      </w:pPr>
      <w:r w:rsidRPr="00F05348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5CB82C28" w14:textId="0938FF68" w:rsidR="00EA5755" w:rsidRPr="00F05348" w:rsidRDefault="52EDD45C" w:rsidP="4D39ABB3">
      <w:pPr>
        <w:spacing w:before="120" w:after="120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 xml:space="preserve">5. Efekty uczenia się dla zajęć wraz z odniesieniem do efektów kierunkowych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98"/>
        <w:gridCol w:w="6086"/>
        <w:gridCol w:w="1576"/>
      </w:tblGrid>
      <w:tr w:rsidR="00F05348" w:rsidRPr="00F05348" w14:paraId="0104C6BA" w14:textId="77777777" w:rsidTr="4D39ABB3">
        <w:trPr>
          <w:trHeight w:val="300"/>
        </w:trPr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DA53DE" w14:textId="56762F19" w:rsidR="4D39ABB3" w:rsidRPr="0037353F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37353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D7F2F6" w14:textId="694F2D95" w:rsidR="4D39ABB3" w:rsidRPr="0037353F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37353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407C76" w14:textId="5EEE3F9C" w:rsidR="4D39ABB3" w:rsidRPr="0037353F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37353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F05348" w:rsidRPr="00F05348" w14:paraId="486F9281" w14:textId="77777777" w:rsidTr="4D39ABB3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AEE580" w14:textId="1C81D969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27B7B8DE" w14:textId="77777777" w:rsidTr="4D39ABB3">
        <w:trPr>
          <w:trHeight w:val="300"/>
        </w:trPr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ECF923" w14:textId="4789A1B7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79641E" w14:textId="7B20A439" w:rsidR="4D39ABB3" w:rsidRPr="00F05348" w:rsidRDefault="4D39ABB3" w:rsidP="4D39ABB3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zna i rozumie w pogłębionym stopniu zaawansowane metody analizy, interpretacji, wartościowania oraz problematyzowania dzieł literackich i innych tekstów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EF2D2E" w14:textId="50EA3D0D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K_W004</w:t>
            </w:r>
          </w:p>
          <w:p w14:paraId="725B48C7" w14:textId="235F9AAA" w:rsidR="4D39ABB3" w:rsidRPr="00F05348" w:rsidRDefault="4D39ABB3" w:rsidP="4D39ABB3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F05348" w:rsidRPr="00F05348" w14:paraId="2045E39F" w14:textId="77777777" w:rsidTr="4D39ABB3">
        <w:trPr>
          <w:trHeight w:val="300"/>
        </w:trPr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F772C0" w14:textId="47FCD653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8614A38" w14:textId="0AF2080B" w:rsidR="4D39ABB3" w:rsidRPr="00F05348" w:rsidRDefault="4D39ABB3" w:rsidP="4D39ABB3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zna i rozumie fundamentalne dylematy współczesnej cywilizacji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8FDAAC" w14:textId="448503B7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K_W07</w:t>
            </w:r>
          </w:p>
          <w:p w14:paraId="10A8C9E5" w14:textId="5444DE76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F05348" w:rsidRPr="00F05348" w14:paraId="220FFE4C" w14:textId="77777777" w:rsidTr="4D39ABB3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11D48D" w14:textId="710B2608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5C3465BD" w14:textId="77777777" w:rsidTr="4D39ABB3">
        <w:trPr>
          <w:trHeight w:val="300"/>
        </w:trPr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6C887C" w14:textId="50148C47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82BFFE" w14:textId="4D389E6A" w:rsidR="4D39ABB3" w:rsidRPr="00F05348" w:rsidRDefault="4D39ABB3" w:rsidP="4D39ABB3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prowadzić skomplikowaną debatę, dotyczącą złożonych problemów literaturoznawczych i językoznawczych oraz z zakresu nauk społecznych, formułując wnioski oraz tworząc syntetyczne podsumowania poglądów różnych autorów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B91935" w14:textId="64625562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K_U06</w:t>
            </w:r>
            <w:r w:rsidRPr="00F05348">
              <w:br/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F05348">
              <w:br/>
            </w:r>
          </w:p>
        </w:tc>
      </w:tr>
      <w:tr w:rsidR="00F05348" w:rsidRPr="00F05348" w14:paraId="3EF9E882" w14:textId="77777777" w:rsidTr="4D39ABB3">
        <w:trPr>
          <w:trHeight w:val="300"/>
        </w:trPr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3CEDD5" w14:textId="42EE9E65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76CC157" w14:textId="4FAD52EB" w:rsidR="4D39ABB3" w:rsidRPr="00F05348" w:rsidRDefault="4D39ABB3" w:rsidP="4D39ABB3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wykorzystywać posiadaną wiedzę z dziedziny językoznawstwa, literaturoznawstwa oraz nauk społecznych, aby prawidłowo formułować problemy, właściwie dobierać źródła, informacje, metody oraz techniki informacyjno-komunikacyjne związane z językiem</w:t>
            </w:r>
          </w:p>
        </w:tc>
        <w:tc>
          <w:tcPr>
            <w:tcW w:w="1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96886A" w14:textId="4E663BC3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K_U09</w:t>
            </w:r>
          </w:p>
        </w:tc>
      </w:tr>
      <w:tr w:rsidR="00F05348" w:rsidRPr="00F05348" w14:paraId="5F28617C" w14:textId="77777777" w:rsidTr="4D39ABB3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91DEB8" w14:textId="3A41EEB9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7631252F" w14:textId="77777777" w:rsidTr="4D39ABB3">
        <w:trPr>
          <w:trHeight w:val="300"/>
        </w:trPr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57DE29" w14:textId="0FE8D7CD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6B36BE" w14:textId="437FF383" w:rsidR="4D39ABB3" w:rsidRPr="00F05348" w:rsidRDefault="4D39ABB3" w:rsidP="4D39ABB3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jest gotów do krytycznej oceny odbieranych treści i uznawania znaczenia wiedzy w rozwiązywaniu problemów z zakresu dyscyplin właściwych dla kierunku i wybranej specjalności zawodowej</w:t>
            </w:r>
          </w:p>
        </w:tc>
        <w:tc>
          <w:tcPr>
            <w:tcW w:w="1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BDB40F" w14:textId="0FC6A9B5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  <w:p w14:paraId="2DF7E82C" w14:textId="2DB7DC21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</w:tbl>
    <w:p w14:paraId="6B2206FC" w14:textId="3935F049" w:rsidR="00EA5755" w:rsidRPr="00F05348" w:rsidRDefault="52EDD45C" w:rsidP="4D39ABB3">
      <w:pPr>
        <w:spacing w:before="120" w:after="120"/>
        <w:rPr>
          <w:rFonts w:ascii="Cambria" w:eastAsia="Cambria" w:hAnsi="Cambria" w:cs="Cambria"/>
        </w:rPr>
      </w:pPr>
      <w:r w:rsidRPr="00F05348">
        <w:rPr>
          <w:rFonts w:ascii="Cambria" w:eastAsia="Cambria" w:hAnsi="Cambria" w:cs="Cambria"/>
          <w:b/>
          <w:bCs/>
        </w:rPr>
        <w:t xml:space="preserve">6. Treści programowe oraz liczba godzin na poszczególnych formach zajęć </w:t>
      </w:r>
      <w:r w:rsidRPr="00F05348">
        <w:rPr>
          <w:rFonts w:ascii="Cambria" w:eastAsia="Cambria" w:hAnsi="Cambria" w:cs="Cambria"/>
        </w:rPr>
        <w:t>(zgodnie z programem studiów):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1"/>
        <w:gridCol w:w="5603"/>
        <w:gridCol w:w="1275"/>
        <w:gridCol w:w="1581"/>
      </w:tblGrid>
      <w:tr w:rsidR="00F05348" w:rsidRPr="00F05348" w14:paraId="219DB4AE" w14:textId="77777777" w:rsidTr="0037353F">
        <w:trPr>
          <w:trHeight w:val="345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4F9AEA" w14:textId="6A73519F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Lp.</w:t>
            </w:r>
          </w:p>
        </w:tc>
        <w:tc>
          <w:tcPr>
            <w:tcW w:w="5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45C526" w14:textId="1F264F1C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 xml:space="preserve">Treści wykładów </w:t>
            </w:r>
          </w:p>
        </w:tc>
        <w:tc>
          <w:tcPr>
            <w:tcW w:w="2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EAFC6E" w14:textId="64791488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0F05348" w:rsidRPr="00F05348" w14:paraId="43C9CECE" w14:textId="77777777" w:rsidTr="0037353F">
        <w:trPr>
          <w:trHeight w:val="195"/>
        </w:trPr>
        <w:tc>
          <w:tcPr>
            <w:tcW w:w="601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F915281" w14:textId="77777777" w:rsidR="00376AB0" w:rsidRPr="00F05348" w:rsidRDefault="00376AB0"/>
        </w:tc>
        <w:tc>
          <w:tcPr>
            <w:tcW w:w="5603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DBB6221" w14:textId="77777777" w:rsidR="00376AB0" w:rsidRPr="00F05348" w:rsidRDefault="00376AB0"/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9568E9" w14:textId="1E5AC62E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A92B40" w14:textId="37F4E4BD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niestacjonarnych</w:t>
            </w:r>
          </w:p>
        </w:tc>
      </w:tr>
      <w:tr w:rsidR="00F05348" w:rsidRPr="00F05348" w14:paraId="2C3CDF9D" w14:textId="77777777" w:rsidTr="0037353F">
        <w:trPr>
          <w:trHeight w:val="22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3AC054" w14:textId="4469092C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W1</w:t>
            </w:r>
          </w:p>
        </w:tc>
        <w:tc>
          <w:tcPr>
            <w:tcW w:w="5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3D2B16" w14:textId="6D2D5111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Wprowadzenie do współczesnej literatury anglojęzycznej.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F4AD19" w14:textId="05C8158A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E186B9" w14:textId="5514AEEF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F05348" w:rsidRPr="00F05348" w14:paraId="1ACA6DEB" w14:textId="77777777" w:rsidTr="0037353F">
        <w:trPr>
          <w:trHeight w:val="28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99110E" w14:textId="477AB850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W2</w:t>
            </w:r>
          </w:p>
        </w:tc>
        <w:tc>
          <w:tcPr>
            <w:tcW w:w="5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29381E" w14:textId="2C315743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Główne problemy, motywy i gatunki literackie obierane przez współczesnych autorów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13090C" w14:textId="5D82D54C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227B66" w14:textId="0898AEA7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F05348" w:rsidRPr="00F05348" w14:paraId="435A39EB" w14:textId="77777777" w:rsidTr="0037353F">
        <w:trPr>
          <w:trHeight w:val="318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588BAD" w14:textId="491BDDD7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W3</w:t>
            </w:r>
          </w:p>
        </w:tc>
        <w:tc>
          <w:tcPr>
            <w:tcW w:w="5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6DFA94" w14:textId="5E4EDF08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Tematyka poruszana we współczesnej literaturze anglojęzycznej (na podstawie przykładów z wybranych fragmentów literatury):</w:t>
            </w:r>
          </w:p>
          <w:p w14:paraId="4A47C93D" w14:textId="3D0852D5" w:rsidR="4D39ABB3" w:rsidRPr="00F05348" w:rsidRDefault="4D39ABB3" w:rsidP="008115E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II Wojna Światowa, Holokaust,</w:t>
            </w:r>
          </w:p>
          <w:p w14:paraId="25C69C6C" w14:textId="7936A20A" w:rsidR="4D39ABB3" w:rsidRPr="00F05348" w:rsidRDefault="4D39ABB3" w:rsidP="008115E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Zdrowie psychiczne, tożsamość,</w:t>
            </w:r>
          </w:p>
          <w:p w14:paraId="696731E7" w14:textId="2DB7D172" w:rsidR="4D39ABB3" w:rsidRPr="00F05348" w:rsidRDefault="4D39ABB3" w:rsidP="008115E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Doświadczenia migracyjne i kwestie związane z wielokulturowością,</w:t>
            </w:r>
          </w:p>
          <w:p w14:paraId="36A33EBD" w14:textId="4B9EBE04" w:rsidR="4D39ABB3" w:rsidRPr="00F05348" w:rsidRDefault="4D39ABB3" w:rsidP="008115E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Feminizm,</w:t>
            </w:r>
          </w:p>
          <w:p w14:paraId="5B3B0745" w14:textId="1583BAD8" w:rsidR="4D39ABB3" w:rsidRPr="00F05348" w:rsidRDefault="4D39ABB3" w:rsidP="008115E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Rasizm, niewolnictwo,</w:t>
            </w:r>
          </w:p>
          <w:p w14:paraId="094DF4C6" w14:textId="0875254D" w:rsidR="4D39ABB3" w:rsidRPr="00F05348" w:rsidRDefault="4D39ABB3" w:rsidP="008115E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Moralność,</w:t>
            </w:r>
          </w:p>
          <w:p w14:paraId="5F051EE1" w14:textId="1B49C516" w:rsidR="4D39ABB3" w:rsidRPr="00F05348" w:rsidRDefault="4D39ABB3" w:rsidP="008115E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Miłość, akceptacja i wolność,</w:t>
            </w:r>
          </w:p>
          <w:p w14:paraId="35E65733" w14:textId="7AD5D22E" w:rsidR="4D39ABB3" w:rsidRPr="00F05348" w:rsidRDefault="4D39ABB3" w:rsidP="008115E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Starzenie się, śmiertelność.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8D3775" w14:textId="27D2B6AD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416EFCE5" w14:textId="43CAAD7D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5BC1E715" w14:textId="6EACB927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4357FFCB" w14:textId="00DE334D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66535218" w14:textId="670A441D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50955971" w14:textId="21704160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11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D74794" w14:textId="61529342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5E3373FC" w14:textId="4AC7AFBA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3175D16F" w14:textId="0003303E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57083969" w14:textId="54C79452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15DE8FD3" w14:textId="2D8A4EE4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108BC08D" w14:textId="1220FA97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7</w:t>
            </w:r>
          </w:p>
        </w:tc>
      </w:tr>
      <w:tr w:rsidR="00F05348" w:rsidRPr="00F05348" w14:paraId="46B8523E" w14:textId="77777777" w:rsidTr="0037353F">
        <w:trPr>
          <w:trHeight w:val="30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E62643" w14:textId="4A2AB495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33486C" w14:textId="35CEBE07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4F2D5A" w14:textId="501E450C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FDC795" w14:textId="22517C5F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</w:tr>
    </w:tbl>
    <w:p w14:paraId="300C029C" w14:textId="3970BD5A" w:rsidR="00EA5755" w:rsidRPr="00F05348" w:rsidRDefault="52EDD45C" w:rsidP="4D39ABB3">
      <w:pPr>
        <w:spacing w:before="60" w:after="60"/>
        <w:rPr>
          <w:rFonts w:ascii="Cambria" w:eastAsia="Cambria" w:hAnsi="Cambria" w:cs="Cambria"/>
          <w:b/>
          <w:bCs/>
          <w:sz w:val="12"/>
          <w:szCs w:val="12"/>
        </w:rPr>
      </w:pPr>
      <w:r w:rsidRPr="00F05348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37948EB7" w14:textId="317FA8B7" w:rsidR="00EA5755" w:rsidRPr="00F05348" w:rsidRDefault="52EDD45C" w:rsidP="4D39ABB3">
      <w:pPr>
        <w:spacing w:before="60" w:after="60"/>
        <w:rPr>
          <w:rFonts w:ascii="Cambria" w:eastAsia="Cambria" w:hAnsi="Cambria" w:cs="Cambria"/>
          <w:b/>
          <w:bCs/>
          <w:sz w:val="12"/>
          <w:szCs w:val="12"/>
        </w:rPr>
      </w:pPr>
      <w:r w:rsidRPr="00F05348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1"/>
        <w:gridCol w:w="5603"/>
        <w:gridCol w:w="1275"/>
        <w:gridCol w:w="1581"/>
      </w:tblGrid>
      <w:tr w:rsidR="00F05348" w:rsidRPr="00F05348" w14:paraId="1EE74255" w14:textId="77777777" w:rsidTr="0037353F">
        <w:trPr>
          <w:trHeight w:val="345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7F9924" w14:textId="2D07BE74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Lp.</w:t>
            </w:r>
          </w:p>
        </w:tc>
        <w:tc>
          <w:tcPr>
            <w:tcW w:w="5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A9CA41" w14:textId="70990499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Treści ćwiczeń</w:t>
            </w:r>
          </w:p>
        </w:tc>
        <w:tc>
          <w:tcPr>
            <w:tcW w:w="2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F4DFC0" w14:textId="6B074E11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0F05348" w:rsidRPr="00F05348" w14:paraId="4D4BFCC6" w14:textId="77777777" w:rsidTr="0037353F">
        <w:trPr>
          <w:trHeight w:val="195"/>
        </w:trPr>
        <w:tc>
          <w:tcPr>
            <w:tcW w:w="601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E079466" w14:textId="77777777" w:rsidR="00376AB0" w:rsidRPr="00F05348" w:rsidRDefault="00376AB0"/>
        </w:tc>
        <w:tc>
          <w:tcPr>
            <w:tcW w:w="5603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115678E" w14:textId="77777777" w:rsidR="00376AB0" w:rsidRPr="00F05348" w:rsidRDefault="00376AB0"/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3DA510" w14:textId="349FBCC2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1002C6" w14:textId="2E2D38C0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niestacjonarnych</w:t>
            </w:r>
          </w:p>
        </w:tc>
      </w:tr>
      <w:tr w:rsidR="00F05348" w:rsidRPr="00F05348" w14:paraId="473F4D29" w14:textId="77777777" w:rsidTr="0037353F">
        <w:trPr>
          <w:trHeight w:val="225"/>
        </w:trPr>
        <w:tc>
          <w:tcPr>
            <w:tcW w:w="6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49AB07" w14:textId="7889856B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C1</w:t>
            </w:r>
          </w:p>
        </w:tc>
        <w:tc>
          <w:tcPr>
            <w:tcW w:w="5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194880" w14:textId="2A64C2DF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GB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GB"/>
              </w:rPr>
              <w:t>Art Spiegelman “Maus” (1991), Ian McEvan “Atonement” (2001)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16EFC2" w14:textId="7D0F604F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EB053B" w14:textId="0A21AE74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1175F736" w14:textId="77777777" w:rsidTr="0037353F">
        <w:trPr>
          <w:trHeight w:val="28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D356DA" w14:textId="20212531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C2</w:t>
            </w:r>
          </w:p>
        </w:tc>
        <w:tc>
          <w:tcPr>
            <w:tcW w:w="5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EB857F" w14:textId="58A059FE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GB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GB"/>
              </w:rPr>
              <w:t>David Foster Wallace “Infinite Jest” (1996), Salman Rushdie: 'Midnight’s Children' (1981), Kate Atkinson "Life after Life" (2013)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1A9FCC" w14:textId="529CABAA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"/>
              </w:rPr>
              <w:t>2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1174BC5" w14:textId="2BA91FA4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"/>
              </w:rPr>
              <w:t>1</w:t>
            </w:r>
          </w:p>
        </w:tc>
      </w:tr>
      <w:tr w:rsidR="00F05348" w:rsidRPr="00F05348" w14:paraId="3A52F9D8" w14:textId="77777777" w:rsidTr="0037353F">
        <w:trPr>
          <w:trHeight w:val="34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A2D34B" w14:textId="5D307313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C3</w:t>
            </w:r>
          </w:p>
        </w:tc>
        <w:tc>
          <w:tcPr>
            <w:tcW w:w="5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84DD66" w14:textId="09135770" w:rsidR="4D39ABB3" w:rsidRPr="00F05348" w:rsidRDefault="4D39ABB3" w:rsidP="4D39ABB3">
            <w:pPr>
              <w:tabs>
                <w:tab w:val="center" w:pos="3160"/>
              </w:tabs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GB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GB"/>
              </w:rPr>
              <w:t>Kazuo Ishiguro “A Family Supper” (1982), Zadie Smith "White Teeth" (2000)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886899" w14:textId="7B428F2F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"/>
              </w:rPr>
              <w:t>2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38A76F" w14:textId="397FD100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"/>
              </w:rPr>
              <w:t>1</w:t>
            </w:r>
          </w:p>
        </w:tc>
      </w:tr>
      <w:tr w:rsidR="00F05348" w:rsidRPr="00F05348" w14:paraId="61D0D396" w14:textId="77777777" w:rsidTr="0037353F">
        <w:trPr>
          <w:trHeight w:val="34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847958" w14:textId="173CD302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C4</w:t>
            </w:r>
          </w:p>
        </w:tc>
        <w:tc>
          <w:tcPr>
            <w:tcW w:w="5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3769CF" w14:textId="672663F3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GB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GB"/>
              </w:rPr>
              <w:t>Alice Walker “The Color Purple” (1982), Zadie Smith "White Teeth" (2000)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918BAF" w14:textId="5A576148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"/>
              </w:rPr>
              <w:t>2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98D020" w14:textId="193FCBB8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"/>
              </w:rPr>
              <w:t>1</w:t>
            </w:r>
          </w:p>
        </w:tc>
      </w:tr>
      <w:tr w:rsidR="00F05348" w:rsidRPr="00F05348" w14:paraId="3DFD18CD" w14:textId="77777777" w:rsidTr="0037353F">
        <w:trPr>
          <w:trHeight w:val="34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77E620" w14:textId="18C9ED09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"/>
              </w:rPr>
              <w:t>C5</w:t>
            </w:r>
          </w:p>
        </w:tc>
        <w:tc>
          <w:tcPr>
            <w:tcW w:w="5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55F6B4" w14:textId="187AB787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"/>
              </w:rPr>
              <w:t>David Mitchell "Cloud Atlas" (2004),</w:t>
            </w:r>
            <w:r w:rsidRPr="00F05348">
              <w:rPr>
                <w:lang w:val="de"/>
              </w:rPr>
              <w:t xml:space="preserve"> </w:t>
            </w:r>
            <w:r w:rsidRPr="00F05348">
              <w:rPr>
                <w:rFonts w:ascii="Cambria" w:eastAsia="Cambria" w:hAnsi="Cambria" w:cs="Cambria"/>
                <w:sz w:val="20"/>
                <w:szCs w:val="20"/>
                <w:lang w:val="de"/>
              </w:rPr>
              <w:t>Alice Walker “The Color Purple” (1982)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1F6550" w14:textId="38EE2C94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"/>
              </w:rPr>
              <w:t>2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BCA167" w14:textId="4EBB8521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"/>
              </w:rPr>
              <w:t>1</w:t>
            </w:r>
          </w:p>
        </w:tc>
      </w:tr>
      <w:tr w:rsidR="00F05348" w:rsidRPr="00F05348" w14:paraId="3C6C21C1" w14:textId="77777777" w:rsidTr="0037353F">
        <w:trPr>
          <w:trHeight w:val="34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173458" w14:textId="5A4AE4D9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"/>
              </w:rPr>
              <w:t>C6</w:t>
            </w:r>
          </w:p>
        </w:tc>
        <w:tc>
          <w:tcPr>
            <w:tcW w:w="5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B1C71A" w14:textId="2F4BAD14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"/>
              </w:rPr>
              <w:t>Terry Pratchett “Hogfather” (1997)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F1328E" w14:textId="5608D671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"/>
              </w:rPr>
              <w:t>2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D67754" w14:textId="3239DC30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"/>
              </w:rPr>
              <w:t>1</w:t>
            </w:r>
          </w:p>
        </w:tc>
      </w:tr>
      <w:tr w:rsidR="00F05348" w:rsidRPr="00F05348" w14:paraId="6B0BD4D5" w14:textId="77777777" w:rsidTr="0037353F">
        <w:trPr>
          <w:trHeight w:val="34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E17850" w14:textId="566C4B5F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"/>
              </w:rPr>
              <w:t>C7</w:t>
            </w:r>
          </w:p>
        </w:tc>
        <w:tc>
          <w:tcPr>
            <w:tcW w:w="5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B2EC5C" w14:textId="1F44F188" w:rsidR="4D39ABB3" w:rsidRPr="00F05348" w:rsidRDefault="4D39ABB3" w:rsidP="4D39ABB3">
            <w:pPr>
              <w:spacing w:after="0"/>
              <w:rPr>
                <w:rFonts w:ascii="Cambria" w:eastAsia="Cambria" w:hAnsi="Cambria" w:cs="Cambria"/>
                <w:sz w:val="20"/>
                <w:szCs w:val="20"/>
                <w:lang w:val="en-GB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"/>
              </w:rPr>
              <w:t xml:space="preserve">Peter Hedges “What’s Eating Gilbert Grape” (1991), </w:t>
            </w:r>
            <w:r w:rsidRPr="00F05348">
              <w:rPr>
                <w:rFonts w:ascii="Cambria" w:eastAsia="Cambria" w:hAnsi="Cambria" w:cs="Cambria"/>
                <w:sz w:val="20"/>
                <w:szCs w:val="20"/>
                <w:lang w:val="en-GB"/>
              </w:rPr>
              <w:t>Simon Armitage – selected poems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1A6ABD" w14:textId="22CDACB8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"/>
              </w:rPr>
              <w:t>2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208551" w14:textId="24969891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"/>
              </w:rPr>
              <w:t>1</w:t>
            </w:r>
          </w:p>
        </w:tc>
      </w:tr>
      <w:tr w:rsidR="00F05348" w:rsidRPr="00F05348" w14:paraId="186E429E" w14:textId="77777777" w:rsidTr="0037353F">
        <w:trPr>
          <w:trHeight w:val="345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E4FD3FF" w14:textId="05B54BA5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"/>
              </w:rPr>
              <w:t xml:space="preserve">C8 </w:t>
            </w:r>
          </w:p>
        </w:tc>
        <w:tc>
          <w:tcPr>
            <w:tcW w:w="5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54B395" w14:textId="10767B2B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"/>
              </w:rPr>
              <w:t xml:space="preserve">David Lodge: 'Changing Places' (1975) 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1925F2" w14:textId="55BC475C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"/>
              </w:rPr>
              <w:t>2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F828CD" w14:textId="4FDFE968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"/>
              </w:rPr>
              <w:t>1</w:t>
            </w:r>
          </w:p>
        </w:tc>
      </w:tr>
      <w:tr w:rsidR="00F05348" w:rsidRPr="00F05348" w14:paraId="4603C96B" w14:textId="77777777" w:rsidTr="0037353F">
        <w:trPr>
          <w:trHeight w:val="30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F4B3CF" w14:textId="64BEDFCC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  <w:lang w:val="de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  <w:lang w:val="de"/>
              </w:rPr>
              <w:t xml:space="preserve"> </w:t>
            </w:r>
          </w:p>
        </w:tc>
        <w:tc>
          <w:tcPr>
            <w:tcW w:w="56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FA7D617" w14:textId="59D2A430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77FEDDD" w14:textId="1968A135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DED36A" w14:textId="76A0640B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</w:tr>
    </w:tbl>
    <w:p w14:paraId="08CDDF6A" w14:textId="1CF7DF1F" w:rsidR="00EA5755" w:rsidRPr="00F05348" w:rsidRDefault="52EDD45C" w:rsidP="4D39ABB3">
      <w:pPr>
        <w:spacing w:before="120" w:after="120"/>
        <w:jc w:val="both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 xml:space="preserve"> 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551"/>
        <w:gridCol w:w="2983"/>
      </w:tblGrid>
      <w:tr w:rsidR="00F05348" w:rsidRPr="00F05348" w14:paraId="3680FEC8" w14:textId="77777777" w:rsidTr="4D39ABB3">
        <w:trPr>
          <w:trHeight w:val="300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A5FB7C" w14:textId="1E24E89A" w:rsidR="4D39ABB3" w:rsidRPr="00F05348" w:rsidRDefault="4D39ABB3" w:rsidP="4D39ABB3">
            <w:pPr>
              <w:spacing w:before="60" w:after="60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33DC17" w14:textId="2E94D697" w:rsidR="4D39ABB3" w:rsidRPr="00F05348" w:rsidRDefault="4D39ABB3" w:rsidP="4D39ABB3">
            <w:pPr>
              <w:spacing w:before="60" w:after="60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Metody dydaktyczne (wybór z listy)</w:t>
            </w:r>
          </w:p>
        </w:tc>
        <w:tc>
          <w:tcPr>
            <w:tcW w:w="2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5C9286" w14:textId="21FB9F74" w:rsidR="4D39ABB3" w:rsidRPr="00F05348" w:rsidRDefault="4D39ABB3" w:rsidP="4D39ABB3">
            <w:pPr>
              <w:spacing w:before="60" w:after="60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Środki dydaktyczne</w:t>
            </w:r>
          </w:p>
        </w:tc>
      </w:tr>
      <w:tr w:rsidR="00F05348" w:rsidRPr="00F05348" w14:paraId="7852FE52" w14:textId="77777777" w:rsidTr="4D39ABB3">
        <w:trPr>
          <w:trHeight w:val="300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A0A9755" w14:textId="1ADD0C60" w:rsidR="4D39ABB3" w:rsidRPr="00F05348" w:rsidRDefault="4D39ABB3" w:rsidP="4D39ABB3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ACDE44" w14:textId="4853D3E9" w:rsidR="4D39ABB3" w:rsidRPr="00F05348" w:rsidRDefault="4D39ABB3" w:rsidP="4D39ABB3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Wykład konwersatoryjny, dyskusja, analiza tekstów źródłowych, pokaz prezentacji multimedialnych</w:t>
            </w:r>
          </w:p>
        </w:tc>
        <w:tc>
          <w:tcPr>
            <w:tcW w:w="2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FAEE6D6" w14:textId="0B2CD067" w:rsidR="4D39ABB3" w:rsidRPr="00F05348" w:rsidRDefault="4D39ABB3" w:rsidP="4D39ABB3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Projektor, teksty źródłowe</w:t>
            </w:r>
          </w:p>
        </w:tc>
      </w:tr>
      <w:tr w:rsidR="00F05348" w:rsidRPr="00F05348" w14:paraId="4578C617" w14:textId="77777777" w:rsidTr="4D39ABB3">
        <w:trPr>
          <w:trHeight w:val="300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E9F805F" w14:textId="4CCCECE9" w:rsidR="4D39ABB3" w:rsidRPr="00F05348" w:rsidRDefault="4D39ABB3" w:rsidP="4D39ABB3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156185" w14:textId="5A195A70" w:rsidR="4D39ABB3" w:rsidRPr="00F05348" w:rsidRDefault="4D39ABB3" w:rsidP="4D39ABB3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Analiza tekstów źródłowych, burza mózgów, dyskusja, </w:t>
            </w:r>
          </w:p>
        </w:tc>
        <w:tc>
          <w:tcPr>
            <w:tcW w:w="2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2BC3A6" w14:textId="5B3422D5" w:rsidR="4D39ABB3" w:rsidRPr="00F05348" w:rsidRDefault="4D39ABB3" w:rsidP="4D39ABB3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Teksty źródłowe</w:t>
            </w:r>
          </w:p>
        </w:tc>
      </w:tr>
    </w:tbl>
    <w:p w14:paraId="5C5A223B" w14:textId="4663ED56" w:rsidR="00EA5755" w:rsidRPr="00F05348" w:rsidRDefault="52EDD45C" w:rsidP="4D39ABB3">
      <w:pPr>
        <w:spacing w:before="120" w:after="120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>8. Sposoby (metody) weryfikacji i oceny efektów uczenia się osiągniętych przez studenta</w:t>
      </w:r>
    </w:p>
    <w:p w14:paraId="41D7E5C7" w14:textId="24D88CA6" w:rsidR="00EA5755" w:rsidRPr="00F05348" w:rsidRDefault="52EDD45C" w:rsidP="4D39ABB3">
      <w:pPr>
        <w:spacing w:before="120" w:after="120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34"/>
        <w:gridCol w:w="3575"/>
        <w:gridCol w:w="4152"/>
      </w:tblGrid>
      <w:tr w:rsidR="00F05348" w:rsidRPr="00F05348" w14:paraId="1D8A86E7" w14:textId="77777777" w:rsidTr="4D39ABB3">
        <w:trPr>
          <w:trHeight w:val="300"/>
        </w:trPr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C5F912" w14:textId="52AFDDE6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3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2CD1F6" w14:textId="3B09EA7B" w:rsidR="4D39ABB3" w:rsidRPr="00F05348" w:rsidRDefault="4D39ABB3" w:rsidP="4D39ABB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7A943195" w14:textId="74794EDB" w:rsidR="4D39ABB3" w:rsidRPr="00F05348" w:rsidRDefault="4D39ABB3" w:rsidP="4D39ABB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00F05348">
              <w:rPr>
                <w:rFonts w:ascii="Cambria" w:eastAsia="Cambria" w:hAnsi="Cambria" w:cs="Cambria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4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20573B" w14:textId="3905AB5B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(wybór z listy)</w:t>
            </w:r>
          </w:p>
        </w:tc>
      </w:tr>
      <w:tr w:rsidR="00F05348" w:rsidRPr="00F05348" w14:paraId="7D27CA88" w14:textId="77777777" w:rsidTr="4D39ABB3">
        <w:trPr>
          <w:trHeight w:val="300"/>
        </w:trPr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48DCFF" w14:textId="6FF51E35" w:rsidR="4D39ABB3" w:rsidRPr="00F05348" w:rsidRDefault="4D39ABB3" w:rsidP="4D39ABB3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3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CEA389" w14:textId="57522E9C" w:rsidR="4D39ABB3" w:rsidRPr="00F05348" w:rsidRDefault="4D39ABB3" w:rsidP="4D39ABB3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Obserwacja / aktywność (udział w dyskusji, przygotowanie do zajęć)</w:t>
            </w:r>
          </w:p>
        </w:tc>
        <w:tc>
          <w:tcPr>
            <w:tcW w:w="4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08CAD6" w14:textId="28F8E730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</w:tr>
      <w:tr w:rsidR="00F05348" w:rsidRPr="00F05348" w14:paraId="3A9202B5" w14:textId="77777777" w:rsidTr="4D39ABB3">
        <w:trPr>
          <w:trHeight w:val="300"/>
        </w:trPr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CB1BED8" w14:textId="2FF29E6B" w:rsidR="4D39ABB3" w:rsidRPr="00F05348" w:rsidRDefault="4D39ABB3" w:rsidP="4D39ABB3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3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61C9CA" w14:textId="1B15D36B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Bieżące sprawdzanie wiedzy, obserwacja, aktywność (udział w dyskusji, przygotowanie do zajęć – znajomość lektur obowiązkowych)</w:t>
            </w:r>
          </w:p>
        </w:tc>
        <w:tc>
          <w:tcPr>
            <w:tcW w:w="4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76D196" w14:textId="472D3D52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63D866B9" w14:textId="2F266C06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Zaliczenie na podstawie ocen z zajęć </w:t>
            </w:r>
          </w:p>
        </w:tc>
      </w:tr>
    </w:tbl>
    <w:p w14:paraId="62D996BF" w14:textId="7798BC8F" w:rsidR="00EA5755" w:rsidRPr="00F05348" w:rsidRDefault="52EDD45C" w:rsidP="4D39ABB3">
      <w:pPr>
        <w:spacing w:before="120" w:after="120"/>
        <w:jc w:val="both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32"/>
        <w:gridCol w:w="1515"/>
        <w:gridCol w:w="1646"/>
        <w:gridCol w:w="1384"/>
        <w:gridCol w:w="1238"/>
        <w:gridCol w:w="1107"/>
        <w:gridCol w:w="1238"/>
      </w:tblGrid>
      <w:tr w:rsidR="00F05348" w:rsidRPr="00F05348" w14:paraId="6F206DEF" w14:textId="77777777" w:rsidTr="4D39ABB3">
        <w:trPr>
          <w:trHeight w:val="150"/>
        </w:trPr>
        <w:tc>
          <w:tcPr>
            <w:tcW w:w="93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29508F" w14:textId="51EA8306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16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88B15D5" w14:textId="6FB57675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F05348">
              <w:rPr>
                <w:rFonts w:ascii="Cambria" w:eastAsia="Cambria" w:hAnsi="Cambria" w:cs="Cambria"/>
                <w:sz w:val="18"/>
                <w:szCs w:val="18"/>
              </w:rPr>
              <w:t xml:space="preserve">Wykład </w:t>
            </w:r>
          </w:p>
        </w:tc>
        <w:tc>
          <w:tcPr>
            <w:tcW w:w="4967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493879" w14:textId="7F9018E9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 xml:space="preserve">Ćwiczenia </w:t>
            </w:r>
          </w:p>
        </w:tc>
      </w:tr>
      <w:tr w:rsidR="00F05348" w:rsidRPr="00F05348" w14:paraId="69756FE3" w14:textId="77777777" w:rsidTr="4D39ABB3">
        <w:trPr>
          <w:trHeight w:val="330"/>
        </w:trPr>
        <w:tc>
          <w:tcPr>
            <w:tcW w:w="932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A056118" w14:textId="77777777" w:rsidR="00376AB0" w:rsidRPr="00F05348" w:rsidRDefault="00376AB0"/>
        </w:tc>
        <w:tc>
          <w:tcPr>
            <w:tcW w:w="151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7D9DE7" w14:textId="26D23E51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 xml:space="preserve">Obserwacja / aktywność </w:t>
            </w:r>
          </w:p>
        </w:tc>
        <w:tc>
          <w:tcPr>
            <w:tcW w:w="164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2C7551" w14:textId="7A2EE2AD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Zaliczenie z oceną</w:t>
            </w:r>
          </w:p>
        </w:tc>
        <w:tc>
          <w:tcPr>
            <w:tcW w:w="1384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11EABD7" w14:textId="5B3AF471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Sprawdziany wiedzy</w:t>
            </w:r>
          </w:p>
        </w:tc>
        <w:tc>
          <w:tcPr>
            <w:tcW w:w="123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72E41E6" w14:textId="651DFB7D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Obserwacja / aktywność</w:t>
            </w:r>
          </w:p>
        </w:tc>
        <w:tc>
          <w:tcPr>
            <w:tcW w:w="110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097A50" w14:textId="2359CB21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Zaliczenie z oceną</w:t>
            </w:r>
          </w:p>
        </w:tc>
        <w:tc>
          <w:tcPr>
            <w:tcW w:w="123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7DBED1" w14:textId="2D0CC325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……</w:t>
            </w:r>
          </w:p>
        </w:tc>
      </w:tr>
      <w:tr w:rsidR="00F05348" w:rsidRPr="00F05348" w14:paraId="48E93B9D" w14:textId="77777777" w:rsidTr="4D39ABB3">
        <w:trPr>
          <w:trHeight w:val="300"/>
        </w:trPr>
        <w:tc>
          <w:tcPr>
            <w:tcW w:w="93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C91D23" w14:textId="2741AA26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1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03AC077" w14:textId="07631EDD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AF17ED" w14:textId="4BE191D1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84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F0E753B" w14:textId="49445756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2A57EB7" w14:textId="33E0D4F1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988BFF" w14:textId="4D81B807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F265A35" w14:textId="52CD0374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05348" w:rsidRPr="00F05348" w14:paraId="24D3430B" w14:textId="77777777" w:rsidTr="4D39ABB3">
        <w:trPr>
          <w:trHeight w:val="300"/>
        </w:trPr>
        <w:tc>
          <w:tcPr>
            <w:tcW w:w="9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D90B471" w14:textId="3FBE6BC6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1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A59C73A" w14:textId="236E3CD6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79B6DF" w14:textId="1B5924AA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84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41F16D0" w14:textId="7EB7AB12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67A1FDE" w14:textId="6E00D008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BEC159" w14:textId="25C64E08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CCF2F42" w14:textId="1664B408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05348" w:rsidRPr="00F05348" w14:paraId="6739DB16" w14:textId="77777777" w:rsidTr="4D39ABB3">
        <w:trPr>
          <w:trHeight w:val="300"/>
        </w:trPr>
        <w:tc>
          <w:tcPr>
            <w:tcW w:w="9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7A6DA6" w14:textId="0A8BF567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1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266EE2" w14:textId="27F4F1B9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A19067" w14:textId="14E87512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84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C12F06" w14:textId="5FCB98A1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EBEFD3" w14:textId="1EC1392E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C85F11" w14:textId="794D7238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B27D00" w14:textId="7AEEBDCB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05348" w:rsidRPr="00F05348" w14:paraId="1531ACAE" w14:textId="77777777" w:rsidTr="4D39ABB3">
        <w:trPr>
          <w:trHeight w:val="300"/>
        </w:trPr>
        <w:tc>
          <w:tcPr>
            <w:tcW w:w="9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EC245B" w14:textId="74826001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1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313D11F" w14:textId="32B9DEFE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671EA7" w14:textId="594A63FF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84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7A0C2B" w14:textId="00C15D17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1CD0F1" w14:textId="23752B99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2DE94C" w14:textId="4A860913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D4C301" w14:textId="11029685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05348" w:rsidRPr="00F05348" w14:paraId="5ADF7551" w14:textId="77777777" w:rsidTr="4D39ABB3">
        <w:trPr>
          <w:trHeight w:val="300"/>
        </w:trPr>
        <w:tc>
          <w:tcPr>
            <w:tcW w:w="9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66448F6" w14:textId="44718D20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15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09C18E" w14:textId="3FE2E389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C6B19A" w14:textId="766B97B4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84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ED4D7F" w14:textId="585AFC8C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A0057E0" w14:textId="6AF7452B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2C7CEC2" w14:textId="49ABBC53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8C3058" w14:textId="29592B22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12EC45C" w14:textId="2BB0A182" w:rsidR="00EA5755" w:rsidRPr="00F05348" w:rsidRDefault="52EDD45C" w:rsidP="4D39ABB3">
      <w:pPr>
        <w:pStyle w:val="Nagwek1"/>
        <w:rPr>
          <w:rFonts w:ascii="Cambria" w:eastAsia="Cambria" w:hAnsi="Cambria" w:cs="Cambria"/>
          <w:b w:val="0"/>
          <w:bCs w:val="0"/>
          <w:sz w:val="22"/>
          <w:szCs w:val="22"/>
          <w:lang w:val=""/>
        </w:rPr>
      </w:pPr>
      <w:r w:rsidRPr="00F05348">
        <w:rPr>
          <w:rFonts w:ascii="Cambria" w:eastAsia="Cambria" w:hAnsi="Cambria" w:cs="Cambria"/>
          <w:sz w:val="22"/>
          <w:szCs w:val="22"/>
          <w:lang w:val=""/>
        </w:rPr>
        <w:t xml:space="preserve">9. Opis sposobu ustalania oceny końcowej </w:t>
      </w:r>
      <w:r w:rsidRPr="00F05348">
        <w:rPr>
          <w:rFonts w:ascii="Cambria" w:eastAsia="Cambria" w:hAnsi="Cambria" w:cs="Cambria"/>
          <w:b w:val="0"/>
          <w:bCs w:val="0"/>
          <w:sz w:val="22"/>
          <w:szCs w:val="22"/>
          <w:lang w:val="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F05348" w:rsidRPr="00F05348" w14:paraId="5855DEBB" w14:textId="77777777" w:rsidTr="4D39ABB3">
        <w:trPr>
          <w:trHeight w:val="9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7B5F33" w14:textId="200B9A1D" w:rsidR="4D39ABB3" w:rsidRPr="00F05348" w:rsidRDefault="4D39ABB3" w:rsidP="4D39ABB3">
            <w:pPr>
              <w:spacing w:after="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Zastosowanie systemu punktowego – oceny według następującej skali (wyrażone w %):</w:t>
            </w:r>
          </w:p>
          <w:p w14:paraId="1B2891BB" w14:textId="4C2587EC" w:rsidR="4D39ABB3" w:rsidRPr="00F05348" w:rsidRDefault="4D39ABB3" w:rsidP="4D39ABB3">
            <w:pPr>
              <w:spacing w:after="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90%– 100% – ocena 5.0</w:t>
            </w:r>
          </w:p>
          <w:p w14:paraId="0DC170C4" w14:textId="394DA358" w:rsidR="4D39ABB3" w:rsidRPr="00F05348" w:rsidRDefault="4D39ABB3" w:rsidP="4D39ABB3">
            <w:pPr>
              <w:spacing w:after="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80%– 89%   - ocena 4.5</w:t>
            </w:r>
          </w:p>
          <w:p w14:paraId="322E6D88" w14:textId="1365A3AF" w:rsidR="4D39ABB3" w:rsidRPr="00F05348" w:rsidRDefault="4D39ABB3" w:rsidP="4D39ABB3">
            <w:pPr>
              <w:spacing w:after="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70% – 79%  - ocena 4.0</w:t>
            </w:r>
          </w:p>
          <w:p w14:paraId="5149B858" w14:textId="339627CA" w:rsidR="4D39ABB3" w:rsidRPr="00F05348" w:rsidRDefault="4D39ABB3" w:rsidP="4D39ABB3">
            <w:pPr>
              <w:spacing w:after="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60%– 69%   - ocena 3.5</w:t>
            </w:r>
          </w:p>
          <w:p w14:paraId="767F48EC" w14:textId="1482430C" w:rsidR="4D39ABB3" w:rsidRPr="00F05348" w:rsidRDefault="4D39ABB3" w:rsidP="4D39ABB3">
            <w:pPr>
              <w:spacing w:after="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50%– 59%   - ocena 3.0</w:t>
            </w:r>
          </w:p>
          <w:p w14:paraId="0042F153" w14:textId="4A868351" w:rsidR="4D39ABB3" w:rsidRPr="00F05348" w:rsidRDefault="4D39ABB3" w:rsidP="4D39ABB3">
            <w:pPr>
              <w:spacing w:after="0"/>
              <w:jc w:val="both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0%– 49%     - ocena 2.0</w:t>
            </w:r>
          </w:p>
        </w:tc>
      </w:tr>
    </w:tbl>
    <w:p w14:paraId="378C0651" w14:textId="69C60C43" w:rsidR="00EA5755" w:rsidRPr="00F05348" w:rsidRDefault="52EDD45C" w:rsidP="4D39ABB3">
      <w:pPr>
        <w:spacing w:before="120" w:after="120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>10. Forma zaliczenia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F05348" w:rsidRPr="00F05348" w14:paraId="799CD8EE" w14:textId="77777777" w:rsidTr="4D39ABB3">
        <w:trPr>
          <w:trHeight w:val="540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5D29FAE5" w14:textId="7ADFBFF9" w:rsidR="4D39ABB3" w:rsidRPr="00F05348" w:rsidRDefault="4D39ABB3" w:rsidP="4D39ABB3">
            <w:pPr>
              <w:spacing w:after="0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</w:rPr>
              <w:t>Zaliczenie z oceną</w:t>
            </w:r>
          </w:p>
        </w:tc>
      </w:tr>
    </w:tbl>
    <w:p w14:paraId="54088B66" w14:textId="4417313F" w:rsidR="00EA5755" w:rsidRPr="00F05348" w:rsidRDefault="52EDD45C" w:rsidP="4D39ABB3">
      <w:pPr>
        <w:spacing w:before="120" w:after="120"/>
        <w:rPr>
          <w:rFonts w:ascii="Cambria" w:eastAsia="Cambria" w:hAnsi="Cambria" w:cs="Cambria"/>
        </w:rPr>
      </w:pPr>
      <w:r w:rsidRPr="00F05348">
        <w:rPr>
          <w:rFonts w:ascii="Cambria" w:eastAsia="Cambria" w:hAnsi="Cambria" w:cs="Cambria"/>
          <w:b/>
          <w:bCs/>
        </w:rPr>
        <w:t xml:space="preserve">11. Obciążenie pracą studenta </w:t>
      </w:r>
      <w:r w:rsidRPr="00F05348">
        <w:rPr>
          <w:rFonts w:ascii="Cambria" w:eastAsia="Cambria" w:hAnsi="Cambria" w:cs="Cambria"/>
        </w:rPr>
        <w:t>(sposób wyznaczenia punktów ECTS):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6204"/>
        <w:gridCol w:w="1275"/>
        <w:gridCol w:w="1582"/>
      </w:tblGrid>
      <w:tr w:rsidR="00F05348" w:rsidRPr="00F05348" w14:paraId="26199743" w14:textId="77777777" w:rsidTr="00231384">
        <w:trPr>
          <w:trHeight w:val="285"/>
        </w:trPr>
        <w:tc>
          <w:tcPr>
            <w:tcW w:w="620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1C24B00" w14:textId="0DE6DEE9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aktywności studenta</w:t>
            </w:r>
          </w:p>
        </w:tc>
        <w:tc>
          <w:tcPr>
            <w:tcW w:w="285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BD95729" w14:textId="6CA6FB6E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00F05348" w:rsidRPr="00F05348" w14:paraId="41F50048" w14:textId="77777777" w:rsidTr="00231384">
        <w:trPr>
          <w:trHeight w:val="285"/>
        </w:trPr>
        <w:tc>
          <w:tcPr>
            <w:tcW w:w="6204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930EB05" w14:textId="77777777" w:rsidR="00376AB0" w:rsidRPr="00F05348" w:rsidRDefault="00376AB0"/>
        </w:tc>
        <w:tc>
          <w:tcPr>
            <w:tcW w:w="127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810C93C" w14:textId="43E07732" w:rsidR="4D39ABB3" w:rsidRPr="00231384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231384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na studiach stacjonarnych</w:t>
            </w:r>
          </w:p>
        </w:tc>
        <w:tc>
          <w:tcPr>
            <w:tcW w:w="158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0ED963" w14:textId="0F7245E9" w:rsidR="4D39ABB3" w:rsidRPr="00231384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231384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na studiach niestacjonarnych</w:t>
            </w:r>
          </w:p>
        </w:tc>
      </w:tr>
      <w:tr w:rsidR="00F05348" w:rsidRPr="00F05348" w14:paraId="01DC5BCD" w14:textId="77777777" w:rsidTr="4D39ABB3">
        <w:trPr>
          <w:trHeight w:val="450"/>
        </w:trPr>
        <w:tc>
          <w:tcPr>
            <w:tcW w:w="9061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CABEABE" w14:textId="35059488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Godziny kontaktowe studenta (w ramach zajęć):</w:t>
            </w:r>
          </w:p>
        </w:tc>
      </w:tr>
      <w:tr w:rsidR="00F05348" w:rsidRPr="00F05348" w14:paraId="5511BF2A" w14:textId="77777777" w:rsidTr="00231384">
        <w:trPr>
          <w:trHeight w:val="285"/>
        </w:trPr>
        <w:tc>
          <w:tcPr>
            <w:tcW w:w="6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94AA518" w14:textId="3AA223EA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76D7B7" w14:textId="680818C5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30</w:t>
            </w:r>
          </w:p>
        </w:tc>
        <w:tc>
          <w:tcPr>
            <w:tcW w:w="1582" w:type="dxa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76ECFA" w14:textId="4164BA6B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18</w:t>
            </w:r>
          </w:p>
        </w:tc>
      </w:tr>
      <w:tr w:rsidR="00F05348" w:rsidRPr="00F05348" w14:paraId="1704C788" w14:textId="77777777" w:rsidTr="4D39ABB3">
        <w:trPr>
          <w:trHeight w:val="435"/>
        </w:trPr>
        <w:tc>
          <w:tcPr>
            <w:tcW w:w="90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A54CBD9" w14:textId="3D292510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Praca własna studenta (indywidualna praca studenta związana z zajęciami):</w:t>
            </w:r>
          </w:p>
        </w:tc>
      </w:tr>
      <w:tr w:rsidR="00F05348" w:rsidRPr="00F05348" w14:paraId="69624457" w14:textId="77777777" w:rsidTr="00231384">
        <w:trPr>
          <w:trHeight w:val="300"/>
        </w:trPr>
        <w:tc>
          <w:tcPr>
            <w:tcW w:w="6204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47FA75F" w14:textId="00685B4C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do zajęć, przygotowanie do dyskusji</w:t>
            </w:r>
          </w:p>
        </w:tc>
        <w:tc>
          <w:tcPr>
            <w:tcW w:w="12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F47D7F1" w14:textId="42D29991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58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49ECC5" w14:textId="2818AF6D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0F05348" w:rsidRPr="00F05348" w14:paraId="3B4D3E8A" w14:textId="77777777" w:rsidTr="00231384">
        <w:trPr>
          <w:trHeight w:val="450"/>
        </w:trPr>
        <w:tc>
          <w:tcPr>
            <w:tcW w:w="6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C5C689" w14:textId="41AEB208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zapoznanie z literaturą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5618D16" w14:textId="0F9B5132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0CA554E" w14:textId="7BB93F96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27</w:t>
            </w:r>
          </w:p>
        </w:tc>
      </w:tr>
      <w:tr w:rsidR="00F05348" w:rsidRPr="00F05348" w14:paraId="233F7AE2" w14:textId="77777777" w:rsidTr="00231384">
        <w:trPr>
          <w:trHeight w:val="360"/>
        </w:trPr>
        <w:tc>
          <w:tcPr>
            <w:tcW w:w="6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724316" w14:textId="426A0987" w:rsidR="4D39ABB3" w:rsidRPr="00F05348" w:rsidRDefault="4D39ABB3" w:rsidP="4D39ABB3">
            <w:pPr>
              <w:spacing w:before="20" w:after="20"/>
              <w:jc w:val="right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  <w:p w14:paraId="76886FCD" w14:textId="34B54BF3" w:rsidR="4D39ABB3" w:rsidRPr="00F05348" w:rsidRDefault="4D39ABB3" w:rsidP="4D39ABB3">
            <w:pPr>
              <w:spacing w:before="20" w:after="20"/>
              <w:jc w:val="right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2DD18BD" w14:textId="564890D2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6231A4" w14:textId="2E6ED5B6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50</w:t>
            </w:r>
          </w:p>
        </w:tc>
      </w:tr>
      <w:tr w:rsidR="00F05348" w:rsidRPr="00F05348" w14:paraId="03ED9A38" w14:textId="77777777" w:rsidTr="00231384">
        <w:trPr>
          <w:trHeight w:val="300"/>
        </w:trPr>
        <w:tc>
          <w:tcPr>
            <w:tcW w:w="62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37BFD65" w14:textId="08889DCB" w:rsidR="4D39ABB3" w:rsidRPr="00F05348" w:rsidRDefault="4D39ABB3" w:rsidP="4D39ABB3">
            <w:pPr>
              <w:spacing w:before="20" w:after="20"/>
              <w:jc w:val="right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00F05348">
              <w:br/>
            </w: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FF9C034" w14:textId="5561D2D3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CD662B9" w14:textId="64550A18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</w:tr>
    </w:tbl>
    <w:p w14:paraId="25C4FF54" w14:textId="44A2C133" w:rsidR="00EA5755" w:rsidRPr="00F05348" w:rsidRDefault="52EDD45C" w:rsidP="4D39ABB3">
      <w:pPr>
        <w:spacing w:before="120" w:after="120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060"/>
      </w:tblGrid>
      <w:tr w:rsidR="00F05348" w:rsidRPr="00DC7E2D" w14:paraId="0267B7F9" w14:textId="77777777" w:rsidTr="4D39ABB3">
        <w:trPr>
          <w:trHeight w:val="300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3F30C41" w14:textId="25F4017F" w:rsidR="4D39ABB3" w:rsidRPr="00F05348" w:rsidRDefault="4D39ABB3" w:rsidP="4D39ABB3">
            <w:pPr>
              <w:spacing w:after="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6BD14741" w14:textId="4624F6FB" w:rsidR="4D39ABB3" w:rsidRPr="00F05348" w:rsidRDefault="4D39ABB3" w:rsidP="4D39ABB3">
            <w:pPr>
              <w:spacing w:after="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Wybrane fragmenty wyszczególnionych pozycji: </w:t>
            </w:r>
          </w:p>
          <w:p w14:paraId="7FA6B013" w14:textId="72160047" w:rsidR="4D39ABB3" w:rsidRPr="00F05348" w:rsidRDefault="4D39ABB3" w:rsidP="008115E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sz w:val="20"/>
                <w:szCs w:val="20"/>
                <w:lang w:val="en-GB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Alice Walker “The Color Purple” (1982) </w:t>
            </w:r>
          </w:p>
          <w:p w14:paraId="363BA166" w14:textId="4612676E" w:rsidR="4D39ABB3" w:rsidRPr="00F05348" w:rsidRDefault="4D39ABB3" w:rsidP="008115E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sz w:val="20"/>
                <w:szCs w:val="20"/>
                <w:lang w:val="en-GB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David Foster Wallace “Infinite Jest” (1996) </w:t>
            </w:r>
          </w:p>
          <w:p w14:paraId="1BD56D65" w14:textId="416AD97E" w:rsidR="4D39ABB3" w:rsidRPr="00F05348" w:rsidRDefault="4D39ABB3" w:rsidP="008115E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Terry Pratchett “Hogfather” (1997) </w:t>
            </w:r>
          </w:p>
          <w:p w14:paraId="439A6242" w14:textId="133129FC" w:rsidR="4D39ABB3" w:rsidRPr="00F05348" w:rsidRDefault="4D39ABB3" w:rsidP="008115E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sz w:val="20"/>
                <w:szCs w:val="20"/>
                <w:lang w:val="en-GB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Kazuo Ishiguro “A Family Supper” (1982) </w:t>
            </w:r>
          </w:p>
          <w:p w14:paraId="63C9772A" w14:textId="517F6816" w:rsidR="4D39ABB3" w:rsidRPr="00F05348" w:rsidRDefault="4D39ABB3" w:rsidP="008115E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Art Spiegelman “Maus” (1991)</w:t>
            </w:r>
          </w:p>
          <w:p w14:paraId="3AB67BBB" w14:textId="1BD0A7D3" w:rsidR="4D39ABB3" w:rsidRPr="00F05348" w:rsidRDefault="4D39ABB3" w:rsidP="008115E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sz w:val="20"/>
                <w:szCs w:val="20"/>
                <w:lang w:val="en-GB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Peter Hedges “What’s Eating Gilbert Grape” (1991) </w:t>
            </w:r>
          </w:p>
          <w:p w14:paraId="5FD4B47B" w14:textId="7DBAF16F" w:rsidR="4D39ABB3" w:rsidRPr="00F05348" w:rsidRDefault="4D39ABB3" w:rsidP="008115E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Simon Armitage – selected poems</w:t>
            </w:r>
          </w:p>
          <w:p w14:paraId="1D9F1434" w14:textId="7B4B2F59" w:rsidR="4D39ABB3" w:rsidRPr="00F05348" w:rsidRDefault="4D39ABB3" w:rsidP="008115E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Ian McEvan “Atonement” (2001) </w:t>
            </w:r>
          </w:p>
          <w:p w14:paraId="17E4E6D3" w14:textId="099DAC0A" w:rsidR="4D39ABB3" w:rsidRPr="00F05348" w:rsidRDefault="4D39ABB3" w:rsidP="008115E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David Lodge: 'Changing Places' (1975)  </w:t>
            </w:r>
          </w:p>
          <w:p w14:paraId="3CC0718F" w14:textId="57D52BB0" w:rsidR="4D39ABB3" w:rsidRPr="00F05348" w:rsidRDefault="4D39ABB3" w:rsidP="008115E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Salman Rushdie: 'Midnight’s Children' (1981)</w:t>
            </w:r>
          </w:p>
          <w:p w14:paraId="67264C23" w14:textId="69722216" w:rsidR="4D39ABB3" w:rsidRPr="00F05348" w:rsidRDefault="4D39ABB3" w:rsidP="008115E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Zadie Smith "White Teeth" (2000)</w:t>
            </w:r>
          </w:p>
          <w:p w14:paraId="27523422" w14:textId="7A31BA61" w:rsidR="4D39ABB3" w:rsidRPr="00F05348" w:rsidRDefault="4D39ABB3" w:rsidP="008115E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David Mitchell "Cloud Atlas" (2004)</w:t>
            </w:r>
          </w:p>
          <w:p w14:paraId="5DE135B8" w14:textId="1DB8C85E" w:rsidR="4D39ABB3" w:rsidRPr="00F05348" w:rsidRDefault="4D39ABB3" w:rsidP="008115E9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Cambria" w:eastAsia="Cambria" w:hAnsi="Cambria" w:cs="Cambria"/>
                <w:sz w:val="20"/>
                <w:szCs w:val="20"/>
                <w:lang w:val="en-GB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GB"/>
              </w:rPr>
              <w:t>Kate Atkinson "Life after Life" (2013)</w:t>
            </w:r>
          </w:p>
          <w:p w14:paraId="798923CD" w14:textId="72F76244" w:rsidR="4D39ABB3" w:rsidRPr="00F05348" w:rsidRDefault="4D39ABB3" w:rsidP="4D39ABB3">
            <w:pPr>
              <w:spacing w:after="0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GB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  <w:lang w:val="en-GB"/>
              </w:rPr>
              <w:t xml:space="preserve"> Literatura zalecana: </w:t>
            </w:r>
          </w:p>
          <w:p w14:paraId="06B1B2B9" w14:textId="7077EAA9" w:rsidR="4D39ABB3" w:rsidRPr="00F05348" w:rsidRDefault="4D39ABB3" w:rsidP="00231384">
            <w:pPr>
              <w:pStyle w:val="Akapitzlist"/>
              <w:numPr>
                <w:ilvl w:val="0"/>
                <w:numId w:val="41"/>
              </w:numPr>
              <w:spacing w:after="0"/>
              <w:rPr>
                <w:rFonts w:ascii="Cambria" w:eastAsia="Cambria" w:hAnsi="Cambria" w:cs="Cambria"/>
                <w:sz w:val="20"/>
                <w:szCs w:val="20"/>
                <w:lang w:val="en-GB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 Elliott, A., M., Gustafson, M., S., Hungerford, A., Loeffelholz, M., (2017), The Norton Anthology of American Literature. 1865 to the present. 9</w:t>
            </w:r>
            <w:r w:rsidRPr="00F05348">
              <w:rPr>
                <w:rFonts w:ascii="Cambria" w:eastAsia="Cambria" w:hAnsi="Cambria" w:cs="Cambria"/>
                <w:sz w:val="20"/>
                <w:szCs w:val="20"/>
                <w:vertAlign w:val="superscript"/>
                <w:lang w:val="en-GB"/>
              </w:rPr>
              <w:t>th</w:t>
            </w:r>
            <w:r w:rsidRPr="00F05348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 edition. (ed.) Robert S. Levine; W. W. Norton &amp; Company, New York/London. </w:t>
            </w:r>
          </w:p>
          <w:p w14:paraId="17AC0126" w14:textId="73FDF02A" w:rsidR="4D39ABB3" w:rsidRPr="00F05348" w:rsidRDefault="4D39ABB3" w:rsidP="00231384">
            <w:pPr>
              <w:pStyle w:val="Akapitzlist"/>
              <w:numPr>
                <w:ilvl w:val="0"/>
                <w:numId w:val="41"/>
              </w:numPr>
              <w:spacing w:after="0"/>
              <w:rPr>
                <w:rFonts w:ascii="Cambria" w:eastAsia="Cambria" w:hAnsi="Cambria" w:cs="Cambria"/>
                <w:sz w:val="20"/>
                <w:szCs w:val="20"/>
                <w:lang w:val="en-GB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 Logan, M., G., et al. (2018) The Norton Anthology of English Literature. The twentieth and twenty-first centuries. 10</w:t>
            </w:r>
            <w:r w:rsidRPr="00F05348">
              <w:rPr>
                <w:rFonts w:ascii="Cambria" w:eastAsia="Cambria" w:hAnsi="Cambria" w:cs="Cambria"/>
                <w:sz w:val="20"/>
                <w:szCs w:val="20"/>
                <w:vertAlign w:val="superscript"/>
                <w:lang w:val="en-GB"/>
              </w:rPr>
              <w:t>th</w:t>
            </w:r>
            <w:r w:rsidRPr="00F05348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 edition. (ed.) Stephen Greenblatt; W. W. Norton &amp; Company, New York/London. </w:t>
            </w:r>
          </w:p>
        </w:tc>
      </w:tr>
    </w:tbl>
    <w:p w14:paraId="54542169" w14:textId="1BA4CD4D" w:rsidR="00EA5755" w:rsidRPr="00F05348" w:rsidRDefault="52EDD45C" w:rsidP="4D39ABB3">
      <w:pPr>
        <w:spacing w:before="120" w:after="120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520"/>
        <w:gridCol w:w="5540"/>
      </w:tblGrid>
      <w:tr w:rsidR="00F05348" w:rsidRPr="00F05348" w14:paraId="7DE33234" w14:textId="77777777" w:rsidTr="796DF1B4">
        <w:trPr>
          <w:trHeight w:val="300"/>
        </w:trPr>
        <w:tc>
          <w:tcPr>
            <w:tcW w:w="3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0549358" w14:textId="12FAA23C" w:rsidR="4D39ABB3" w:rsidRPr="00F05348" w:rsidRDefault="4D39ABB3" w:rsidP="4D39ABB3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imię i nazwisko sporządzającego</w:t>
            </w:r>
          </w:p>
        </w:tc>
        <w:tc>
          <w:tcPr>
            <w:tcW w:w="5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E3575E2" w14:textId="23BBF3F2" w:rsidR="74B739E1" w:rsidRPr="00F05348" w:rsidRDefault="74B739E1" w:rsidP="796DF1B4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dr Małgorzata Czabańska-Rosada prof. AJP,</w:t>
            </w:r>
          </w:p>
          <w:p w14:paraId="7B650FF9" w14:textId="4A118F6F" w:rsidR="15AAB2A1" w:rsidRPr="00F05348" w:rsidRDefault="2B5EA63F" w:rsidP="4D39ABB3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m</w:t>
            </w:r>
            <w:r w:rsidR="3179E314" w:rsidRPr="00F05348">
              <w:rPr>
                <w:rFonts w:ascii="Cambria" w:eastAsia="Cambria" w:hAnsi="Cambria" w:cs="Cambria"/>
                <w:sz w:val="20"/>
                <w:szCs w:val="20"/>
              </w:rPr>
              <w:t>gr Julia Nieścioruk</w:t>
            </w:r>
            <w:r w:rsidR="47FB3EB6" w:rsidRPr="00F05348">
              <w:rPr>
                <w:rFonts w:ascii="Cambria" w:eastAsia="Cambria" w:hAnsi="Cambria" w:cs="Cambria"/>
                <w:sz w:val="20"/>
                <w:szCs w:val="20"/>
              </w:rPr>
              <w:t>, mgr Bożena Franków-Czerwonko</w:t>
            </w:r>
          </w:p>
        </w:tc>
      </w:tr>
      <w:tr w:rsidR="00F05348" w:rsidRPr="00F05348" w14:paraId="15DB86E8" w14:textId="77777777" w:rsidTr="796DF1B4">
        <w:trPr>
          <w:trHeight w:val="300"/>
        </w:trPr>
        <w:tc>
          <w:tcPr>
            <w:tcW w:w="3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2BF79FE" w14:textId="4F0E50BE" w:rsidR="4D39ABB3" w:rsidRPr="00F05348" w:rsidRDefault="4D39ABB3" w:rsidP="4D39ABB3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FD9303" w14:textId="24D25BCC" w:rsidR="4D39ABB3" w:rsidRPr="00F05348" w:rsidRDefault="4D39ABB3" w:rsidP="4D39ABB3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231384">
              <w:rPr>
                <w:rFonts w:ascii="Cambria" w:eastAsia="Cambria" w:hAnsi="Cambria" w:cs="Cambria"/>
                <w:sz w:val="20"/>
                <w:szCs w:val="20"/>
              </w:rPr>
              <w:t>9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.06.2023</w:t>
            </w:r>
          </w:p>
        </w:tc>
      </w:tr>
      <w:tr w:rsidR="00F05348" w:rsidRPr="00F05348" w14:paraId="5D22D36A" w14:textId="77777777" w:rsidTr="796DF1B4">
        <w:trPr>
          <w:trHeight w:val="300"/>
        </w:trPr>
        <w:tc>
          <w:tcPr>
            <w:tcW w:w="3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67DC2C0" w14:textId="14FA579F" w:rsidR="4D39ABB3" w:rsidRPr="00F05348" w:rsidRDefault="4D39ABB3" w:rsidP="4D39ABB3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1E1B2A4" w14:textId="4AEA1BC0" w:rsidR="4D39ABB3" w:rsidRPr="00F05348" w:rsidRDefault="00000000" w:rsidP="796DF1B4">
            <w:pPr>
              <w:spacing w:before="60" w:after="60" w:line="240" w:lineRule="auto"/>
            </w:pPr>
            <w:hyperlink r:id="rId14">
              <w:r w:rsidR="3179E314" w:rsidRPr="00F05348">
                <w:rPr>
                  <w:rStyle w:val="Hipercze"/>
                  <w:rFonts w:ascii="Cambria" w:eastAsia="Cambria" w:hAnsi="Cambria" w:cs="Cambria"/>
                  <w:color w:val="auto"/>
                  <w:sz w:val="20"/>
                  <w:szCs w:val="20"/>
                </w:rPr>
                <w:t>jniescioruk@ajp.edu.pl</w:t>
              </w:r>
              <w:r w:rsidR="18AEA2FD" w:rsidRPr="00F05348">
                <w:rPr>
                  <w:rStyle w:val="Hipercze"/>
                  <w:rFonts w:ascii="Cambria" w:eastAsia="Cambria" w:hAnsi="Cambria" w:cs="Cambria"/>
                  <w:color w:val="auto"/>
                  <w:sz w:val="20"/>
                  <w:szCs w:val="20"/>
                </w:rPr>
                <w:t>,</w:t>
              </w:r>
            </w:hyperlink>
            <w:r w:rsidR="18AEA2FD" w:rsidRPr="00F05348">
              <w:t xml:space="preserve"> </w:t>
            </w:r>
            <w:hyperlink r:id="rId15">
              <w:r w:rsidR="18AEA2FD" w:rsidRPr="00F05348">
                <w:rPr>
                  <w:rStyle w:val="Hipercze"/>
                  <w:rFonts w:ascii="Cambria" w:eastAsia="Cambria" w:hAnsi="Cambria" w:cs="Cambria"/>
                  <w:color w:val="auto"/>
                  <w:sz w:val="20"/>
                  <w:szCs w:val="20"/>
                </w:rPr>
                <w:t>rosada_xl@wp.pl</w:t>
              </w:r>
            </w:hyperlink>
            <w:r w:rsidR="18AEA2FD"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hyperlink r:id="rId16">
              <w:r w:rsidR="18AEA2FD" w:rsidRPr="00F05348">
                <w:rPr>
                  <w:rStyle w:val="Hipercze"/>
                  <w:rFonts w:ascii="Cambria" w:eastAsia="Cambria" w:hAnsi="Cambria" w:cs="Cambria"/>
                  <w:color w:val="auto"/>
                  <w:sz w:val="20"/>
                  <w:szCs w:val="20"/>
                </w:rPr>
                <w:t>bfrankow-czerwonko@ajp.edu.pl</w:t>
              </w:r>
            </w:hyperlink>
            <w:r w:rsidR="18AEA2FD"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F05348" w:rsidRPr="00F05348" w14:paraId="53546B37" w14:textId="77777777" w:rsidTr="796DF1B4">
        <w:trPr>
          <w:trHeight w:val="300"/>
        </w:trPr>
        <w:tc>
          <w:tcPr>
            <w:tcW w:w="3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3AA2D39" w14:textId="6D1B5298" w:rsidR="4D39ABB3" w:rsidRPr="00F05348" w:rsidRDefault="4D39ABB3" w:rsidP="4D39ABB3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0C6B438" w14:textId="5D137FD5" w:rsidR="4D39ABB3" w:rsidRPr="00F05348" w:rsidRDefault="4D39ABB3" w:rsidP="4D39ABB3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</w:tbl>
    <w:p w14:paraId="22DC82D5" w14:textId="513E836A" w:rsidR="00EA5755" w:rsidRPr="00F05348" w:rsidRDefault="00EA5755" w:rsidP="4D39ABB3">
      <w:pPr>
        <w:spacing w:before="60" w:after="60"/>
      </w:pPr>
      <w:r w:rsidRPr="00F05348">
        <w:br w:type="page"/>
      </w:r>
    </w:p>
    <w:tbl>
      <w:tblPr>
        <w:tblW w:w="0" w:type="auto"/>
        <w:tblInd w:w="-113" w:type="dxa"/>
        <w:tblLook w:val="0000" w:firstRow="0" w:lastRow="0" w:firstColumn="0" w:lastColumn="0" w:noHBand="0" w:noVBand="0"/>
      </w:tblPr>
      <w:tblGrid>
        <w:gridCol w:w="1956"/>
        <w:gridCol w:w="2884"/>
        <w:gridCol w:w="4312"/>
        <w:gridCol w:w="249"/>
      </w:tblGrid>
      <w:tr w:rsidR="00F05348" w:rsidRPr="00F05348" w14:paraId="432034FF" w14:textId="77777777" w:rsidTr="0037353F">
        <w:trPr>
          <w:gridAfter w:val="1"/>
          <w:wAfter w:w="249" w:type="dxa"/>
          <w:trHeight w:val="269"/>
        </w:trPr>
        <w:tc>
          <w:tcPr>
            <w:tcW w:w="195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6AE09" w14:textId="1861EF2D" w:rsidR="4D39ABB3" w:rsidRPr="00F05348" w:rsidRDefault="4D39ABB3" w:rsidP="4D39ABB3">
            <w:pPr>
              <w:spacing w:after="0" w:line="100" w:lineRule="atLeast"/>
              <w:jc w:val="center"/>
              <w:rPr>
                <w:rFonts w:ascii="Cambria" w:hAnsi="Cambria"/>
              </w:rPr>
            </w:pPr>
            <w:r w:rsidRPr="00F05348">
              <w:rPr>
                <w:noProof/>
                <w:lang w:val="de-DE" w:eastAsia="de-DE"/>
              </w:rPr>
              <w:drawing>
                <wp:inline distT="0" distB="0" distL="0" distR="0" wp14:anchorId="65B0F9F1" wp14:editId="1F13B1F6">
                  <wp:extent cx="1066800" cy="1066800"/>
                  <wp:effectExtent l="0" t="0" r="0" b="0"/>
                  <wp:docPr id="1810079782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FF3C4" w14:textId="77777777" w:rsidR="4D39ABB3" w:rsidRPr="00F05348" w:rsidRDefault="4D39ABB3" w:rsidP="4D39ABB3">
            <w:pPr>
              <w:spacing w:after="0" w:line="100" w:lineRule="atLeast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Cambria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37D45" w14:textId="77777777" w:rsidR="4D39ABB3" w:rsidRPr="00F05348" w:rsidRDefault="4D39ABB3" w:rsidP="4D39ABB3">
            <w:pPr>
              <w:spacing w:after="0" w:line="100" w:lineRule="atLeast"/>
              <w:rPr>
                <w:rFonts w:ascii="Cambria" w:hAnsi="Cambria" w:cs="Cambria"/>
                <w:sz w:val="24"/>
                <w:szCs w:val="24"/>
              </w:rPr>
            </w:pPr>
            <w:r w:rsidRPr="00F05348">
              <w:rPr>
                <w:rFonts w:ascii="Cambria" w:hAnsi="Cambria" w:cs="Cambria"/>
                <w:sz w:val="24"/>
                <w:szCs w:val="24"/>
              </w:rPr>
              <w:t>Humanistyczny</w:t>
            </w:r>
          </w:p>
        </w:tc>
      </w:tr>
      <w:tr w:rsidR="00F05348" w:rsidRPr="00F05348" w14:paraId="69A681F7" w14:textId="77777777" w:rsidTr="0037353F">
        <w:trPr>
          <w:gridAfter w:val="1"/>
          <w:wAfter w:w="249" w:type="dxa"/>
          <w:trHeight w:val="275"/>
        </w:trPr>
        <w:tc>
          <w:tcPr>
            <w:tcW w:w="1956" w:type="dxa"/>
            <w:vMerge/>
            <w:tcBorders>
              <w:left w:val="single" w:sz="4" w:space="0" w:color="auto"/>
            </w:tcBorders>
          </w:tcPr>
          <w:p w14:paraId="6137D5EA" w14:textId="77777777" w:rsidR="00376AB0" w:rsidRPr="00F05348" w:rsidRDefault="00376AB0"/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74AB0" w14:textId="77777777" w:rsidR="4D39ABB3" w:rsidRPr="00F05348" w:rsidRDefault="4D39ABB3" w:rsidP="4D39ABB3">
            <w:pPr>
              <w:spacing w:after="0" w:line="100" w:lineRule="atLeast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Cambria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836D1" w14:textId="77777777" w:rsidR="4D39ABB3" w:rsidRPr="00F05348" w:rsidRDefault="4D39ABB3" w:rsidP="4D39ABB3">
            <w:pPr>
              <w:spacing w:after="0" w:line="100" w:lineRule="atLeast"/>
              <w:rPr>
                <w:rFonts w:ascii="Cambria" w:hAnsi="Cambria" w:cs="Cambria"/>
                <w:sz w:val="24"/>
                <w:szCs w:val="24"/>
              </w:rPr>
            </w:pPr>
            <w:r w:rsidRPr="00F05348">
              <w:rPr>
                <w:rFonts w:ascii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4B714EDA" w14:textId="77777777" w:rsidTr="0037353F">
        <w:trPr>
          <w:gridAfter w:val="1"/>
          <w:wAfter w:w="249" w:type="dxa"/>
          <w:trHeight w:val="139"/>
        </w:trPr>
        <w:tc>
          <w:tcPr>
            <w:tcW w:w="1956" w:type="dxa"/>
            <w:vMerge/>
            <w:tcBorders>
              <w:left w:val="single" w:sz="4" w:space="0" w:color="auto"/>
            </w:tcBorders>
          </w:tcPr>
          <w:p w14:paraId="40A2A8C9" w14:textId="77777777" w:rsidR="00376AB0" w:rsidRPr="00F05348" w:rsidRDefault="00376AB0"/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66C3B" w14:textId="77777777" w:rsidR="4D39ABB3" w:rsidRPr="00F05348" w:rsidRDefault="4D39ABB3" w:rsidP="4D39ABB3">
            <w:pPr>
              <w:spacing w:after="0" w:line="100" w:lineRule="atLeast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Cambria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8AC07" w14:textId="77777777" w:rsidR="4D39ABB3" w:rsidRPr="00F05348" w:rsidRDefault="4D39ABB3" w:rsidP="4D39ABB3">
            <w:pPr>
              <w:spacing w:after="0" w:line="100" w:lineRule="atLeast"/>
              <w:rPr>
                <w:rFonts w:ascii="Cambria" w:hAnsi="Cambria" w:cs="Cambria"/>
                <w:sz w:val="18"/>
                <w:szCs w:val="18"/>
              </w:rPr>
            </w:pPr>
            <w:r w:rsidRPr="00F05348">
              <w:rPr>
                <w:rFonts w:ascii="Cambria" w:hAnsi="Cambria" w:cs="Cambria"/>
                <w:sz w:val="18"/>
                <w:szCs w:val="18"/>
              </w:rPr>
              <w:t>drugiego stopnia</w:t>
            </w:r>
          </w:p>
        </w:tc>
      </w:tr>
      <w:tr w:rsidR="00F05348" w:rsidRPr="00F05348" w14:paraId="67C64B0F" w14:textId="77777777" w:rsidTr="0037353F">
        <w:trPr>
          <w:gridAfter w:val="1"/>
          <w:wAfter w:w="249" w:type="dxa"/>
          <w:trHeight w:val="139"/>
        </w:trPr>
        <w:tc>
          <w:tcPr>
            <w:tcW w:w="1956" w:type="dxa"/>
            <w:vMerge/>
            <w:tcBorders>
              <w:left w:val="single" w:sz="4" w:space="0" w:color="auto"/>
            </w:tcBorders>
          </w:tcPr>
          <w:p w14:paraId="4B1E416B" w14:textId="77777777" w:rsidR="00376AB0" w:rsidRPr="00F05348" w:rsidRDefault="00376AB0"/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0AEBF" w14:textId="77777777" w:rsidR="4D39ABB3" w:rsidRPr="00F05348" w:rsidRDefault="4D39ABB3" w:rsidP="4D39ABB3">
            <w:pPr>
              <w:spacing w:after="0" w:line="100" w:lineRule="atLeast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Cambria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C5CD5" w14:textId="77777777" w:rsidR="4D39ABB3" w:rsidRPr="00F05348" w:rsidRDefault="4D39ABB3" w:rsidP="4D39ABB3">
            <w:pPr>
              <w:spacing w:after="0" w:line="100" w:lineRule="atLeast"/>
              <w:rPr>
                <w:rFonts w:ascii="Cambria" w:hAnsi="Cambria" w:cs="Cambria"/>
                <w:sz w:val="18"/>
                <w:szCs w:val="18"/>
              </w:rPr>
            </w:pPr>
            <w:r w:rsidRPr="00F05348">
              <w:rPr>
                <w:rFonts w:ascii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53500404" w14:textId="77777777" w:rsidTr="0037353F">
        <w:trPr>
          <w:gridAfter w:val="1"/>
          <w:wAfter w:w="249" w:type="dxa"/>
          <w:trHeight w:val="139"/>
        </w:trPr>
        <w:tc>
          <w:tcPr>
            <w:tcW w:w="1956" w:type="dxa"/>
            <w:vMerge/>
            <w:tcBorders>
              <w:left w:val="single" w:sz="4" w:space="0" w:color="auto"/>
            </w:tcBorders>
          </w:tcPr>
          <w:p w14:paraId="695AC21C" w14:textId="77777777" w:rsidR="00376AB0" w:rsidRPr="00F05348" w:rsidRDefault="00376AB0"/>
        </w:tc>
        <w:tc>
          <w:tcPr>
            <w:tcW w:w="2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0DFF2" w14:textId="77777777" w:rsidR="4D39ABB3" w:rsidRPr="00F05348" w:rsidRDefault="4D39ABB3" w:rsidP="4D39ABB3">
            <w:pPr>
              <w:spacing w:after="0" w:line="100" w:lineRule="atLeast"/>
              <w:rPr>
                <w:rFonts w:ascii="Cambria" w:hAnsi="Cambria" w:cs="Cambria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Cambria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D2A13" w14:textId="77777777" w:rsidR="4D39ABB3" w:rsidRPr="00F05348" w:rsidRDefault="4D39ABB3" w:rsidP="4D39ABB3">
            <w:pPr>
              <w:spacing w:after="0" w:line="100" w:lineRule="atLeast"/>
              <w:rPr>
                <w:rFonts w:ascii="Cambria" w:hAnsi="Cambria" w:cs="Cambria"/>
                <w:sz w:val="18"/>
                <w:szCs w:val="18"/>
              </w:rPr>
            </w:pPr>
            <w:r w:rsidRPr="00F05348">
              <w:rPr>
                <w:rFonts w:ascii="Cambria" w:hAnsi="Cambria" w:cs="Cambria"/>
                <w:sz w:val="18"/>
                <w:szCs w:val="18"/>
              </w:rPr>
              <w:t>praktyczny</w:t>
            </w:r>
          </w:p>
        </w:tc>
      </w:tr>
      <w:tr w:rsidR="00F05348" w:rsidRPr="00F05348" w14:paraId="21FABEE8" w14:textId="77777777" w:rsidTr="0037353F">
        <w:trPr>
          <w:trHeight w:val="139"/>
        </w:trPr>
        <w:tc>
          <w:tcPr>
            <w:tcW w:w="4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CC39A" w14:textId="77777777" w:rsidR="4D39ABB3" w:rsidRPr="00F05348" w:rsidRDefault="4D39ABB3" w:rsidP="4D39ABB3">
            <w:pPr>
              <w:spacing w:after="0" w:line="100" w:lineRule="atLeast"/>
              <w:rPr>
                <w:rFonts w:ascii="Cambria" w:hAnsi="Cambria" w:cs="Cambria"/>
                <w:b/>
                <w:bCs/>
              </w:rPr>
            </w:pPr>
            <w:r w:rsidRPr="00F05348">
              <w:rPr>
                <w:rFonts w:ascii="Cambria" w:hAnsi="Cambria" w:cs="Cambria"/>
                <w:b/>
                <w:bCs/>
              </w:rPr>
              <w:t>Pozycja w planie studiów (lub kod przedmiotu)</w:t>
            </w:r>
          </w:p>
        </w:tc>
        <w:tc>
          <w:tcPr>
            <w:tcW w:w="43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0DFC0" w14:textId="3527D51B" w:rsidR="056439E4" w:rsidRPr="00F05348" w:rsidRDefault="056439E4" w:rsidP="4D39ABB3">
            <w:pPr>
              <w:spacing w:after="0" w:line="100" w:lineRule="atLeast"/>
              <w:rPr>
                <w:rFonts w:ascii="Cambria" w:hAnsi="Cambria" w:cs="Cambria"/>
                <w:sz w:val="24"/>
                <w:szCs w:val="24"/>
              </w:rPr>
            </w:pPr>
            <w:r w:rsidRPr="00F05348">
              <w:rPr>
                <w:rFonts w:ascii="Cambria" w:hAnsi="Cambria" w:cs="Cambria"/>
                <w:sz w:val="24"/>
                <w:szCs w:val="24"/>
              </w:rPr>
              <w:t>11</w:t>
            </w:r>
          </w:p>
        </w:tc>
        <w:tc>
          <w:tcPr>
            <w:tcW w:w="2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B9307" w14:textId="77777777" w:rsidR="4D39ABB3" w:rsidRPr="00F05348" w:rsidRDefault="4D39ABB3" w:rsidP="4D39ABB3">
            <w:pPr>
              <w:rPr>
                <w:rFonts w:ascii="Cambria" w:hAnsi="Cambria"/>
              </w:rPr>
            </w:pPr>
          </w:p>
        </w:tc>
      </w:tr>
    </w:tbl>
    <w:p w14:paraId="64E7488A" w14:textId="77777777" w:rsidR="00EA5755" w:rsidRPr="00F05348" w:rsidRDefault="296B50E5" w:rsidP="796DF1B4">
      <w:pPr>
        <w:pStyle w:val="Standard"/>
        <w:spacing w:before="240" w:after="240" w:line="100" w:lineRule="atLeast"/>
        <w:jc w:val="center"/>
        <w:rPr>
          <w:rFonts w:ascii="Cambria" w:hAnsi="Cambria" w:cs="Cambria"/>
          <w:b/>
          <w:bCs/>
          <w:sz w:val="28"/>
          <w:szCs w:val="28"/>
        </w:rPr>
      </w:pPr>
      <w:r w:rsidRPr="00F05348">
        <w:rPr>
          <w:rFonts w:ascii="Cambria" w:hAnsi="Cambria" w:cs="Cambria"/>
          <w:b/>
          <w:bCs/>
          <w:sz w:val="28"/>
          <w:szCs w:val="28"/>
        </w:rPr>
        <w:t>KARTA ZAJĘĆ</w:t>
      </w:r>
    </w:p>
    <w:p w14:paraId="7CEFF5D2" w14:textId="77777777" w:rsidR="00EA5755" w:rsidRPr="00F05348" w:rsidRDefault="296B50E5" w:rsidP="796DF1B4">
      <w:pPr>
        <w:pStyle w:val="Standard"/>
        <w:spacing w:before="120" w:after="120" w:line="100" w:lineRule="atLeast"/>
        <w:rPr>
          <w:rFonts w:ascii="Cambria" w:hAnsi="Cambria" w:cs="Cambria"/>
          <w:b/>
          <w:bCs/>
        </w:rPr>
      </w:pPr>
      <w:r w:rsidRPr="00F05348">
        <w:rPr>
          <w:rFonts w:ascii="Cambria" w:hAnsi="Cambria" w:cs="Cambria"/>
          <w:b/>
          <w:bCs/>
        </w:rPr>
        <w:t>1. Informacje ogólne</w:t>
      </w:r>
    </w:p>
    <w:tbl>
      <w:tblPr>
        <w:tblW w:w="0" w:type="auto"/>
        <w:tblInd w:w="-113" w:type="dxa"/>
        <w:tblLook w:val="0000" w:firstRow="0" w:lastRow="0" w:firstColumn="0" w:lastColumn="0" w:noHBand="0" w:noVBand="0"/>
      </w:tblPr>
      <w:tblGrid>
        <w:gridCol w:w="4218"/>
        <w:gridCol w:w="4934"/>
      </w:tblGrid>
      <w:tr w:rsidR="00F05348" w:rsidRPr="00F05348" w14:paraId="51138253" w14:textId="77777777" w:rsidTr="796DF1B4">
        <w:trPr>
          <w:trHeight w:val="328"/>
        </w:trPr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39F1B" w14:textId="77777777" w:rsidR="4D39ABB3" w:rsidRPr="00F05348" w:rsidRDefault="3179E314" w:rsidP="796DF1B4">
            <w:pPr>
              <w:pStyle w:val="akarta"/>
            </w:pPr>
            <w:r w:rsidRPr="00F05348">
              <w:t>Nazwa zajęć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7A0F7" w14:textId="3586C1C4" w:rsidR="27E24628" w:rsidRPr="00F05348" w:rsidRDefault="27E24628" w:rsidP="4D39ABB3">
            <w:pPr>
              <w:pStyle w:val="akarta"/>
            </w:pPr>
            <w:r w:rsidRPr="00F05348">
              <w:t>Literatura anglojęzyczna dla dzieci i młodzieży</w:t>
            </w:r>
          </w:p>
        </w:tc>
      </w:tr>
      <w:tr w:rsidR="00F05348" w:rsidRPr="00F05348" w14:paraId="4F07C40E" w14:textId="77777777" w:rsidTr="796DF1B4">
        <w:trPr>
          <w:trHeight w:val="300"/>
        </w:trPr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11FA4" w14:textId="77777777" w:rsidR="4D39ABB3" w:rsidRPr="00F05348" w:rsidRDefault="3179E314" w:rsidP="796DF1B4">
            <w:pPr>
              <w:pStyle w:val="akarta"/>
            </w:pPr>
            <w:r w:rsidRPr="00F05348">
              <w:t>Punkty ECTS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A0246" w14:textId="5C1131B4" w:rsidR="1CF88ECD" w:rsidRPr="00F05348" w:rsidRDefault="3D8EBCF2" w:rsidP="796DF1B4">
            <w:pPr>
              <w:pStyle w:val="akarta"/>
            </w:pPr>
            <w:r w:rsidRPr="00F05348">
              <w:t>2</w:t>
            </w:r>
          </w:p>
        </w:tc>
      </w:tr>
      <w:tr w:rsidR="00F05348" w:rsidRPr="00F05348" w14:paraId="7DABB91E" w14:textId="77777777" w:rsidTr="796DF1B4">
        <w:trPr>
          <w:trHeight w:val="300"/>
        </w:trPr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F622" w14:textId="77777777" w:rsidR="4D39ABB3" w:rsidRPr="00F05348" w:rsidRDefault="3179E314" w:rsidP="796DF1B4">
            <w:pPr>
              <w:pStyle w:val="akarta"/>
            </w:pPr>
            <w:r w:rsidRPr="00F05348">
              <w:t>Rodzaj zajęć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F404" w14:textId="77777777" w:rsidR="4D39ABB3" w:rsidRPr="00F05348" w:rsidRDefault="3179E314" w:rsidP="796DF1B4">
            <w:pPr>
              <w:pStyle w:val="akarta"/>
            </w:pPr>
            <w:r w:rsidRPr="00F05348">
              <w:t>ćwiczenia</w:t>
            </w:r>
          </w:p>
        </w:tc>
      </w:tr>
      <w:tr w:rsidR="00F05348" w:rsidRPr="00F05348" w14:paraId="29FC640E" w14:textId="77777777" w:rsidTr="796DF1B4">
        <w:trPr>
          <w:trHeight w:val="300"/>
        </w:trPr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2A15E" w14:textId="77777777" w:rsidR="4D39ABB3" w:rsidRPr="00F05348" w:rsidRDefault="3179E314" w:rsidP="796DF1B4">
            <w:pPr>
              <w:pStyle w:val="akarta"/>
            </w:pPr>
            <w:r w:rsidRPr="00F05348">
              <w:t>Moduł/specjalizacja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CF95B" w14:textId="57BF9469" w:rsidR="4D39ABB3" w:rsidRPr="00F05348" w:rsidRDefault="3179E314" w:rsidP="796DF1B4">
            <w:pPr>
              <w:pStyle w:val="akarta"/>
            </w:pPr>
            <w:r w:rsidRPr="00F05348">
              <w:t>Treści ogólne i kierunkowe / nauczycielska i translatorska</w:t>
            </w:r>
          </w:p>
        </w:tc>
      </w:tr>
      <w:tr w:rsidR="00F05348" w:rsidRPr="00F05348" w14:paraId="6442E19B" w14:textId="77777777" w:rsidTr="796DF1B4">
        <w:trPr>
          <w:trHeight w:val="300"/>
        </w:trPr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93229" w14:textId="77777777" w:rsidR="4D39ABB3" w:rsidRPr="00F05348" w:rsidRDefault="3179E314" w:rsidP="796DF1B4">
            <w:pPr>
              <w:pStyle w:val="akarta"/>
            </w:pPr>
            <w:r w:rsidRPr="00F05348">
              <w:t>Język, w którym prowadzone są zajęcia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F717" w14:textId="66E900FA" w:rsidR="5A935651" w:rsidRPr="00F05348" w:rsidRDefault="3425B96D" w:rsidP="796DF1B4">
            <w:pPr>
              <w:pStyle w:val="akarta"/>
            </w:pPr>
            <w:r w:rsidRPr="00F05348">
              <w:t>angielski</w:t>
            </w:r>
          </w:p>
        </w:tc>
      </w:tr>
      <w:tr w:rsidR="00F05348" w:rsidRPr="00F05348" w14:paraId="5777945C" w14:textId="77777777" w:rsidTr="796DF1B4">
        <w:trPr>
          <w:trHeight w:val="300"/>
        </w:trPr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07638" w14:textId="77777777" w:rsidR="4D39ABB3" w:rsidRPr="00F05348" w:rsidRDefault="3179E314" w:rsidP="796DF1B4">
            <w:pPr>
              <w:pStyle w:val="akarta"/>
            </w:pPr>
            <w:r w:rsidRPr="00F05348">
              <w:t>Rok studiów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C0382" w14:textId="77777777" w:rsidR="4D39ABB3" w:rsidRPr="00F05348" w:rsidRDefault="3179E314" w:rsidP="796DF1B4">
            <w:pPr>
              <w:pStyle w:val="akarta"/>
            </w:pPr>
            <w:r w:rsidRPr="00F05348">
              <w:t>I</w:t>
            </w:r>
          </w:p>
        </w:tc>
      </w:tr>
      <w:tr w:rsidR="00F05348" w:rsidRPr="00F05348" w14:paraId="56783543" w14:textId="77777777" w:rsidTr="796DF1B4">
        <w:trPr>
          <w:trHeight w:val="300"/>
        </w:trPr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5CAE4" w14:textId="77777777" w:rsidR="4D39ABB3" w:rsidRPr="00F05348" w:rsidRDefault="3179E314" w:rsidP="796DF1B4">
            <w:pPr>
              <w:pStyle w:val="akarta"/>
            </w:pPr>
            <w:r w:rsidRPr="00F05348">
              <w:t>Imię i nazwisko koordynatora zajęć oraz osób prowadzących zajęcia</w:t>
            </w:r>
          </w:p>
        </w:tc>
        <w:tc>
          <w:tcPr>
            <w:tcW w:w="4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F9ADE" w14:textId="06BB9AF6" w:rsidR="4D39ABB3" w:rsidRPr="00F05348" w:rsidRDefault="3179E314" w:rsidP="796DF1B4">
            <w:pPr>
              <w:pStyle w:val="akarta"/>
            </w:pPr>
            <w:r w:rsidRPr="00F05348">
              <w:t xml:space="preserve">koordynator: </w:t>
            </w:r>
            <w:r w:rsidR="1C832722" w:rsidRPr="00F05348">
              <w:t>dr Joanna Bobin</w:t>
            </w:r>
          </w:p>
          <w:p w14:paraId="23B8BB96" w14:textId="6E864CEC" w:rsidR="4D39ABB3" w:rsidRPr="00F05348" w:rsidRDefault="3179E314" w:rsidP="796DF1B4">
            <w:pPr>
              <w:pStyle w:val="akarta"/>
            </w:pPr>
            <w:r w:rsidRPr="00F05348">
              <w:t xml:space="preserve">prowadzący: </w:t>
            </w:r>
          </w:p>
        </w:tc>
      </w:tr>
    </w:tbl>
    <w:p w14:paraId="7C2A76DE" w14:textId="130FC8F8" w:rsidR="00EA5755" w:rsidRPr="00F05348" w:rsidRDefault="00EA5755" w:rsidP="796DF1B4">
      <w:pPr>
        <w:spacing w:before="120" w:after="120" w:line="240" w:lineRule="auto"/>
        <w:jc w:val="both"/>
        <w:rPr>
          <w:rFonts w:ascii="Cambria" w:hAnsi="Cambria" w:cs="Times New Roman"/>
          <w:b/>
          <w:bCs/>
          <w:highlight w:val="yellow"/>
        </w:rPr>
      </w:pPr>
    </w:p>
    <w:p w14:paraId="2A8EA79C" w14:textId="3645F8CF" w:rsidR="00EA5755" w:rsidRPr="00F05348" w:rsidRDefault="427EB6BC" w:rsidP="796DF1B4">
      <w:pPr>
        <w:spacing w:before="120" w:after="120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>2. Formy dydaktyczne prowadzenia zajęć i liczba godzin w semestrze</w:t>
      </w: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2433"/>
        <w:gridCol w:w="2213"/>
        <w:gridCol w:w="2076"/>
        <w:gridCol w:w="2337"/>
      </w:tblGrid>
      <w:tr w:rsidR="00F05348" w:rsidRPr="00F05348" w14:paraId="37CFCA44" w14:textId="77777777" w:rsidTr="796DF1B4">
        <w:trPr>
          <w:trHeight w:val="300"/>
        </w:trPr>
        <w:tc>
          <w:tcPr>
            <w:tcW w:w="24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E6B7EF" w14:textId="05B759C8" w:rsidR="4728923B" w:rsidRPr="00F05348" w:rsidRDefault="15D38CAA" w:rsidP="796DF1B4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22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CA3A73E" w14:textId="74B0A7DD" w:rsidR="4728923B" w:rsidRPr="00F05348" w:rsidRDefault="15D38CAA" w:rsidP="796DF1B4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Liczba godzin</w:t>
            </w:r>
          </w:p>
        </w:tc>
        <w:tc>
          <w:tcPr>
            <w:tcW w:w="20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6E93F28" w14:textId="42AA1A5C" w:rsidR="4728923B" w:rsidRPr="00F05348" w:rsidRDefault="15D38CAA" w:rsidP="796DF1B4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Rok studiów/semestr</w:t>
            </w:r>
          </w:p>
        </w:tc>
        <w:tc>
          <w:tcPr>
            <w:tcW w:w="23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4D229BC" w14:textId="516EBF10" w:rsidR="4728923B" w:rsidRPr="00F05348" w:rsidRDefault="15D38CAA" w:rsidP="796DF1B4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 xml:space="preserve">Punkty ECTS </w:t>
            </w:r>
            <w:r w:rsidRPr="00F05348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F05348" w:rsidRPr="00F05348" w14:paraId="2CFF5277" w14:textId="77777777" w:rsidTr="796DF1B4">
        <w:trPr>
          <w:trHeight w:val="300"/>
        </w:trPr>
        <w:tc>
          <w:tcPr>
            <w:tcW w:w="24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6BBEF5" w14:textId="35C088F5" w:rsidR="4728923B" w:rsidRPr="00F05348" w:rsidRDefault="1091CECC" w:rsidP="796DF1B4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2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E11BAA1" w14:textId="70C45EEC" w:rsidR="4728923B" w:rsidRPr="00F05348" w:rsidRDefault="15D38CAA" w:rsidP="796DF1B4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</w:t>
            </w:r>
            <w:r w:rsidR="177CA46E"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/18</w:t>
            </w: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DB7A03" w14:textId="6E41824F" w:rsidR="4728923B" w:rsidRPr="00F05348" w:rsidRDefault="15D38CAA" w:rsidP="796DF1B4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I/</w:t>
            </w:r>
            <w:r w:rsidR="12F41ACB"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ABAF6E7" w14:textId="1D17FDFD" w:rsidR="4728923B" w:rsidRPr="00F05348" w:rsidRDefault="15D38CAA" w:rsidP="796DF1B4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</w:tr>
    </w:tbl>
    <w:p w14:paraId="470CF5D2" w14:textId="05B09B50" w:rsidR="00EA5755" w:rsidRPr="00F05348" w:rsidRDefault="427EB6BC" w:rsidP="796DF1B4">
      <w:pPr>
        <w:spacing w:before="120" w:after="120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>3. Wymagania wstępne, z uwzględnieniem sekwencyjności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F05348" w:rsidRPr="00F05348" w14:paraId="1444C746" w14:textId="77777777" w:rsidTr="796DF1B4">
        <w:trPr>
          <w:trHeight w:val="300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649D11" w14:textId="3F5F442A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brak</w:t>
            </w:r>
          </w:p>
          <w:p w14:paraId="795F85F5" w14:textId="5B57DDE0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</w:tbl>
    <w:p w14:paraId="4F67F343" w14:textId="0C610B14" w:rsidR="00EA5755" w:rsidRPr="00F05348" w:rsidRDefault="427EB6BC" w:rsidP="796DF1B4">
      <w:pPr>
        <w:spacing w:before="120" w:after="120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>4.  Cele kształcenia</w:t>
      </w: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9060"/>
      </w:tblGrid>
      <w:tr w:rsidR="00F05348" w:rsidRPr="00F05348" w14:paraId="3779476F" w14:textId="77777777" w:rsidTr="796DF1B4">
        <w:trPr>
          <w:trHeight w:val="300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079D727" w14:textId="28BBDF19" w:rsidR="4728923B" w:rsidRPr="00F05348" w:rsidRDefault="15D38CAA" w:rsidP="796DF1B4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C1 - </w:t>
            </w:r>
            <w:r w:rsidRPr="00F05348">
              <w:rPr>
                <w:rFonts w:ascii="Times New Roman" w:eastAsia="Times New Roman" w:hAnsi="Times New Roman" w:cs="Times New Roman"/>
                <w:sz w:val="20"/>
                <w:szCs w:val="20"/>
              </w:rPr>
              <w:t>zapoznanie z najważniejszymi przykładami literatury dziecięcej i młodzieżowej z historii literatury anglojęzycznej</w:t>
            </w:r>
          </w:p>
          <w:p w14:paraId="7127FD9B" w14:textId="34B69E50" w:rsidR="4728923B" w:rsidRPr="00F05348" w:rsidRDefault="15D38CAA" w:rsidP="796DF1B4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C2 – </w:t>
            </w:r>
            <w:r w:rsidRPr="00F05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wprowadzenie studentów w historyczny i społeczny kontekst przykładów literatury dziecięcej i młodzieżowej </w:t>
            </w:r>
          </w:p>
          <w:p w14:paraId="7624FF86" w14:textId="56C37350" w:rsidR="4728923B" w:rsidRPr="00F05348" w:rsidRDefault="15D38CAA" w:rsidP="796DF1B4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C3 - </w:t>
            </w:r>
            <w:r w:rsidRPr="00F05348">
              <w:rPr>
                <w:rFonts w:ascii="Times New Roman" w:eastAsia="Times New Roman" w:hAnsi="Times New Roman" w:cs="Times New Roman"/>
                <w:sz w:val="20"/>
                <w:szCs w:val="20"/>
              </w:rPr>
              <w:t>rozwinięcie umiejętności czytania ze zrozumieniem tekstów literackich</w:t>
            </w:r>
          </w:p>
          <w:p w14:paraId="24BAA1A4" w14:textId="027D1865" w:rsidR="4728923B" w:rsidRPr="00F05348" w:rsidRDefault="15D38CAA" w:rsidP="796DF1B4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348">
              <w:rPr>
                <w:rFonts w:ascii="Times New Roman" w:eastAsia="Times New Roman" w:hAnsi="Times New Roman" w:cs="Times New Roman"/>
                <w:sz w:val="20"/>
                <w:szCs w:val="20"/>
              </w:rPr>
              <w:t>C4 - rozwinięcie umiejętności wypowiadania się w formie pisemnej i ustnej oraz uczestniczenia w dyskusji na temat literatury</w:t>
            </w:r>
          </w:p>
          <w:p w14:paraId="43E98CCE" w14:textId="0D5B8A87" w:rsidR="4728923B" w:rsidRPr="00F05348" w:rsidRDefault="15D38CAA" w:rsidP="796DF1B4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348">
              <w:rPr>
                <w:rFonts w:ascii="Times New Roman" w:eastAsia="Times New Roman" w:hAnsi="Times New Roman" w:cs="Times New Roman"/>
                <w:sz w:val="20"/>
                <w:szCs w:val="20"/>
              </w:rPr>
              <w:t>C5 - rozwinięcie umiejętności planowania pracy własnej z uwzględnieniem czytania dłuższych tekstów</w:t>
            </w:r>
          </w:p>
        </w:tc>
      </w:tr>
    </w:tbl>
    <w:p w14:paraId="4DED0636" w14:textId="6A3374D1" w:rsidR="00EA5755" w:rsidRPr="00F05348" w:rsidRDefault="4E7F695D" w:rsidP="796DF1B4">
      <w:pPr>
        <w:spacing w:before="120" w:after="120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>5. Efekty uczenia się dla zajęć wraz z odniesieniem do efektów kierunkowych</w:t>
      </w: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1398"/>
        <w:gridCol w:w="6086"/>
        <w:gridCol w:w="1576"/>
      </w:tblGrid>
      <w:tr w:rsidR="00F05348" w:rsidRPr="00F05348" w14:paraId="03BE9514" w14:textId="77777777" w:rsidTr="796DF1B4">
        <w:trPr>
          <w:trHeight w:val="300"/>
        </w:trPr>
        <w:tc>
          <w:tcPr>
            <w:tcW w:w="13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69E2B2" w14:textId="2F1932DB" w:rsidR="4728923B" w:rsidRPr="0037353F" w:rsidRDefault="15D38CAA" w:rsidP="796DF1B4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37353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0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4B0610" w14:textId="6EBE5304" w:rsidR="4728923B" w:rsidRPr="0037353F" w:rsidRDefault="15D38CAA" w:rsidP="796DF1B4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37353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5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01E7FC" w14:textId="6C6DD622" w:rsidR="4728923B" w:rsidRPr="0037353F" w:rsidRDefault="15D38CAA" w:rsidP="796DF1B4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37353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F05348" w:rsidRPr="00F05348" w14:paraId="2FCFF1D1" w14:textId="77777777" w:rsidTr="796DF1B4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0FA79D" w14:textId="75D0B3D9" w:rsidR="4728923B" w:rsidRPr="00F05348" w:rsidRDefault="15D38CAA" w:rsidP="796DF1B4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21D14A1B" w14:textId="77777777" w:rsidTr="796DF1B4">
        <w:trPr>
          <w:trHeight w:val="300"/>
        </w:trPr>
        <w:tc>
          <w:tcPr>
            <w:tcW w:w="13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AF80B5B" w14:textId="32453318" w:rsidR="4728923B" w:rsidRPr="00F05348" w:rsidRDefault="15D38CAA" w:rsidP="796DF1B4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08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26CF76D" w14:textId="29E1708C" w:rsidR="4728923B" w:rsidRPr="00F05348" w:rsidRDefault="15D38CAA" w:rsidP="796DF1B4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zna przykłady najpopularniejszych tekstów literatury dziecięcej i młodzieżowej w języku angielskim oraz ich konteksty</w:t>
            </w:r>
          </w:p>
        </w:tc>
        <w:tc>
          <w:tcPr>
            <w:tcW w:w="15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9E87E6" w14:textId="7F5A6DA1" w:rsidR="4728923B" w:rsidRPr="00F05348" w:rsidRDefault="15D38CAA" w:rsidP="796DF1B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348">
              <w:rPr>
                <w:rFonts w:ascii="Times New Roman" w:eastAsia="Times New Roman" w:hAnsi="Times New Roman" w:cs="Times New Roman"/>
                <w:sz w:val="20"/>
                <w:szCs w:val="20"/>
              </w:rPr>
              <w:t>K_W03</w:t>
            </w:r>
          </w:p>
          <w:p w14:paraId="63601C0E" w14:textId="2FBFC225" w:rsidR="4728923B" w:rsidRPr="00F05348" w:rsidRDefault="15D38CAA" w:rsidP="796DF1B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348">
              <w:rPr>
                <w:rFonts w:ascii="Times New Roman" w:eastAsia="Times New Roman" w:hAnsi="Times New Roman" w:cs="Times New Roman"/>
                <w:sz w:val="20"/>
                <w:szCs w:val="20"/>
              </w:rPr>
              <w:t>K_W04</w:t>
            </w:r>
          </w:p>
        </w:tc>
      </w:tr>
      <w:tr w:rsidR="00F05348" w:rsidRPr="00F05348" w14:paraId="30819D7D" w14:textId="77777777" w:rsidTr="796DF1B4">
        <w:trPr>
          <w:trHeight w:val="300"/>
        </w:trPr>
        <w:tc>
          <w:tcPr>
            <w:tcW w:w="13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67F90CE" w14:textId="0A1D19F4" w:rsidR="4728923B" w:rsidRPr="00F05348" w:rsidRDefault="15D38CAA" w:rsidP="796DF1B4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0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0DBD5B6" w14:textId="70A0E1F7" w:rsidR="4728923B" w:rsidRPr="00F05348" w:rsidRDefault="15D38CAA" w:rsidP="796DF1B4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zna i rozumie historyczny i społeczny kontekst powstawania oraz interpretacji tekstów literatury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dziecięcej i młodzieżowej w języku angielskim</w:t>
            </w:r>
          </w:p>
        </w:tc>
        <w:tc>
          <w:tcPr>
            <w:tcW w:w="15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B03E49D" w14:textId="034FEE35" w:rsidR="4728923B" w:rsidRPr="00F05348" w:rsidRDefault="15D38CAA" w:rsidP="796DF1B4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K_W03</w:t>
            </w:r>
          </w:p>
        </w:tc>
      </w:tr>
      <w:tr w:rsidR="00F05348" w:rsidRPr="00F05348" w14:paraId="4CF8E5BB" w14:textId="77777777" w:rsidTr="796DF1B4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A215049" w14:textId="3E0D7E3C" w:rsidR="4728923B" w:rsidRPr="00F05348" w:rsidRDefault="15D38CAA" w:rsidP="796DF1B4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09DE3BEC" w14:textId="77777777" w:rsidTr="796DF1B4">
        <w:trPr>
          <w:trHeight w:val="300"/>
        </w:trPr>
        <w:tc>
          <w:tcPr>
            <w:tcW w:w="13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521D4C" w14:textId="379738C2" w:rsidR="4728923B" w:rsidRPr="00F05348" w:rsidRDefault="15D38CAA" w:rsidP="796DF1B4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08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0432A2F" w14:textId="1FDEBFFD" w:rsidR="4728923B" w:rsidRPr="00F05348" w:rsidRDefault="15D38CAA" w:rsidP="796DF1B4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potrafi rozpoznać różne rodzaje utworów literackich oraz przeprowadzić ich podstawową analizę</w:t>
            </w:r>
          </w:p>
        </w:tc>
        <w:tc>
          <w:tcPr>
            <w:tcW w:w="15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0413F3" w14:textId="0E6C3A7E" w:rsidR="4728923B" w:rsidRPr="00F05348" w:rsidRDefault="15D38CAA" w:rsidP="796DF1B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348">
              <w:rPr>
                <w:rFonts w:ascii="Times New Roman" w:eastAsia="Times New Roman" w:hAnsi="Times New Roman" w:cs="Times New Roman"/>
                <w:sz w:val="20"/>
                <w:szCs w:val="20"/>
              </w:rPr>
              <w:t>K_U01</w:t>
            </w:r>
          </w:p>
        </w:tc>
      </w:tr>
      <w:tr w:rsidR="00F05348" w:rsidRPr="00F05348" w14:paraId="041B8C83" w14:textId="77777777" w:rsidTr="796DF1B4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2204B8C" w14:textId="06B4891C" w:rsidR="4728923B" w:rsidRPr="00F05348" w:rsidRDefault="15D38CAA" w:rsidP="796DF1B4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7D388FE2" w14:textId="77777777" w:rsidTr="796DF1B4">
        <w:trPr>
          <w:trHeight w:val="300"/>
        </w:trPr>
        <w:tc>
          <w:tcPr>
            <w:tcW w:w="13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9698D0" w14:textId="5F6DC5C0" w:rsidR="4728923B" w:rsidRPr="00F05348" w:rsidRDefault="15D38CAA" w:rsidP="796DF1B4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08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BED47C7" w14:textId="1A794ACE" w:rsidR="4728923B" w:rsidRPr="00F05348" w:rsidRDefault="15D38CAA" w:rsidP="796DF1B4">
            <w:pPr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348">
              <w:rPr>
                <w:rFonts w:ascii="Times New Roman" w:eastAsia="Times New Roman" w:hAnsi="Times New Roman" w:cs="Times New Roman"/>
                <w:sz w:val="20"/>
                <w:szCs w:val="20"/>
              </w:rPr>
              <w:t>potrafi planować długoterminowo przyswojenie dłuższych tekstów literackich</w:t>
            </w:r>
          </w:p>
        </w:tc>
        <w:tc>
          <w:tcPr>
            <w:tcW w:w="15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2598ACD" w14:textId="60A669BD" w:rsidR="4728923B" w:rsidRPr="00F05348" w:rsidRDefault="15D38CAA" w:rsidP="796DF1B4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348">
              <w:rPr>
                <w:rFonts w:ascii="Times New Roman" w:eastAsia="Times New Roman" w:hAnsi="Times New Roman" w:cs="Times New Roman"/>
                <w:sz w:val="20"/>
                <w:szCs w:val="20"/>
              </w:rPr>
              <w:t>K_K01</w:t>
            </w:r>
          </w:p>
        </w:tc>
      </w:tr>
    </w:tbl>
    <w:p w14:paraId="51E61939" w14:textId="70FAC2B6" w:rsidR="00EA5755" w:rsidRPr="00F05348" w:rsidRDefault="2C52AF30" w:rsidP="796DF1B4">
      <w:pPr>
        <w:spacing w:before="120" w:after="120"/>
        <w:rPr>
          <w:rFonts w:ascii="Cambria" w:eastAsia="Cambria" w:hAnsi="Cambria" w:cs="Cambria"/>
        </w:rPr>
      </w:pPr>
      <w:r w:rsidRPr="00F05348">
        <w:rPr>
          <w:rFonts w:ascii="Cambria" w:eastAsia="Cambria" w:hAnsi="Cambria" w:cs="Cambria"/>
          <w:b/>
          <w:bCs/>
        </w:rPr>
        <w:t xml:space="preserve">6. Treści programowe oraz liczba godzin na poszczególnych formach zajęć </w:t>
      </w:r>
      <w:r w:rsidRPr="00F05348">
        <w:rPr>
          <w:rFonts w:ascii="Cambria" w:eastAsia="Cambria" w:hAnsi="Cambria" w:cs="Cambria"/>
        </w:rPr>
        <w:t>(zgodnie z programem studiów):</w:t>
      </w:r>
    </w:p>
    <w:tbl>
      <w:tblPr>
        <w:tblW w:w="9060" w:type="dxa"/>
        <w:tblLayout w:type="fixed"/>
        <w:tblLook w:val="06A0" w:firstRow="1" w:lastRow="0" w:firstColumn="1" w:lastColumn="0" w:noHBand="1" w:noVBand="1"/>
      </w:tblPr>
      <w:tblGrid>
        <w:gridCol w:w="735"/>
        <w:gridCol w:w="5824"/>
        <w:gridCol w:w="1148"/>
        <w:gridCol w:w="1353"/>
      </w:tblGrid>
      <w:tr w:rsidR="00F05348" w:rsidRPr="00F05348" w14:paraId="1F94835B" w14:textId="77777777" w:rsidTr="0037353F">
        <w:trPr>
          <w:trHeight w:val="345"/>
        </w:trPr>
        <w:tc>
          <w:tcPr>
            <w:tcW w:w="735" w:type="dxa"/>
            <w:vMerge w:val="restar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388E6D" w14:textId="7006649A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824" w:type="dxa"/>
            <w:vMerge w:val="restart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6DC76F" w14:textId="01A01E16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ćwiczeń</w:t>
            </w:r>
          </w:p>
        </w:tc>
        <w:tc>
          <w:tcPr>
            <w:tcW w:w="2501" w:type="dxa"/>
            <w:gridSpan w:val="2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791765" w14:textId="68BB3C88" w:rsidR="4728923B" w:rsidRPr="00F05348" w:rsidRDefault="15D38CAA" w:rsidP="796DF1B4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F05348" w:rsidRPr="00F05348" w14:paraId="106377AE" w14:textId="77777777" w:rsidTr="0037353F">
        <w:trPr>
          <w:trHeight w:val="195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0032E" w14:textId="77777777" w:rsidR="00376AB0" w:rsidRPr="00F05348" w:rsidRDefault="00376AB0"/>
        </w:tc>
        <w:tc>
          <w:tcPr>
            <w:tcW w:w="58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7FB21" w14:textId="77777777" w:rsidR="00376AB0" w:rsidRPr="00F05348" w:rsidRDefault="00376AB0"/>
        </w:tc>
        <w:tc>
          <w:tcPr>
            <w:tcW w:w="1148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DCEC12A" w14:textId="0C345809" w:rsidR="4728923B" w:rsidRPr="00F05348" w:rsidRDefault="15D38CAA" w:rsidP="796DF1B4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stacjonarnych</w:t>
            </w:r>
          </w:p>
        </w:tc>
        <w:tc>
          <w:tcPr>
            <w:tcW w:w="135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84B8DD" w14:textId="6BD2303A" w:rsidR="4728923B" w:rsidRPr="00F05348" w:rsidRDefault="15D38CAA" w:rsidP="796DF1B4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niestacjonarnych</w:t>
            </w:r>
          </w:p>
        </w:tc>
      </w:tr>
      <w:tr w:rsidR="00F05348" w:rsidRPr="00F05348" w14:paraId="5EB77EA2" w14:textId="77777777" w:rsidTr="0037353F">
        <w:trPr>
          <w:trHeight w:val="22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A065A9" w14:textId="2B9885A7" w:rsidR="4728923B" w:rsidRPr="00F05348" w:rsidRDefault="1B4B53C6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</w:t>
            </w:r>
            <w:r w:rsidR="15D38CAA" w:rsidRPr="00F05348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582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B1B6CAC" w14:textId="4F287028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Wprowadzenie. Literatura dziecięca (9-12 lat) i młodzieżowa (13-17 lat). </w:t>
            </w:r>
          </w:p>
        </w:tc>
        <w:tc>
          <w:tcPr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4E61D8C" w14:textId="29E97130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9E47BD" w14:textId="717A387B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F05348" w:rsidRPr="00F05348" w14:paraId="1BB3B3AB" w14:textId="77777777" w:rsidTr="796DF1B4">
        <w:trPr>
          <w:trHeight w:val="285"/>
        </w:trPr>
        <w:tc>
          <w:tcPr>
            <w:tcW w:w="7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C6307D2" w14:textId="1C9F9474" w:rsidR="4728923B" w:rsidRPr="00F05348" w:rsidRDefault="6F4F6DA0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</w:t>
            </w:r>
            <w:r w:rsidR="15D38CAA"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5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3B0F8FD" w14:textId="54FD85FE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Literatura dziecięca: E.B. White: Charlotte’s Web.</w:t>
            </w:r>
          </w:p>
        </w:tc>
        <w:tc>
          <w:tcPr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F488353" w14:textId="79368DA3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004362A" w14:textId="23590EBF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F05348" w:rsidRPr="00F05348" w14:paraId="1A592ABF" w14:textId="77777777" w:rsidTr="796DF1B4">
        <w:trPr>
          <w:trHeight w:val="345"/>
        </w:trPr>
        <w:tc>
          <w:tcPr>
            <w:tcW w:w="7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5B88D70" w14:textId="32435F25" w:rsidR="4728923B" w:rsidRPr="00F05348" w:rsidRDefault="7D1E01FD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</w:t>
            </w:r>
            <w:r w:rsidR="15D38CAA" w:rsidRPr="00F05348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5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4023777" w14:textId="30416E33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Literatura dziecięca: Maurice Sendak: Where the Wild Things Are.</w:t>
            </w:r>
          </w:p>
        </w:tc>
        <w:tc>
          <w:tcPr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7EF889" w14:textId="3BD07B65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1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4B4F497" w14:textId="78D491DD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1</w:t>
            </w:r>
          </w:p>
        </w:tc>
      </w:tr>
      <w:tr w:rsidR="00F05348" w:rsidRPr="00F05348" w14:paraId="59143DB2" w14:textId="77777777" w:rsidTr="796DF1B4">
        <w:trPr>
          <w:trHeight w:val="345"/>
        </w:trPr>
        <w:tc>
          <w:tcPr>
            <w:tcW w:w="7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DE580EF" w14:textId="15C0489F" w:rsidR="4728923B" w:rsidRPr="00F05348" w:rsidRDefault="3C8FE0FF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W</w:t>
            </w:r>
            <w:r w:rsidR="15D38CAA"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4</w:t>
            </w:r>
          </w:p>
        </w:tc>
        <w:tc>
          <w:tcPr>
            <w:tcW w:w="5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446B5C7" w14:textId="0374C41A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Literatura dziecięca: Roald Dahl: Charlie and the Chocolate Factory.</w:t>
            </w:r>
          </w:p>
        </w:tc>
        <w:tc>
          <w:tcPr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B7D0167" w14:textId="00C7AAF2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1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0E1DD20" w14:textId="572E6828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1</w:t>
            </w:r>
          </w:p>
        </w:tc>
      </w:tr>
      <w:tr w:rsidR="00F05348" w:rsidRPr="00F05348" w14:paraId="06921F8C" w14:textId="77777777" w:rsidTr="796DF1B4">
        <w:trPr>
          <w:trHeight w:val="345"/>
        </w:trPr>
        <w:tc>
          <w:tcPr>
            <w:tcW w:w="7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C2CD34" w14:textId="4AB9391E" w:rsidR="4728923B" w:rsidRPr="00F05348" w:rsidRDefault="4BF34438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W</w:t>
            </w:r>
            <w:r w:rsidR="15D38CAA"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5</w:t>
            </w:r>
          </w:p>
        </w:tc>
        <w:tc>
          <w:tcPr>
            <w:tcW w:w="5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9BAEEA3" w14:textId="4BE5B0C4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Literatura dziecięca: Lewis Carroll: Alice in Wonderland.</w:t>
            </w:r>
          </w:p>
        </w:tc>
        <w:tc>
          <w:tcPr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1BB246" w14:textId="77B3B39F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1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8149BA9" w14:textId="1C79C082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</w:tr>
      <w:tr w:rsidR="00F05348" w:rsidRPr="00F05348" w14:paraId="765BBD53" w14:textId="77777777" w:rsidTr="796DF1B4">
        <w:trPr>
          <w:trHeight w:val="345"/>
        </w:trPr>
        <w:tc>
          <w:tcPr>
            <w:tcW w:w="7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539E003" w14:textId="3D55A8D7" w:rsidR="4728923B" w:rsidRPr="00F05348" w:rsidRDefault="02FD63A8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W</w:t>
            </w:r>
            <w:r w:rsidR="15D38CAA"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6</w:t>
            </w:r>
          </w:p>
        </w:tc>
        <w:tc>
          <w:tcPr>
            <w:tcW w:w="5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43AAA45" w14:textId="306A31EF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Literatura dziecięca: C.S. Lewis: The Lion, The Witch and the Old Wardrobe.</w:t>
            </w:r>
          </w:p>
        </w:tc>
        <w:tc>
          <w:tcPr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2684906" w14:textId="495C8F68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1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52FBD90" w14:textId="74CBDB08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1</w:t>
            </w:r>
          </w:p>
        </w:tc>
      </w:tr>
      <w:tr w:rsidR="00F05348" w:rsidRPr="00F05348" w14:paraId="11329CC4" w14:textId="77777777" w:rsidTr="796DF1B4">
        <w:trPr>
          <w:trHeight w:val="345"/>
        </w:trPr>
        <w:tc>
          <w:tcPr>
            <w:tcW w:w="7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1862D3B" w14:textId="0948186F" w:rsidR="4728923B" w:rsidRPr="00F05348" w:rsidRDefault="0349669B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W</w:t>
            </w:r>
            <w:r w:rsidR="15D38CAA"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7</w:t>
            </w:r>
          </w:p>
        </w:tc>
        <w:tc>
          <w:tcPr>
            <w:tcW w:w="5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2D561A7" w14:textId="7DE0BF79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Literatura dziecięca: Penelope Farmer: Charlotte Sometimes.</w:t>
            </w:r>
          </w:p>
        </w:tc>
        <w:tc>
          <w:tcPr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ACD4472" w14:textId="1D59D935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1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26D046C" w14:textId="37806BF2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1</w:t>
            </w:r>
          </w:p>
        </w:tc>
      </w:tr>
      <w:tr w:rsidR="00F05348" w:rsidRPr="00F05348" w14:paraId="4EF01F53" w14:textId="77777777" w:rsidTr="796DF1B4">
        <w:trPr>
          <w:trHeight w:val="345"/>
        </w:trPr>
        <w:tc>
          <w:tcPr>
            <w:tcW w:w="7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181586" w14:textId="30C4EB2E" w:rsidR="4728923B" w:rsidRPr="00F05348" w:rsidRDefault="1F0B2A9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W</w:t>
            </w:r>
            <w:r w:rsidR="15D38CAA"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8</w:t>
            </w:r>
          </w:p>
        </w:tc>
        <w:tc>
          <w:tcPr>
            <w:tcW w:w="5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6B73B41" w14:textId="7FB58E72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Literatura młodzieżowa: Harry Potter and the Philosopher’s Stone.</w:t>
            </w:r>
          </w:p>
        </w:tc>
        <w:tc>
          <w:tcPr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C768F1B" w14:textId="529AC9E0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1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7025BF" w14:textId="0B333D5F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</w:tr>
      <w:tr w:rsidR="00F05348" w:rsidRPr="00F05348" w14:paraId="56ABBC13" w14:textId="77777777" w:rsidTr="796DF1B4">
        <w:trPr>
          <w:trHeight w:val="345"/>
        </w:trPr>
        <w:tc>
          <w:tcPr>
            <w:tcW w:w="7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E831D9" w14:textId="0F0A6C80" w:rsidR="4728923B" w:rsidRPr="00F05348" w:rsidRDefault="636283A6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W</w:t>
            </w:r>
            <w:r w:rsidR="15D38CAA"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9</w:t>
            </w:r>
          </w:p>
        </w:tc>
        <w:tc>
          <w:tcPr>
            <w:tcW w:w="5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DAC46F" w14:textId="3C63D7A5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Literatura młodzieżowa: Sandra Cisneros: The House on Mango Street.</w:t>
            </w:r>
          </w:p>
        </w:tc>
        <w:tc>
          <w:tcPr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9F5730E" w14:textId="51F63977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1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CC3B8C4" w14:textId="27A52ED6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1</w:t>
            </w:r>
          </w:p>
        </w:tc>
      </w:tr>
      <w:tr w:rsidR="00F05348" w:rsidRPr="00F05348" w14:paraId="57B67BA0" w14:textId="77777777" w:rsidTr="796DF1B4">
        <w:trPr>
          <w:trHeight w:val="345"/>
        </w:trPr>
        <w:tc>
          <w:tcPr>
            <w:tcW w:w="7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80B45B2" w14:textId="15AFEEA9" w:rsidR="4728923B" w:rsidRPr="00F05348" w:rsidRDefault="09379BFB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W</w:t>
            </w:r>
            <w:r w:rsidR="15D38CAA"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10</w:t>
            </w:r>
          </w:p>
        </w:tc>
        <w:tc>
          <w:tcPr>
            <w:tcW w:w="5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99F3E94" w14:textId="258AE386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Literatura młodzieżowa: Diana Wynne Jones: Howl’s Moving Castle.</w:t>
            </w:r>
          </w:p>
        </w:tc>
        <w:tc>
          <w:tcPr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58F47B" w14:textId="507085B2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1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C3AB112" w14:textId="201514E8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1</w:t>
            </w:r>
          </w:p>
        </w:tc>
      </w:tr>
      <w:tr w:rsidR="00F05348" w:rsidRPr="00F05348" w14:paraId="384D4973" w14:textId="77777777" w:rsidTr="796DF1B4">
        <w:trPr>
          <w:trHeight w:val="345"/>
        </w:trPr>
        <w:tc>
          <w:tcPr>
            <w:tcW w:w="7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F8E6CAD" w14:textId="073680BD" w:rsidR="4728923B" w:rsidRPr="00F05348" w:rsidRDefault="51C64C05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W</w:t>
            </w:r>
            <w:r w:rsidR="15D38CAA"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11</w:t>
            </w:r>
          </w:p>
        </w:tc>
        <w:tc>
          <w:tcPr>
            <w:tcW w:w="5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2F49D4E" w14:textId="5FF564D1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Literatura młodzieżowa: Harper Lee: To Kill a Mockingbird.</w:t>
            </w:r>
          </w:p>
        </w:tc>
        <w:tc>
          <w:tcPr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675D006" w14:textId="380CF10A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1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DE36342" w14:textId="22A61A6C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1</w:t>
            </w:r>
          </w:p>
        </w:tc>
      </w:tr>
      <w:tr w:rsidR="00F05348" w:rsidRPr="00F05348" w14:paraId="6BB99108" w14:textId="77777777" w:rsidTr="796DF1B4">
        <w:trPr>
          <w:trHeight w:val="345"/>
        </w:trPr>
        <w:tc>
          <w:tcPr>
            <w:tcW w:w="7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0AAB24" w14:textId="690D2DFF" w:rsidR="4728923B" w:rsidRPr="00F05348" w:rsidRDefault="0F56461C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W</w:t>
            </w:r>
            <w:r w:rsidR="15D38CAA"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12</w:t>
            </w:r>
          </w:p>
        </w:tc>
        <w:tc>
          <w:tcPr>
            <w:tcW w:w="5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FABFCE8" w14:textId="62DFE3A6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Prezentacje studenckie.</w:t>
            </w:r>
          </w:p>
        </w:tc>
        <w:tc>
          <w:tcPr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49652C7" w14:textId="60CC9B2D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6</w:t>
            </w:r>
          </w:p>
        </w:tc>
        <w:tc>
          <w:tcPr>
            <w:tcW w:w="1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D300C5" w14:textId="38FF00D6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3</w:t>
            </w:r>
          </w:p>
        </w:tc>
      </w:tr>
      <w:tr w:rsidR="00F05348" w:rsidRPr="00F05348" w14:paraId="61123F66" w14:textId="77777777" w:rsidTr="796DF1B4">
        <w:trPr>
          <w:trHeight w:val="345"/>
        </w:trPr>
        <w:tc>
          <w:tcPr>
            <w:tcW w:w="7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392FD21" w14:textId="51E6A611" w:rsidR="4728923B" w:rsidRPr="00F05348" w:rsidRDefault="5BB8B0F8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W1</w:t>
            </w:r>
            <w:r w:rsidR="15D38CAA"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3</w:t>
            </w:r>
          </w:p>
        </w:tc>
        <w:tc>
          <w:tcPr>
            <w:tcW w:w="5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2F20D5" w14:textId="633E4E5D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Kolokwium zaliczeniowe.</w:t>
            </w:r>
          </w:p>
        </w:tc>
        <w:tc>
          <w:tcPr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38EF947" w14:textId="154E1D0C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1C6579E" w14:textId="1E66C02A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03265E14" w14:textId="77777777" w:rsidTr="796DF1B4">
        <w:trPr>
          <w:trHeight w:val="345"/>
        </w:trPr>
        <w:tc>
          <w:tcPr>
            <w:tcW w:w="73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777D97" w14:textId="3A6B4425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8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9201FE" w14:textId="16AF85B1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Suma godzin:</w:t>
            </w:r>
          </w:p>
        </w:tc>
        <w:tc>
          <w:tcPr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DCA8333" w14:textId="1736F27A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F69DB6" w14:textId="517872BB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</w:tbl>
    <w:p w14:paraId="030625A9" w14:textId="091D2AFC" w:rsidR="00EA5755" w:rsidRPr="00F05348" w:rsidRDefault="599BEC07" w:rsidP="796DF1B4">
      <w:pPr>
        <w:spacing w:before="120" w:after="120"/>
        <w:jc w:val="both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1526"/>
        <w:gridCol w:w="4551"/>
        <w:gridCol w:w="2983"/>
      </w:tblGrid>
      <w:tr w:rsidR="00F05348" w:rsidRPr="00F05348" w14:paraId="4A0E0611" w14:textId="77777777" w:rsidTr="796DF1B4">
        <w:trPr>
          <w:trHeight w:val="300"/>
        </w:trPr>
        <w:tc>
          <w:tcPr>
            <w:tcW w:w="1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9E0906" w14:textId="17F42516" w:rsidR="4728923B" w:rsidRPr="00F05348" w:rsidRDefault="15D38CAA" w:rsidP="796DF1B4">
            <w:pPr>
              <w:spacing w:before="60" w:after="60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4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F95CF76" w14:textId="514E642E" w:rsidR="4728923B" w:rsidRPr="00F05348" w:rsidRDefault="15D38CAA" w:rsidP="796DF1B4">
            <w:pPr>
              <w:spacing w:before="60" w:after="60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Metody dydaktyczne (wybór z listy)</w:t>
            </w:r>
          </w:p>
        </w:tc>
        <w:tc>
          <w:tcPr>
            <w:tcW w:w="2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451FBB2" w14:textId="686E791E" w:rsidR="4728923B" w:rsidRPr="00F05348" w:rsidRDefault="15D38CAA" w:rsidP="796DF1B4">
            <w:pPr>
              <w:spacing w:before="60" w:after="60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Środki dydaktyczne</w:t>
            </w:r>
          </w:p>
        </w:tc>
      </w:tr>
      <w:tr w:rsidR="00F05348" w:rsidRPr="00F05348" w14:paraId="30C9A70F" w14:textId="77777777" w:rsidTr="796DF1B4">
        <w:trPr>
          <w:trHeight w:val="300"/>
        </w:trPr>
        <w:tc>
          <w:tcPr>
            <w:tcW w:w="1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F9BAB9" w14:textId="581F3C0A" w:rsidR="4728923B" w:rsidRPr="00F05348" w:rsidRDefault="67C07EE9" w:rsidP="796DF1B4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09C31AF" w14:textId="2EE37E36" w:rsidR="4728923B" w:rsidRPr="00F05348" w:rsidRDefault="67C07EE9" w:rsidP="796DF1B4">
            <w:pPr>
              <w:spacing w:before="60"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Wykład konwersatoryjny</w:t>
            </w:r>
          </w:p>
          <w:p w14:paraId="008F2807" w14:textId="45C4E9FD" w:rsidR="4728923B" w:rsidRPr="00F05348" w:rsidRDefault="67C07EE9" w:rsidP="796DF1B4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dyskusja, praca z tekstem źródłowym, analiza i interpretacja tekstów literackich</w:t>
            </w:r>
          </w:p>
        </w:tc>
        <w:tc>
          <w:tcPr>
            <w:tcW w:w="2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967836E" w14:textId="0FB04951" w:rsidR="4728923B" w:rsidRPr="00F05348" w:rsidRDefault="15D38CAA" w:rsidP="796DF1B4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5348">
              <w:rPr>
                <w:rFonts w:ascii="Times New Roman" w:eastAsia="Times New Roman" w:hAnsi="Times New Roman" w:cs="Times New Roman"/>
                <w:sz w:val="20"/>
                <w:szCs w:val="20"/>
              </w:rPr>
              <w:t>Projektor multimedialny, tekst</w:t>
            </w:r>
          </w:p>
        </w:tc>
      </w:tr>
    </w:tbl>
    <w:p w14:paraId="6DD4E023" w14:textId="7606596B" w:rsidR="00EA5755" w:rsidRPr="00F05348" w:rsidRDefault="54E7388C" w:rsidP="796DF1B4">
      <w:pPr>
        <w:spacing w:before="120" w:after="120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>8. Sposoby (metody) weryfikacji i oceny efektów uczenia się osiągniętych przez studenta</w:t>
      </w:r>
    </w:p>
    <w:p w14:paraId="7D723D41" w14:textId="5CF55A12" w:rsidR="00EA5755" w:rsidRPr="00F05348" w:rsidRDefault="54E7388C" w:rsidP="796DF1B4">
      <w:pPr>
        <w:spacing w:before="120" w:after="120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1334"/>
        <w:gridCol w:w="3575"/>
        <w:gridCol w:w="4152"/>
      </w:tblGrid>
      <w:tr w:rsidR="00F05348" w:rsidRPr="00F05348" w14:paraId="6DC90969" w14:textId="77777777" w:rsidTr="796DF1B4">
        <w:trPr>
          <w:trHeight w:val="300"/>
        </w:trPr>
        <w:tc>
          <w:tcPr>
            <w:tcW w:w="13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8BA3EE2" w14:textId="1B627E9A" w:rsidR="4728923B" w:rsidRPr="00F05348" w:rsidRDefault="15D38CAA" w:rsidP="796DF1B4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35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5A5D348" w14:textId="4F896A85" w:rsidR="4728923B" w:rsidRPr="00F05348" w:rsidRDefault="15D38CAA" w:rsidP="796DF1B4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518F4615" w14:textId="35247C43" w:rsidR="4728923B" w:rsidRPr="00F05348" w:rsidRDefault="15D38CAA" w:rsidP="796DF1B4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00F05348">
              <w:rPr>
                <w:rFonts w:ascii="Cambria" w:eastAsia="Cambria" w:hAnsi="Cambria" w:cs="Cambria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41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4973B64" w14:textId="1DEE1F02" w:rsidR="4728923B" w:rsidRPr="00F05348" w:rsidRDefault="15D38CAA" w:rsidP="796DF1B4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(wybór z listy)</w:t>
            </w:r>
          </w:p>
        </w:tc>
      </w:tr>
      <w:tr w:rsidR="4728923B" w:rsidRPr="00F05348" w14:paraId="1591825E" w14:textId="77777777" w:rsidTr="796DF1B4">
        <w:trPr>
          <w:trHeight w:val="300"/>
        </w:trPr>
        <w:tc>
          <w:tcPr>
            <w:tcW w:w="13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9C4C826" w14:textId="6F59A0BF" w:rsidR="4728923B" w:rsidRPr="00F05348" w:rsidRDefault="15D38CAA" w:rsidP="796DF1B4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35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CA700BC" w14:textId="0BF1A3A0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F1 - sprawdziany wiedzy pisemne</w:t>
            </w:r>
          </w:p>
          <w:p w14:paraId="50E80CB5" w14:textId="4F25C62B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F4 - prezentacja</w:t>
            </w:r>
          </w:p>
          <w:p w14:paraId="3DF4588B" w14:textId="46B9AE6A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41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F3A9EF" w14:textId="6051FDE2" w:rsidR="4728923B" w:rsidRPr="00F05348" w:rsidRDefault="15D38CAA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P2 – kolokwium</w:t>
            </w:r>
          </w:p>
        </w:tc>
      </w:tr>
    </w:tbl>
    <w:p w14:paraId="0063ABF6" w14:textId="552C0C91" w:rsidR="009A085A" w:rsidRPr="00F05348" w:rsidRDefault="50EF3EA9" w:rsidP="796DF1B4">
      <w:pPr>
        <w:spacing w:before="120" w:after="120"/>
        <w:jc w:val="both"/>
        <w:rPr>
          <w:rFonts w:ascii="Cambria" w:hAnsi="Cambria" w:cs="Cambria"/>
          <w:highlight w:val="yellow"/>
        </w:rPr>
      </w:pPr>
      <w:r w:rsidRPr="00F05348">
        <w:rPr>
          <w:rFonts w:ascii="Cambria" w:eastAsia="Cambria" w:hAnsi="Cambria" w:cs="Cambria"/>
          <w:b/>
          <w:bCs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52"/>
        <w:gridCol w:w="2822"/>
        <w:gridCol w:w="2689"/>
        <w:gridCol w:w="2822"/>
      </w:tblGrid>
      <w:tr w:rsidR="00F05348" w:rsidRPr="00F05348" w14:paraId="4C0E431D" w14:textId="77777777" w:rsidTr="796DF1B4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065028" w14:textId="77777777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7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6EEA7ED" w14:textId="577FB2F4" w:rsidR="6D53EEB7" w:rsidRPr="00F05348" w:rsidRDefault="6D53EEB7" w:rsidP="796DF1B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05348">
              <w:rPr>
                <w:rFonts w:ascii="Cambria" w:hAnsi="Cambria" w:cs="Times New Roman"/>
                <w:sz w:val="18"/>
                <w:szCs w:val="18"/>
              </w:rPr>
              <w:t>ćwiczenia</w:t>
            </w:r>
          </w:p>
        </w:tc>
      </w:tr>
      <w:tr w:rsidR="00F05348" w:rsidRPr="00F05348" w14:paraId="3D039395" w14:textId="77777777" w:rsidTr="796DF1B4">
        <w:trPr>
          <w:trHeight w:val="325"/>
        </w:trPr>
        <w:tc>
          <w:tcPr>
            <w:tcW w:w="956" w:type="dxa"/>
            <w:vMerge/>
          </w:tcPr>
          <w:p w14:paraId="1E772A7B" w14:textId="77777777" w:rsidR="00376AB0" w:rsidRPr="00F05348" w:rsidRDefault="00376AB0"/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526A0" w14:textId="0B93C2A2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sz w:val="16"/>
                <w:szCs w:val="16"/>
              </w:rPr>
              <w:t>F</w:t>
            </w:r>
            <w:r w:rsidR="35F6B63C" w:rsidRPr="00F05348">
              <w:rPr>
                <w:rFonts w:ascii="Cambria" w:hAnsi="Cambria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0EF399D" w14:textId="77777777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sz w:val="16"/>
                <w:szCs w:val="16"/>
              </w:rPr>
              <w:t>F4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33741E" w14:textId="6C8271CF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sz w:val="16"/>
                <w:szCs w:val="16"/>
              </w:rPr>
              <w:t>P</w:t>
            </w:r>
            <w:r w:rsidR="076CB08B" w:rsidRPr="00F05348">
              <w:rPr>
                <w:rFonts w:ascii="Cambria" w:hAnsi="Cambria" w:cs="Times New Roman"/>
                <w:sz w:val="16"/>
                <w:szCs w:val="16"/>
              </w:rPr>
              <w:t>2</w:t>
            </w:r>
          </w:p>
        </w:tc>
      </w:tr>
      <w:tr w:rsidR="00F05348" w:rsidRPr="00F05348" w14:paraId="50AFC091" w14:textId="77777777" w:rsidTr="796DF1B4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C42FCA" w14:textId="77777777" w:rsidR="796DF1B4" w:rsidRPr="00F05348" w:rsidRDefault="796DF1B4" w:rsidP="796DF1B4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F2263C" w14:textId="77777777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2A230A4" w14:textId="77777777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208A4D2" w14:textId="77777777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689D3A35" w14:textId="77777777" w:rsidTr="796DF1B4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381AE1" w14:textId="77777777" w:rsidR="796DF1B4" w:rsidRPr="00F05348" w:rsidRDefault="796DF1B4" w:rsidP="796DF1B4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7FBB5" w14:textId="426FDB81" w:rsidR="62BB6BFD" w:rsidRPr="00F05348" w:rsidRDefault="62BB6BFD" w:rsidP="796DF1B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2C44542" w14:textId="77777777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7B9991B" w14:textId="77777777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3CFB46C3" w14:textId="77777777" w:rsidTr="796DF1B4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0DA4E" w14:textId="77777777" w:rsidR="796DF1B4" w:rsidRPr="00F05348" w:rsidRDefault="796DF1B4" w:rsidP="796DF1B4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1EACF1" w14:textId="77777777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D8BB871" w14:textId="77777777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8023A0" w14:textId="77777777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0B56ED21" w14:textId="77777777" w:rsidTr="796DF1B4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8FC585" w14:textId="77777777" w:rsidR="796DF1B4" w:rsidRPr="00F05348" w:rsidRDefault="796DF1B4" w:rsidP="796DF1B4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2D3277" w14:textId="39AFD056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FDB5C1B" w14:textId="77777777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56CBFF0" w14:textId="7604D35A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</w:tbl>
    <w:p w14:paraId="1A804D23" w14:textId="657099AA" w:rsidR="009A085A" w:rsidRPr="00F05348" w:rsidRDefault="3D636575" w:rsidP="796DF1B4">
      <w:pPr>
        <w:pStyle w:val="Nagwek1"/>
        <w:rPr>
          <w:rFonts w:ascii="Cambria" w:eastAsia="Cambria" w:hAnsi="Cambria" w:cs="Cambria"/>
          <w:b w:val="0"/>
          <w:bCs w:val="0"/>
          <w:sz w:val="22"/>
          <w:szCs w:val="22"/>
          <w:lang w:val="pl-PL"/>
        </w:rPr>
      </w:pPr>
      <w:r w:rsidRPr="00F05348">
        <w:rPr>
          <w:rFonts w:ascii="Cambria" w:eastAsia="Cambria" w:hAnsi="Cambria" w:cs="Cambria"/>
          <w:sz w:val="22"/>
          <w:szCs w:val="22"/>
          <w:lang w:val="pl-PL"/>
        </w:rPr>
        <w:t xml:space="preserve">9. Opis sposobu ustalania oceny końcowej </w:t>
      </w:r>
      <w:r w:rsidRPr="00F05348">
        <w:rPr>
          <w:rFonts w:ascii="Cambria" w:eastAsia="Cambria" w:hAnsi="Cambria" w:cs="Cambria"/>
          <w:b w:val="0"/>
          <w:bCs w:val="0"/>
          <w:sz w:val="22"/>
          <w:szCs w:val="22"/>
          <w:lang w:val="pl-PL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F05348" w:rsidRPr="00F05348" w14:paraId="56ECB34B" w14:textId="77777777" w:rsidTr="796DF1B4">
        <w:trPr>
          <w:trHeight w:val="90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57E83CA" w14:textId="539C77FA" w:rsidR="796DF1B4" w:rsidRPr="00F05348" w:rsidRDefault="796DF1B4" w:rsidP="796DF1B4">
            <w:pPr>
              <w:spacing w:after="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Sposób obliczenia oceny:</w:t>
            </w:r>
          </w:p>
          <w:p w14:paraId="758A95BE" w14:textId="524D57F3" w:rsidR="796DF1B4" w:rsidRPr="00F05348" w:rsidRDefault="796DF1B4" w:rsidP="796DF1B4">
            <w:pPr>
              <w:spacing w:after="0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</w:rPr>
              <w:t>90– 100% – 5</w:t>
            </w:r>
          </w:p>
          <w:p w14:paraId="61F281E5" w14:textId="1A489C04" w:rsidR="796DF1B4" w:rsidRPr="00F05348" w:rsidRDefault="796DF1B4" w:rsidP="796DF1B4">
            <w:pPr>
              <w:spacing w:after="0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</w:rPr>
              <w:t>80– 89 %  - 4.5</w:t>
            </w:r>
          </w:p>
          <w:p w14:paraId="790C953B" w14:textId="27BD721F" w:rsidR="796DF1B4" w:rsidRPr="00F05348" w:rsidRDefault="796DF1B4" w:rsidP="796DF1B4">
            <w:pPr>
              <w:spacing w:after="0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</w:rPr>
              <w:t>70 – 70%  - 4.0</w:t>
            </w:r>
          </w:p>
          <w:p w14:paraId="5E5D357D" w14:textId="0A99C068" w:rsidR="796DF1B4" w:rsidRPr="00F05348" w:rsidRDefault="796DF1B4" w:rsidP="796DF1B4">
            <w:pPr>
              <w:spacing w:after="0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</w:rPr>
              <w:t>60– 69%   - 3.5</w:t>
            </w:r>
          </w:p>
          <w:p w14:paraId="3AE2EDA4" w14:textId="25540488" w:rsidR="796DF1B4" w:rsidRPr="00F05348" w:rsidRDefault="796DF1B4" w:rsidP="796DF1B4">
            <w:pPr>
              <w:spacing w:after="0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</w:rPr>
              <w:t>50– 59%   - 3.0</w:t>
            </w:r>
          </w:p>
          <w:p w14:paraId="00842461" w14:textId="1FD66F29" w:rsidR="796DF1B4" w:rsidRPr="00231384" w:rsidRDefault="796DF1B4" w:rsidP="00231384">
            <w:pPr>
              <w:spacing w:after="0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</w:rPr>
              <w:t>0– 49% - 2</w:t>
            </w:r>
          </w:p>
        </w:tc>
      </w:tr>
    </w:tbl>
    <w:p w14:paraId="1CC208A0" w14:textId="36216221" w:rsidR="009A085A" w:rsidRPr="00F05348" w:rsidRDefault="4EBF13F8" w:rsidP="796DF1B4">
      <w:pPr>
        <w:spacing w:before="120" w:after="120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>10. Forma zaliczenia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F05348" w:rsidRPr="00F05348" w14:paraId="6B6A4F6B" w14:textId="77777777" w:rsidTr="796DF1B4">
        <w:trPr>
          <w:trHeight w:val="540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F05D90" w14:textId="7CEEAA56" w:rsidR="796DF1B4" w:rsidRPr="00F05348" w:rsidRDefault="796DF1B4" w:rsidP="796DF1B4">
            <w:pPr>
              <w:spacing w:before="120" w:after="120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</w:rPr>
              <w:t>Zaliczenie z oceną</w:t>
            </w:r>
          </w:p>
        </w:tc>
      </w:tr>
    </w:tbl>
    <w:p w14:paraId="690B85C7" w14:textId="444AD68D" w:rsidR="009A085A" w:rsidRPr="00F05348" w:rsidRDefault="08D52739" w:rsidP="796DF1B4">
      <w:pPr>
        <w:spacing w:before="120" w:after="120"/>
        <w:rPr>
          <w:rFonts w:ascii="Cambria" w:eastAsia="Cambria" w:hAnsi="Cambria" w:cs="Cambria"/>
        </w:rPr>
      </w:pPr>
      <w:r w:rsidRPr="00F05348">
        <w:rPr>
          <w:rFonts w:ascii="Cambria" w:eastAsia="Cambria" w:hAnsi="Cambria" w:cs="Cambria"/>
          <w:b/>
          <w:bCs/>
        </w:rPr>
        <w:t xml:space="preserve">11. Obciążenie pracą studenta </w:t>
      </w:r>
      <w:r w:rsidRPr="00F05348">
        <w:rPr>
          <w:rFonts w:ascii="Cambria" w:eastAsia="Cambria" w:hAnsi="Cambria" w:cs="Cambria"/>
        </w:rPr>
        <w:t>(sposób wyznaczenia punktów ECTS):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5431"/>
        <w:gridCol w:w="1815"/>
        <w:gridCol w:w="1815"/>
      </w:tblGrid>
      <w:tr w:rsidR="00F05348" w:rsidRPr="00F05348" w14:paraId="5B3B87F5" w14:textId="77777777" w:rsidTr="796DF1B4">
        <w:trPr>
          <w:trHeight w:val="285"/>
        </w:trPr>
        <w:tc>
          <w:tcPr>
            <w:tcW w:w="543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91F9D29" w14:textId="391375DC" w:rsidR="796DF1B4" w:rsidRPr="00F05348" w:rsidRDefault="796DF1B4" w:rsidP="796DF1B4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63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E51915" w14:textId="64E31C9A" w:rsidR="796DF1B4" w:rsidRPr="00F05348" w:rsidRDefault="796DF1B4" w:rsidP="796DF1B4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00F05348" w:rsidRPr="00F05348" w14:paraId="40ADD991" w14:textId="77777777" w:rsidTr="796DF1B4">
        <w:trPr>
          <w:trHeight w:val="285"/>
        </w:trPr>
        <w:tc>
          <w:tcPr>
            <w:tcW w:w="5431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F3EB545" w14:textId="77777777" w:rsidR="00376AB0" w:rsidRPr="00F05348" w:rsidRDefault="00376AB0"/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E6592CD" w14:textId="2A19E610" w:rsidR="796DF1B4" w:rsidRPr="00F05348" w:rsidRDefault="796DF1B4" w:rsidP="796DF1B4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8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A4B76D" w14:textId="2D0CDCBA" w:rsidR="796DF1B4" w:rsidRPr="00F05348" w:rsidRDefault="796DF1B4" w:rsidP="796DF1B4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09047B26" w14:textId="77777777" w:rsidTr="796DF1B4">
        <w:trPr>
          <w:trHeight w:val="450"/>
        </w:trPr>
        <w:tc>
          <w:tcPr>
            <w:tcW w:w="9061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0170FE2" w14:textId="111882CE" w:rsidR="796DF1B4" w:rsidRPr="00F05348" w:rsidRDefault="796DF1B4" w:rsidP="796DF1B4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Godziny kontaktowe studenta (w ramach zajęć):</w:t>
            </w:r>
          </w:p>
        </w:tc>
      </w:tr>
      <w:tr w:rsidR="00F05348" w:rsidRPr="00F05348" w14:paraId="42928216" w14:textId="77777777" w:rsidTr="796DF1B4">
        <w:trPr>
          <w:trHeight w:val="285"/>
        </w:trPr>
        <w:tc>
          <w:tcPr>
            <w:tcW w:w="5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3DC3D83" w14:textId="0902D40F" w:rsidR="796DF1B4" w:rsidRPr="00F05348" w:rsidRDefault="796DF1B4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5B4A610" w14:textId="08A29BAA" w:rsidR="796DF1B4" w:rsidRPr="00F05348" w:rsidRDefault="796DF1B4" w:rsidP="796DF1B4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30</w:t>
            </w:r>
          </w:p>
        </w:tc>
        <w:tc>
          <w:tcPr>
            <w:tcW w:w="18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129F7B8" w14:textId="68AF5FF6" w:rsidR="796DF1B4" w:rsidRPr="00F05348" w:rsidRDefault="796DF1B4" w:rsidP="796DF1B4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18</w:t>
            </w:r>
          </w:p>
        </w:tc>
      </w:tr>
      <w:tr w:rsidR="00F05348" w:rsidRPr="00F05348" w14:paraId="7AD93A62" w14:textId="77777777" w:rsidTr="796DF1B4">
        <w:trPr>
          <w:trHeight w:val="435"/>
        </w:trPr>
        <w:tc>
          <w:tcPr>
            <w:tcW w:w="90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6731C72" w14:textId="4EA4FDFE" w:rsidR="796DF1B4" w:rsidRPr="00F05348" w:rsidRDefault="796DF1B4" w:rsidP="796DF1B4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Praca własna studenta (indywidualna praca studenta związana z zajęciami):</w:t>
            </w:r>
          </w:p>
        </w:tc>
      </w:tr>
      <w:tr w:rsidR="00F05348" w:rsidRPr="00F05348" w14:paraId="37B35220" w14:textId="77777777" w:rsidTr="796DF1B4">
        <w:trPr>
          <w:trHeight w:val="390"/>
        </w:trPr>
        <w:tc>
          <w:tcPr>
            <w:tcW w:w="5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B4E8C1" w14:textId="1197B61E" w:rsidR="796DF1B4" w:rsidRPr="00F05348" w:rsidRDefault="796DF1B4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do sprawdzianów</w:t>
            </w:r>
          </w:p>
        </w:tc>
        <w:tc>
          <w:tcPr>
            <w:tcW w:w="18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4F3896A" w14:textId="59981B0C" w:rsidR="796DF1B4" w:rsidRPr="00F05348" w:rsidRDefault="796DF1B4" w:rsidP="796DF1B4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F1CA06D" w14:textId="5F6EC99D" w:rsidR="796DF1B4" w:rsidRPr="00F05348" w:rsidRDefault="796DF1B4" w:rsidP="796DF1B4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0F05348" w:rsidRPr="00F05348" w14:paraId="57C8E535" w14:textId="77777777" w:rsidTr="796DF1B4">
        <w:trPr>
          <w:trHeight w:val="300"/>
        </w:trPr>
        <w:tc>
          <w:tcPr>
            <w:tcW w:w="5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B9E7C5F" w14:textId="46DD15AB" w:rsidR="796DF1B4" w:rsidRPr="00F05348" w:rsidRDefault="796DF1B4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przygotowanie prezentacji 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B41AF7A" w14:textId="5F018682" w:rsidR="796DF1B4" w:rsidRPr="00F05348" w:rsidRDefault="796DF1B4" w:rsidP="796DF1B4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98C6D10" w14:textId="38B9C03C" w:rsidR="796DF1B4" w:rsidRPr="00F05348" w:rsidRDefault="796DF1B4" w:rsidP="796DF1B4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0F05348" w:rsidRPr="00F05348" w14:paraId="328366A6" w14:textId="77777777" w:rsidTr="796DF1B4">
        <w:trPr>
          <w:trHeight w:val="450"/>
        </w:trPr>
        <w:tc>
          <w:tcPr>
            <w:tcW w:w="5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4C143F9" w14:textId="0D98F24C" w:rsidR="796DF1B4" w:rsidRPr="00F05348" w:rsidRDefault="796DF1B4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zapoznanie z literaturą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45193A" w14:textId="7E38E710" w:rsidR="796DF1B4" w:rsidRPr="00F05348" w:rsidRDefault="796DF1B4" w:rsidP="796DF1B4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F2E866D" w14:textId="0888A433" w:rsidR="796DF1B4" w:rsidRPr="00F05348" w:rsidRDefault="796DF1B4" w:rsidP="796DF1B4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</w:tr>
      <w:tr w:rsidR="00F05348" w:rsidRPr="00F05348" w14:paraId="01A2F9CA" w14:textId="77777777" w:rsidTr="796DF1B4">
        <w:trPr>
          <w:trHeight w:val="450"/>
        </w:trPr>
        <w:tc>
          <w:tcPr>
            <w:tcW w:w="5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B458B8" w14:textId="60532A0B" w:rsidR="796DF1B4" w:rsidRPr="00F05348" w:rsidRDefault="796DF1B4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do kolokwium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FBDBF1B" w14:textId="3CBAD726" w:rsidR="796DF1B4" w:rsidRPr="00F05348" w:rsidRDefault="796DF1B4" w:rsidP="796DF1B4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66904BB" w14:textId="7BBFC914" w:rsidR="796DF1B4" w:rsidRPr="00F05348" w:rsidRDefault="796DF1B4" w:rsidP="796DF1B4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  <w:tr w:rsidR="00F05348" w:rsidRPr="00F05348" w14:paraId="6B5FEFB1" w14:textId="77777777" w:rsidTr="00F82BDE">
        <w:trPr>
          <w:trHeight w:val="138"/>
        </w:trPr>
        <w:tc>
          <w:tcPr>
            <w:tcW w:w="5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630319" w14:textId="3088EC4B" w:rsidR="796DF1B4" w:rsidRPr="00F05348" w:rsidRDefault="796DF1B4" w:rsidP="796DF1B4">
            <w:pPr>
              <w:spacing w:before="20" w:after="20"/>
              <w:jc w:val="right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  <w:p w14:paraId="337654BA" w14:textId="62C03185" w:rsidR="796DF1B4" w:rsidRPr="00F05348" w:rsidRDefault="796DF1B4" w:rsidP="796DF1B4">
            <w:pPr>
              <w:spacing w:before="20" w:after="20"/>
              <w:jc w:val="right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A9BFCD" w14:textId="62B85D09" w:rsidR="796DF1B4" w:rsidRPr="00F05348" w:rsidRDefault="796DF1B4" w:rsidP="796DF1B4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EFC5041" w14:textId="65EFBD5D" w:rsidR="796DF1B4" w:rsidRPr="00F05348" w:rsidRDefault="796DF1B4" w:rsidP="796DF1B4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50</w:t>
            </w:r>
          </w:p>
        </w:tc>
      </w:tr>
      <w:tr w:rsidR="00F05348" w:rsidRPr="00F05348" w14:paraId="6C75380D" w14:textId="77777777" w:rsidTr="796DF1B4">
        <w:trPr>
          <w:trHeight w:val="300"/>
        </w:trPr>
        <w:tc>
          <w:tcPr>
            <w:tcW w:w="5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07B0C1F" w14:textId="1D0CC83E" w:rsidR="796DF1B4" w:rsidRPr="00F05348" w:rsidRDefault="796DF1B4" w:rsidP="796DF1B4">
            <w:pPr>
              <w:spacing w:before="20" w:after="20"/>
              <w:jc w:val="right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00F05348">
              <w:br/>
            </w: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D94EB1D" w14:textId="554A7AB2" w:rsidR="796DF1B4" w:rsidRPr="00F05348" w:rsidRDefault="796DF1B4" w:rsidP="796DF1B4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9C59529" w14:textId="355C31DA" w:rsidR="796DF1B4" w:rsidRPr="00F05348" w:rsidRDefault="796DF1B4" w:rsidP="796DF1B4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</w:tr>
    </w:tbl>
    <w:p w14:paraId="5B798EF6" w14:textId="5E6C2CFB" w:rsidR="009A085A" w:rsidRPr="00F05348" w:rsidRDefault="21DB3363" w:rsidP="796DF1B4">
      <w:pPr>
        <w:spacing w:before="120" w:after="120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>12. Literatura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F05348" w:rsidRPr="00DC7E2D" w14:paraId="23D3001E" w14:textId="77777777" w:rsidTr="796DF1B4">
        <w:trPr>
          <w:trHeight w:val="300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DD6045C" w14:textId="4FDD04AC" w:rsidR="796DF1B4" w:rsidRPr="00231384" w:rsidRDefault="796DF1B4" w:rsidP="796DF1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13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Literatura obowiązkowa:</w:t>
            </w:r>
          </w:p>
          <w:p w14:paraId="4E3BB18C" w14:textId="270D6989" w:rsidR="796DF1B4" w:rsidRPr="00231384" w:rsidRDefault="796DF1B4" w:rsidP="796DF1B4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231384">
              <w:rPr>
                <w:rFonts w:ascii="Cambria" w:eastAsia="Cambria" w:hAnsi="Cambria" w:cs="Cambria"/>
                <w:sz w:val="20"/>
                <w:szCs w:val="20"/>
              </w:rPr>
              <w:t>E.B. White: Charlotte’s Web.</w:t>
            </w:r>
          </w:p>
          <w:p w14:paraId="4C0F0AAC" w14:textId="74FD98DB" w:rsidR="796DF1B4" w:rsidRPr="00231384" w:rsidRDefault="796DF1B4" w:rsidP="796DF1B4">
            <w:pPr>
              <w:spacing w:after="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231384">
              <w:rPr>
                <w:rFonts w:ascii="Cambria" w:eastAsia="Cambria" w:hAnsi="Cambria" w:cs="Cambria"/>
                <w:sz w:val="20"/>
                <w:szCs w:val="20"/>
                <w:lang w:val="en-US"/>
              </w:rPr>
              <w:t>Maurice Sendak: Where the Wild Things Are.</w:t>
            </w:r>
          </w:p>
          <w:p w14:paraId="11679D61" w14:textId="02EBEF0C" w:rsidR="796DF1B4" w:rsidRPr="00231384" w:rsidRDefault="796DF1B4" w:rsidP="796DF1B4">
            <w:pPr>
              <w:spacing w:after="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231384">
              <w:rPr>
                <w:rFonts w:ascii="Cambria" w:eastAsia="Cambria" w:hAnsi="Cambria" w:cs="Cambria"/>
                <w:sz w:val="20"/>
                <w:szCs w:val="20"/>
                <w:lang w:val="en-US"/>
              </w:rPr>
              <w:t>Roald Dahl: Charlie and the Chocolate Factory.</w:t>
            </w:r>
          </w:p>
          <w:p w14:paraId="55404B0E" w14:textId="7985BB1A" w:rsidR="796DF1B4" w:rsidRPr="00231384" w:rsidRDefault="796DF1B4" w:rsidP="796DF1B4">
            <w:pPr>
              <w:spacing w:after="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231384">
              <w:rPr>
                <w:rFonts w:ascii="Cambria" w:eastAsia="Cambria" w:hAnsi="Cambria" w:cs="Cambria"/>
                <w:sz w:val="20"/>
                <w:szCs w:val="20"/>
                <w:lang w:val="en-US"/>
              </w:rPr>
              <w:t>Lewis Carroll: Alice in Wonderland.</w:t>
            </w:r>
          </w:p>
          <w:p w14:paraId="11CEF4BC" w14:textId="357AE85E" w:rsidR="796DF1B4" w:rsidRPr="00231384" w:rsidRDefault="796DF1B4" w:rsidP="796DF1B4">
            <w:pPr>
              <w:spacing w:after="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231384">
              <w:rPr>
                <w:rFonts w:ascii="Cambria" w:eastAsia="Cambria" w:hAnsi="Cambria" w:cs="Cambria"/>
                <w:sz w:val="20"/>
                <w:szCs w:val="20"/>
                <w:lang w:val="en-US"/>
              </w:rPr>
              <w:t>C.S. Lewis: The Lion, The Witch and the Old Wardrobe.</w:t>
            </w:r>
          </w:p>
          <w:p w14:paraId="1F50ED23" w14:textId="3B1EACB5" w:rsidR="796DF1B4" w:rsidRPr="00231384" w:rsidRDefault="796DF1B4" w:rsidP="796DF1B4">
            <w:pPr>
              <w:spacing w:after="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231384">
              <w:rPr>
                <w:rFonts w:ascii="Cambria" w:eastAsia="Cambria" w:hAnsi="Cambria" w:cs="Cambria"/>
                <w:sz w:val="20"/>
                <w:szCs w:val="20"/>
                <w:lang w:val="en-US"/>
              </w:rPr>
              <w:t>Penelope Farmer: Charlotte Sometimes.</w:t>
            </w:r>
          </w:p>
          <w:p w14:paraId="0EBE0FF8" w14:textId="1FE5DAF6" w:rsidR="796DF1B4" w:rsidRPr="00231384" w:rsidRDefault="796DF1B4" w:rsidP="796DF1B4">
            <w:pPr>
              <w:spacing w:after="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231384">
              <w:rPr>
                <w:rFonts w:ascii="Cambria" w:eastAsia="Cambria" w:hAnsi="Cambria" w:cs="Cambria"/>
                <w:sz w:val="20"/>
                <w:szCs w:val="20"/>
                <w:lang w:val="en-US"/>
              </w:rPr>
              <w:t>Harry Potter and the Philosopher’s Stone.</w:t>
            </w:r>
          </w:p>
          <w:p w14:paraId="3A6FF449" w14:textId="2F0E4A90" w:rsidR="796DF1B4" w:rsidRPr="00231384" w:rsidRDefault="796DF1B4" w:rsidP="796DF1B4">
            <w:pPr>
              <w:spacing w:after="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231384">
              <w:rPr>
                <w:rFonts w:ascii="Cambria" w:eastAsia="Cambria" w:hAnsi="Cambria" w:cs="Cambria"/>
                <w:sz w:val="20"/>
                <w:szCs w:val="20"/>
                <w:lang w:val="en-US"/>
              </w:rPr>
              <w:t>Sandra Cisneros: The House on Mango Street.</w:t>
            </w:r>
          </w:p>
          <w:p w14:paraId="60CC1433" w14:textId="0D8F06C5" w:rsidR="796DF1B4" w:rsidRPr="00231384" w:rsidRDefault="796DF1B4" w:rsidP="796DF1B4">
            <w:pPr>
              <w:spacing w:after="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231384">
              <w:rPr>
                <w:rFonts w:ascii="Cambria" w:eastAsia="Cambria" w:hAnsi="Cambria" w:cs="Cambria"/>
                <w:sz w:val="20"/>
                <w:szCs w:val="20"/>
                <w:lang w:val="en-US"/>
              </w:rPr>
              <w:t>Diana Wynne Jones: Howl’s Moving Castle.</w:t>
            </w:r>
          </w:p>
          <w:p w14:paraId="245950D4" w14:textId="65A15BDE" w:rsidR="796DF1B4" w:rsidRPr="00231384" w:rsidRDefault="796DF1B4" w:rsidP="796DF1B4">
            <w:pPr>
              <w:spacing w:after="0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231384">
              <w:rPr>
                <w:rFonts w:ascii="Cambria" w:eastAsia="Cambria" w:hAnsi="Cambria" w:cs="Cambria"/>
                <w:sz w:val="20"/>
                <w:szCs w:val="20"/>
                <w:lang w:val="en-US"/>
              </w:rPr>
              <w:t>Harper Lee: To Kill a Mockingbird.</w:t>
            </w:r>
          </w:p>
        </w:tc>
      </w:tr>
      <w:tr w:rsidR="00F05348" w:rsidRPr="00F05348" w14:paraId="700AE0BD" w14:textId="77777777" w:rsidTr="796DF1B4">
        <w:trPr>
          <w:trHeight w:val="300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540C95" w14:textId="3DFE033E" w:rsidR="796DF1B4" w:rsidRPr="00231384" w:rsidRDefault="796DF1B4" w:rsidP="796DF1B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05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Literatura zalecana / fakultatywna:</w:t>
            </w:r>
          </w:p>
        </w:tc>
      </w:tr>
    </w:tbl>
    <w:p w14:paraId="4498C79F" w14:textId="20741AA0" w:rsidR="009A085A" w:rsidRPr="00F05348" w:rsidRDefault="1EC5A23A" w:rsidP="796DF1B4">
      <w:pPr>
        <w:spacing w:before="120" w:after="120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>13. Informacje dodatkowe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520"/>
        <w:gridCol w:w="5540"/>
      </w:tblGrid>
      <w:tr w:rsidR="00F05348" w:rsidRPr="00F05348" w14:paraId="38E89101" w14:textId="77777777" w:rsidTr="796DF1B4">
        <w:trPr>
          <w:trHeight w:val="300"/>
        </w:trPr>
        <w:tc>
          <w:tcPr>
            <w:tcW w:w="3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260B234" w14:textId="64BCF7F0" w:rsidR="796DF1B4" w:rsidRPr="00F05348" w:rsidRDefault="796DF1B4" w:rsidP="796DF1B4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5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82B5C2" w14:textId="62A5F0C3" w:rsidR="37A90284" w:rsidRPr="00F05348" w:rsidRDefault="37A90284" w:rsidP="796DF1B4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dr </w:t>
            </w:r>
            <w:r w:rsidR="796DF1B4" w:rsidRPr="00F05348">
              <w:rPr>
                <w:rFonts w:ascii="Cambria" w:eastAsia="Cambria" w:hAnsi="Cambria" w:cs="Cambria"/>
                <w:sz w:val="20"/>
                <w:szCs w:val="20"/>
              </w:rPr>
              <w:t>Joanna Bobin</w:t>
            </w:r>
          </w:p>
        </w:tc>
      </w:tr>
      <w:tr w:rsidR="00F05348" w:rsidRPr="00F05348" w14:paraId="13300F3A" w14:textId="77777777" w:rsidTr="796DF1B4">
        <w:trPr>
          <w:trHeight w:val="300"/>
        </w:trPr>
        <w:tc>
          <w:tcPr>
            <w:tcW w:w="3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87FA4FF" w14:textId="5F8D8301" w:rsidR="796DF1B4" w:rsidRPr="00F05348" w:rsidRDefault="796DF1B4" w:rsidP="796DF1B4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E2F4EA3" w14:textId="79FB6FD4" w:rsidR="796DF1B4" w:rsidRPr="00F05348" w:rsidRDefault="796DF1B4" w:rsidP="796DF1B4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231384">
              <w:rPr>
                <w:rFonts w:ascii="Cambria" w:eastAsia="Cambria" w:hAnsi="Cambria" w:cs="Cambria"/>
                <w:sz w:val="20"/>
                <w:szCs w:val="20"/>
              </w:rPr>
              <w:t>9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.06.2023</w:t>
            </w:r>
          </w:p>
        </w:tc>
      </w:tr>
      <w:tr w:rsidR="00F05348" w:rsidRPr="00F05348" w14:paraId="29A2E205" w14:textId="77777777" w:rsidTr="796DF1B4">
        <w:trPr>
          <w:trHeight w:val="300"/>
        </w:trPr>
        <w:tc>
          <w:tcPr>
            <w:tcW w:w="3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8C1D6D4" w14:textId="7F6B236E" w:rsidR="796DF1B4" w:rsidRPr="00F05348" w:rsidRDefault="796DF1B4" w:rsidP="796DF1B4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2F3254E" w14:textId="379D32E0" w:rsidR="796DF1B4" w:rsidRPr="00F05348" w:rsidRDefault="00000000" w:rsidP="796DF1B4">
            <w:pPr>
              <w:spacing w:before="60" w:after="60"/>
            </w:pPr>
            <w:hyperlink r:id="rId17">
              <w:r w:rsidR="796DF1B4" w:rsidRPr="00F05348">
                <w:rPr>
                  <w:rStyle w:val="Hipercze"/>
                  <w:rFonts w:ascii="Cambria" w:eastAsia="Cambria" w:hAnsi="Cambria" w:cs="Cambria"/>
                  <w:color w:val="auto"/>
                  <w:sz w:val="20"/>
                  <w:szCs w:val="20"/>
                </w:rPr>
                <w:t>jbobin@ajp.edu.pl</w:t>
              </w:r>
            </w:hyperlink>
          </w:p>
        </w:tc>
      </w:tr>
      <w:tr w:rsidR="00F05348" w:rsidRPr="00F05348" w14:paraId="14385E5E" w14:textId="77777777" w:rsidTr="796DF1B4">
        <w:trPr>
          <w:trHeight w:val="300"/>
        </w:trPr>
        <w:tc>
          <w:tcPr>
            <w:tcW w:w="3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4AEB4B6" w14:textId="58CBA5B0" w:rsidR="796DF1B4" w:rsidRPr="00F05348" w:rsidRDefault="796DF1B4" w:rsidP="796DF1B4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5EF2564" w14:textId="4E56D222" w:rsidR="796DF1B4" w:rsidRPr="00F05348" w:rsidRDefault="796DF1B4" w:rsidP="796DF1B4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31E019DA" w14:textId="75FD94B2" w:rsidR="796DF1B4" w:rsidRPr="00F05348" w:rsidRDefault="796DF1B4">
      <w:r w:rsidRPr="00F05348">
        <w:br w:type="page"/>
      </w:r>
    </w:p>
    <w:p w14:paraId="6EDC0990" w14:textId="26644689" w:rsidR="796DF1B4" w:rsidRPr="00F05348" w:rsidRDefault="796DF1B4" w:rsidP="796DF1B4">
      <w:pPr>
        <w:pStyle w:val="Standard"/>
        <w:spacing w:before="60" w:after="60"/>
        <w:rPr>
          <w:rFonts w:ascii="Cambria" w:hAnsi="Cambria" w:cs="Cambria"/>
          <w:highlight w:val="yellow"/>
        </w:rPr>
      </w:pPr>
    </w:p>
    <w:tbl>
      <w:tblPr>
        <w:tblpPr w:leftFromText="141" w:rightFromText="141" w:vertAnchor="page" w:horzAnchor="margin" w:tblpY="2183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252"/>
      </w:tblGrid>
      <w:tr w:rsidR="00F05348" w:rsidRPr="00F05348" w14:paraId="7BA7B4D7" w14:textId="77777777" w:rsidTr="4D39ABB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D2D4139" w14:textId="2703B808" w:rsidR="00E404F3" w:rsidRPr="00F05348" w:rsidRDefault="00BD2BCC" w:rsidP="00E404F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1F53F081" wp14:editId="1476A77A">
                  <wp:extent cx="1066800" cy="1066800"/>
                  <wp:effectExtent l="0" t="0" r="0" b="0"/>
                  <wp:docPr id="11" name="Obraz 1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2BE2AD" w14:textId="77777777" w:rsidR="00E404F3" w:rsidRPr="00F05348" w:rsidRDefault="00E404F3" w:rsidP="00E404F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A3DECF" w14:textId="77777777" w:rsidR="00E404F3" w:rsidRPr="00F05348" w:rsidRDefault="00E404F3" w:rsidP="00E404F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F05348" w:rsidRPr="00F05348" w14:paraId="074D4940" w14:textId="77777777" w:rsidTr="4D39ABB3">
        <w:trPr>
          <w:trHeight w:val="275"/>
        </w:trPr>
        <w:tc>
          <w:tcPr>
            <w:tcW w:w="1968" w:type="dxa"/>
            <w:vMerge/>
          </w:tcPr>
          <w:p w14:paraId="6BD18FDE" w14:textId="77777777" w:rsidR="00E404F3" w:rsidRPr="00F05348" w:rsidRDefault="00E404F3" w:rsidP="00E404F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8929EA" w14:textId="77777777" w:rsidR="00E404F3" w:rsidRPr="00F05348" w:rsidRDefault="00E404F3" w:rsidP="00E404F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19CFFF" w14:textId="77777777" w:rsidR="00E404F3" w:rsidRPr="00F05348" w:rsidRDefault="00E404F3" w:rsidP="00E404F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472F42B7" w14:textId="77777777" w:rsidTr="4D39ABB3">
        <w:trPr>
          <w:trHeight w:val="139"/>
        </w:trPr>
        <w:tc>
          <w:tcPr>
            <w:tcW w:w="1968" w:type="dxa"/>
            <w:vMerge/>
          </w:tcPr>
          <w:p w14:paraId="3AFFC709" w14:textId="77777777" w:rsidR="00E404F3" w:rsidRPr="00F05348" w:rsidRDefault="00E404F3" w:rsidP="00E404F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837340" w14:textId="77777777" w:rsidR="00E404F3" w:rsidRPr="00F05348" w:rsidRDefault="00E404F3" w:rsidP="00E404F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E8FC99" w14:textId="799D4B22" w:rsidR="00E404F3" w:rsidRPr="00F05348" w:rsidRDefault="283E83B8" w:rsidP="4D39ABB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18"/>
                <w:szCs w:val="18"/>
              </w:rPr>
              <w:t>d</w:t>
            </w:r>
            <w:r w:rsidR="23D24148" w:rsidRPr="00F05348">
              <w:rPr>
                <w:rFonts w:ascii="Cambria" w:hAnsi="Cambria" w:cs="Times New Roman"/>
                <w:sz w:val="18"/>
                <w:szCs w:val="18"/>
              </w:rPr>
              <w:t>rugiego  stopnia</w:t>
            </w:r>
          </w:p>
        </w:tc>
      </w:tr>
      <w:tr w:rsidR="00F05348" w:rsidRPr="00F05348" w14:paraId="37574E79" w14:textId="77777777" w:rsidTr="4D39ABB3">
        <w:trPr>
          <w:trHeight w:val="139"/>
        </w:trPr>
        <w:tc>
          <w:tcPr>
            <w:tcW w:w="1968" w:type="dxa"/>
            <w:vMerge/>
          </w:tcPr>
          <w:p w14:paraId="7B1F303E" w14:textId="77777777" w:rsidR="00E404F3" w:rsidRPr="00F05348" w:rsidRDefault="00E404F3" w:rsidP="00E404F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8AC73C" w14:textId="77777777" w:rsidR="00E404F3" w:rsidRPr="00F05348" w:rsidRDefault="00E404F3" w:rsidP="00E404F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0A4DCB" w14:textId="77777777" w:rsidR="00E404F3" w:rsidRPr="00F05348" w:rsidRDefault="00E404F3" w:rsidP="00E404F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Stacjonarne/niestacjonarna</w:t>
            </w:r>
          </w:p>
        </w:tc>
      </w:tr>
      <w:tr w:rsidR="00F05348" w:rsidRPr="00F05348" w14:paraId="13AF1B64" w14:textId="77777777" w:rsidTr="4D39ABB3">
        <w:trPr>
          <w:trHeight w:val="139"/>
        </w:trPr>
        <w:tc>
          <w:tcPr>
            <w:tcW w:w="1968" w:type="dxa"/>
            <w:vMerge/>
          </w:tcPr>
          <w:p w14:paraId="2B6A36C0" w14:textId="77777777" w:rsidR="00E404F3" w:rsidRPr="00F05348" w:rsidRDefault="00E404F3" w:rsidP="00E404F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24C31F78" w14:textId="77777777" w:rsidR="00E404F3" w:rsidRPr="00F05348" w:rsidRDefault="00E404F3" w:rsidP="00E404F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C9B0F84" w14:textId="77777777" w:rsidR="00E404F3" w:rsidRPr="00F05348" w:rsidRDefault="00E404F3" w:rsidP="00E404F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38AA374D" w14:textId="77777777" w:rsidTr="4D39ABB3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BA761D" w14:textId="77777777" w:rsidR="00E404F3" w:rsidRPr="00F05348" w:rsidRDefault="00E404F3" w:rsidP="00E404F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520582" w14:textId="7FE99015" w:rsidR="00E404F3" w:rsidRPr="00F05348" w:rsidRDefault="62F51930" w:rsidP="4D39ABB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  <w:lang w:val="de-DE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  <w:lang w:val="de-DE"/>
              </w:rPr>
              <w:t>12</w:t>
            </w:r>
          </w:p>
        </w:tc>
      </w:tr>
    </w:tbl>
    <w:p w14:paraId="75184E2D" w14:textId="2D32A26D" w:rsidR="00CC40DB" w:rsidRPr="00F05348" w:rsidRDefault="00CC40DB" w:rsidP="00CC40DB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ZAJĘ</w:t>
      </w:r>
      <w:r w:rsidR="00EA5755"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Ć</w:t>
      </w:r>
    </w:p>
    <w:p w14:paraId="407BFFF2" w14:textId="77777777" w:rsidR="00CC40DB" w:rsidRPr="00F05348" w:rsidRDefault="00CC40DB" w:rsidP="00CC40DB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103"/>
      </w:tblGrid>
      <w:tr w:rsidR="00F05348" w:rsidRPr="00F05348" w14:paraId="09E4A2BF" w14:textId="77777777" w:rsidTr="00E404F3">
        <w:trPr>
          <w:trHeight w:val="328"/>
        </w:trPr>
        <w:tc>
          <w:tcPr>
            <w:tcW w:w="4219" w:type="dxa"/>
            <w:vAlign w:val="center"/>
          </w:tcPr>
          <w:p w14:paraId="7016BA75" w14:textId="77777777" w:rsidR="00CC40DB" w:rsidRPr="00F05348" w:rsidRDefault="00CC40DB" w:rsidP="00495C5F">
            <w:pPr>
              <w:pStyle w:val="akarta"/>
            </w:pPr>
            <w:r w:rsidRPr="00F05348">
              <w:t>Nazwa zajęć</w:t>
            </w:r>
          </w:p>
        </w:tc>
        <w:tc>
          <w:tcPr>
            <w:tcW w:w="5103" w:type="dxa"/>
            <w:vAlign w:val="center"/>
          </w:tcPr>
          <w:p w14:paraId="32FC08A6" w14:textId="77777777" w:rsidR="00CC40DB" w:rsidRPr="00F05348" w:rsidRDefault="00CC40DB" w:rsidP="00495C5F">
            <w:pPr>
              <w:pStyle w:val="akarta"/>
            </w:pPr>
            <w:r w:rsidRPr="00F05348">
              <w:t>Bezpieczeństwo i higiena pracy</w:t>
            </w:r>
          </w:p>
        </w:tc>
      </w:tr>
      <w:tr w:rsidR="00F05348" w:rsidRPr="00F05348" w14:paraId="2132CFF2" w14:textId="77777777" w:rsidTr="00E404F3">
        <w:tc>
          <w:tcPr>
            <w:tcW w:w="4219" w:type="dxa"/>
            <w:vAlign w:val="center"/>
          </w:tcPr>
          <w:p w14:paraId="23443615" w14:textId="77777777" w:rsidR="00CC40DB" w:rsidRPr="00F05348" w:rsidRDefault="00CC40DB" w:rsidP="00495C5F">
            <w:pPr>
              <w:pStyle w:val="akarta"/>
            </w:pPr>
            <w:r w:rsidRPr="00F05348">
              <w:t>Punkty ECTS</w:t>
            </w:r>
          </w:p>
        </w:tc>
        <w:tc>
          <w:tcPr>
            <w:tcW w:w="5103" w:type="dxa"/>
            <w:vAlign w:val="center"/>
          </w:tcPr>
          <w:p w14:paraId="0ADB7C0E" w14:textId="77777777" w:rsidR="00CC40DB" w:rsidRPr="00F05348" w:rsidRDefault="00CC40DB" w:rsidP="00495C5F">
            <w:pPr>
              <w:pStyle w:val="akarta"/>
            </w:pPr>
            <w:r w:rsidRPr="00F05348">
              <w:t>0</w:t>
            </w:r>
          </w:p>
        </w:tc>
      </w:tr>
      <w:tr w:rsidR="00F05348" w:rsidRPr="00F05348" w14:paraId="78C3EF17" w14:textId="77777777" w:rsidTr="00E404F3">
        <w:tc>
          <w:tcPr>
            <w:tcW w:w="4219" w:type="dxa"/>
            <w:vAlign w:val="center"/>
          </w:tcPr>
          <w:p w14:paraId="35604CDC" w14:textId="77777777" w:rsidR="00CC40DB" w:rsidRPr="00F05348" w:rsidRDefault="00CC40DB" w:rsidP="00495C5F">
            <w:pPr>
              <w:pStyle w:val="akarta"/>
            </w:pPr>
            <w:r w:rsidRPr="00F05348">
              <w:t>Rodzaj zajęć</w:t>
            </w:r>
          </w:p>
        </w:tc>
        <w:tc>
          <w:tcPr>
            <w:tcW w:w="5103" w:type="dxa"/>
            <w:vAlign w:val="center"/>
          </w:tcPr>
          <w:p w14:paraId="4A715482" w14:textId="77777777" w:rsidR="00CC40DB" w:rsidRPr="00F05348" w:rsidRDefault="00CC40DB" w:rsidP="00495C5F">
            <w:pPr>
              <w:pStyle w:val="akarta"/>
            </w:pPr>
            <w:r w:rsidRPr="00F05348">
              <w:t>obowiązkowe</w:t>
            </w:r>
          </w:p>
        </w:tc>
      </w:tr>
      <w:tr w:rsidR="00F05348" w:rsidRPr="00F05348" w14:paraId="323CDC8C" w14:textId="77777777" w:rsidTr="00E404F3">
        <w:tc>
          <w:tcPr>
            <w:tcW w:w="4219" w:type="dxa"/>
            <w:vAlign w:val="center"/>
          </w:tcPr>
          <w:p w14:paraId="0FB84CD4" w14:textId="77777777" w:rsidR="00BE660D" w:rsidRPr="00F05348" w:rsidRDefault="00BE660D" w:rsidP="00495C5F">
            <w:pPr>
              <w:pStyle w:val="akarta"/>
            </w:pPr>
            <w:r w:rsidRPr="00F05348">
              <w:t>Moduł/specjalizacja</w:t>
            </w:r>
          </w:p>
        </w:tc>
        <w:tc>
          <w:tcPr>
            <w:tcW w:w="5103" w:type="dxa"/>
            <w:vAlign w:val="center"/>
          </w:tcPr>
          <w:p w14:paraId="2C682414" w14:textId="5A443C42" w:rsidR="00BE660D" w:rsidRPr="00F05348" w:rsidRDefault="00BE660D" w:rsidP="00495C5F">
            <w:pPr>
              <w:pStyle w:val="akarta"/>
            </w:pPr>
            <w:r w:rsidRPr="00F05348">
              <w:t>Treści ogólne i kierunkowe / nauczycielska i translatorska</w:t>
            </w:r>
          </w:p>
        </w:tc>
      </w:tr>
      <w:tr w:rsidR="00F05348" w:rsidRPr="00F05348" w14:paraId="42FAB851" w14:textId="77777777" w:rsidTr="00E404F3">
        <w:tc>
          <w:tcPr>
            <w:tcW w:w="4219" w:type="dxa"/>
            <w:vAlign w:val="center"/>
          </w:tcPr>
          <w:p w14:paraId="63E5B30F" w14:textId="77777777" w:rsidR="00BE660D" w:rsidRPr="00F05348" w:rsidRDefault="00BE660D" w:rsidP="00495C5F">
            <w:pPr>
              <w:pStyle w:val="akarta"/>
            </w:pPr>
            <w:r w:rsidRPr="00F05348">
              <w:t>Język, w którym prowadzone są zajęcia</w:t>
            </w:r>
          </w:p>
        </w:tc>
        <w:tc>
          <w:tcPr>
            <w:tcW w:w="5103" w:type="dxa"/>
            <w:vAlign w:val="center"/>
          </w:tcPr>
          <w:p w14:paraId="7E133C3C" w14:textId="77777777" w:rsidR="00BE660D" w:rsidRPr="00F05348" w:rsidRDefault="00BE660D" w:rsidP="00495C5F">
            <w:pPr>
              <w:pStyle w:val="akarta"/>
            </w:pPr>
            <w:r w:rsidRPr="00F05348">
              <w:t>Język polski</w:t>
            </w:r>
          </w:p>
        </w:tc>
      </w:tr>
      <w:tr w:rsidR="00F05348" w:rsidRPr="00F05348" w14:paraId="74CFA7A3" w14:textId="77777777" w:rsidTr="00E404F3">
        <w:tc>
          <w:tcPr>
            <w:tcW w:w="4219" w:type="dxa"/>
            <w:vAlign w:val="center"/>
          </w:tcPr>
          <w:p w14:paraId="277DD245" w14:textId="77777777" w:rsidR="00BE660D" w:rsidRPr="00F05348" w:rsidRDefault="00BE660D" w:rsidP="00495C5F">
            <w:pPr>
              <w:pStyle w:val="akarta"/>
            </w:pPr>
            <w:r w:rsidRPr="00F05348">
              <w:t>Rok studiów</w:t>
            </w:r>
          </w:p>
        </w:tc>
        <w:tc>
          <w:tcPr>
            <w:tcW w:w="5103" w:type="dxa"/>
            <w:vAlign w:val="center"/>
          </w:tcPr>
          <w:p w14:paraId="20F8688D" w14:textId="77777777" w:rsidR="00BE660D" w:rsidRPr="00F05348" w:rsidRDefault="00BE660D" w:rsidP="00495C5F">
            <w:pPr>
              <w:pStyle w:val="akarta"/>
            </w:pPr>
            <w:r w:rsidRPr="00F05348">
              <w:t>Pierwszy</w:t>
            </w:r>
          </w:p>
        </w:tc>
      </w:tr>
      <w:tr w:rsidR="00F05348" w:rsidRPr="00F05348" w14:paraId="057A15B6" w14:textId="77777777" w:rsidTr="00E404F3">
        <w:tc>
          <w:tcPr>
            <w:tcW w:w="4219" w:type="dxa"/>
            <w:vAlign w:val="center"/>
          </w:tcPr>
          <w:p w14:paraId="5D5EFDD1" w14:textId="77777777" w:rsidR="00BE660D" w:rsidRPr="00F05348" w:rsidRDefault="00BE660D" w:rsidP="00495C5F">
            <w:pPr>
              <w:pStyle w:val="akarta"/>
            </w:pPr>
            <w:r w:rsidRPr="00F05348">
              <w:t>Imię i nazwisko koordynatora zajęć oraz osób prowadzących zajęcia</w:t>
            </w:r>
          </w:p>
        </w:tc>
        <w:tc>
          <w:tcPr>
            <w:tcW w:w="5103" w:type="dxa"/>
            <w:vAlign w:val="center"/>
          </w:tcPr>
          <w:p w14:paraId="203C2075" w14:textId="77777777" w:rsidR="00BE660D" w:rsidRPr="00F05348" w:rsidRDefault="00BE660D" w:rsidP="00495C5F">
            <w:pPr>
              <w:pStyle w:val="akarta"/>
            </w:pPr>
            <w:r w:rsidRPr="00F05348">
              <w:t>koordynator: dr Rafał Piechocki</w:t>
            </w:r>
          </w:p>
          <w:p w14:paraId="3DB5E0B3" w14:textId="77777777" w:rsidR="00BE660D" w:rsidRPr="00F05348" w:rsidRDefault="00BE660D" w:rsidP="00495C5F">
            <w:pPr>
              <w:pStyle w:val="akarta"/>
            </w:pPr>
            <w:r w:rsidRPr="00F05348">
              <w:t xml:space="preserve">mgr Renata Płonecka Starszy Inspektor ds. BHP </w:t>
            </w:r>
          </w:p>
        </w:tc>
      </w:tr>
    </w:tbl>
    <w:p w14:paraId="379FA310" w14:textId="77777777" w:rsidR="00CC40DB" w:rsidRPr="00F05348" w:rsidRDefault="00CC40DB" w:rsidP="00CC40DB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1989"/>
      </w:tblGrid>
      <w:tr w:rsidR="00F05348" w:rsidRPr="00F05348" w14:paraId="358BB473" w14:textId="77777777" w:rsidTr="796DF1B4">
        <w:tc>
          <w:tcPr>
            <w:tcW w:w="2660" w:type="dxa"/>
            <w:shd w:val="clear" w:color="auto" w:fill="auto"/>
            <w:vAlign w:val="center"/>
          </w:tcPr>
          <w:p w14:paraId="023F5C48" w14:textId="77777777" w:rsidR="00CC40DB" w:rsidRPr="00F05348" w:rsidRDefault="00CC40DB" w:rsidP="00A94A4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C3E3DD" w14:textId="77777777" w:rsidR="00CC40DB" w:rsidRPr="00F05348" w:rsidRDefault="00CC40DB" w:rsidP="00A94A4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D09677C" w14:textId="77777777" w:rsidR="00CC40DB" w:rsidRPr="00F05348" w:rsidRDefault="00CC40DB" w:rsidP="00A94A4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0CD3D47F" w14:textId="77777777" w:rsidR="00CC40DB" w:rsidRPr="00F05348" w:rsidRDefault="00CC40DB" w:rsidP="00A94A4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05348" w:rsidRPr="00F05348" w14:paraId="06A4B472" w14:textId="77777777" w:rsidTr="796DF1B4">
        <w:tc>
          <w:tcPr>
            <w:tcW w:w="2660" w:type="dxa"/>
            <w:shd w:val="clear" w:color="auto" w:fill="auto"/>
          </w:tcPr>
          <w:p w14:paraId="4B966EFA" w14:textId="77777777" w:rsidR="00CC40DB" w:rsidRPr="00F05348" w:rsidRDefault="00CC40DB" w:rsidP="00A94A4E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2C466F" w14:textId="77777777" w:rsidR="00CC40DB" w:rsidRPr="00F05348" w:rsidRDefault="00CC40DB" w:rsidP="00A94A4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E96F374" w14:textId="1E3A32A5" w:rsidR="00CC40DB" w:rsidRPr="00F05348" w:rsidRDefault="1669DE83" w:rsidP="00A94A4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</w:t>
            </w:r>
            <w:r w:rsidR="3240781E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30068EE5" w14:textId="77777777" w:rsidR="00CC40DB" w:rsidRPr="00F05348" w:rsidRDefault="00CC40DB" w:rsidP="00A94A4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14:paraId="77AB374D" w14:textId="77777777" w:rsidR="00CC40DB" w:rsidRPr="00F05348" w:rsidRDefault="00CC40DB" w:rsidP="00CC40DB">
      <w:pPr>
        <w:spacing w:before="120" w:after="120" w:line="240" w:lineRule="auto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5"/>
      </w:tblGrid>
      <w:tr w:rsidR="00F05348" w:rsidRPr="00F05348" w14:paraId="7DB69EC3" w14:textId="77777777" w:rsidTr="00E404F3">
        <w:trPr>
          <w:trHeight w:val="301"/>
          <w:jc w:val="center"/>
        </w:trPr>
        <w:tc>
          <w:tcPr>
            <w:tcW w:w="9365" w:type="dxa"/>
          </w:tcPr>
          <w:p w14:paraId="7E758685" w14:textId="77777777" w:rsidR="00CC40DB" w:rsidRPr="00F05348" w:rsidRDefault="00CC40DB" w:rsidP="00A94A4E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Brak wymagań wstępnych</w:t>
            </w:r>
          </w:p>
        </w:tc>
      </w:tr>
    </w:tbl>
    <w:p w14:paraId="61F5A82F" w14:textId="77777777" w:rsidR="00CC40DB" w:rsidRPr="00F05348" w:rsidRDefault="00CC40DB" w:rsidP="00CC40DB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CC40DB" w:rsidRPr="00F05348" w14:paraId="03DFE20C" w14:textId="77777777" w:rsidTr="5D45A8FC">
        <w:tc>
          <w:tcPr>
            <w:tcW w:w="9322" w:type="dxa"/>
            <w:shd w:val="clear" w:color="auto" w:fill="auto"/>
          </w:tcPr>
          <w:p w14:paraId="2841EAF8" w14:textId="439891FD" w:rsidR="00CC40DB" w:rsidRPr="00F05348" w:rsidRDefault="59D3B324" w:rsidP="00E404F3">
            <w:pPr>
              <w:pStyle w:val="NormalnyWeb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05348">
              <w:rPr>
                <w:rFonts w:ascii="Cambria" w:hAnsi="Cambria"/>
                <w:sz w:val="22"/>
                <w:szCs w:val="22"/>
              </w:rPr>
              <w:t xml:space="preserve">C_W1 </w:t>
            </w:r>
            <w:r w:rsidR="148E4A9D" w:rsidRPr="00F05348">
              <w:rPr>
                <w:rFonts w:ascii="Cambria" w:hAnsi="Cambria"/>
                <w:sz w:val="22"/>
                <w:szCs w:val="22"/>
              </w:rPr>
              <w:t>–</w:t>
            </w:r>
            <w:r w:rsidRPr="00F05348">
              <w:rPr>
                <w:rFonts w:ascii="Cambria" w:hAnsi="Cambria"/>
                <w:sz w:val="22"/>
                <w:szCs w:val="22"/>
              </w:rPr>
              <w:t xml:space="preserve"> </w:t>
            </w:r>
            <w:r w:rsidR="148E4A9D" w:rsidRPr="00F05348">
              <w:rPr>
                <w:rFonts w:ascii="Cambria" w:hAnsi="Cambria"/>
                <w:sz w:val="22"/>
                <w:szCs w:val="22"/>
              </w:rPr>
              <w:t>P</w:t>
            </w:r>
            <w:r w:rsidRPr="00F05348">
              <w:rPr>
                <w:rFonts w:ascii="Cambria" w:hAnsi="Cambria"/>
                <w:sz w:val="22"/>
                <w:szCs w:val="22"/>
              </w:rPr>
              <w:t>rzekazanie</w:t>
            </w:r>
            <w:r w:rsidR="148E4A9D" w:rsidRPr="00F05348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F05348">
              <w:rPr>
                <w:rFonts w:ascii="Cambria" w:hAnsi="Cambria"/>
                <w:sz w:val="22"/>
                <w:szCs w:val="22"/>
              </w:rPr>
              <w:t xml:space="preserve">podstawowych wiadomości z zakresu bhp, ochrony ppoż., postępowania w razie wypadku. </w:t>
            </w:r>
          </w:p>
        </w:tc>
      </w:tr>
    </w:tbl>
    <w:p w14:paraId="3EEF9172" w14:textId="77777777" w:rsidR="00CC40DB" w:rsidRPr="00F05348" w:rsidRDefault="00CC40DB" w:rsidP="00CC40DB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07AB86E7" w14:textId="77777777" w:rsidR="00CC40DB" w:rsidRPr="00F05348" w:rsidRDefault="00CC40DB" w:rsidP="00CC40DB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6455"/>
        <w:gridCol w:w="1686"/>
      </w:tblGrid>
      <w:tr w:rsidR="00F05348" w:rsidRPr="00F05348" w14:paraId="4EDD429A" w14:textId="77777777" w:rsidTr="00E404F3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630024" w14:textId="77777777" w:rsidR="00CC40DB" w:rsidRPr="00F05348" w:rsidRDefault="00CC40DB" w:rsidP="00A94A4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095612" w14:textId="77777777" w:rsidR="00CC40DB" w:rsidRPr="00F05348" w:rsidRDefault="00CC40DB" w:rsidP="00A94A4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837C715" w14:textId="77777777" w:rsidR="00CC40DB" w:rsidRPr="00F05348" w:rsidRDefault="00CC40DB" w:rsidP="00A94A4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05348" w:rsidRPr="00F05348" w14:paraId="4E352E93" w14:textId="77777777" w:rsidTr="00E404F3">
        <w:trPr>
          <w:jc w:val="center"/>
        </w:trPr>
        <w:tc>
          <w:tcPr>
            <w:tcW w:w="9644" w:type="dxa"/>
            <w:gridSpan w:val="3"/>
            <w:shd w:val="clear" w:color="auto" w:fill="auto"/>
          </w:tcPr>
          <w:p w14:paraId="1950DCD9" w14:textId="77777777" w:rsidR="00CC40DB" w:rsidRPr="00F05348" w:rsidRDefault="00CC40DB" w:rsidP="00A94A4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00C5FDC0" w14:textId="77777777" w:rsidTr="00E404F3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488AA7" w14:textId="77777777" w:rsidR="00CC40DB" w:rsidRPr="00F05348" w:rsidRDefault="00CC40DB" w:rsidP="00A94A4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EFC0CED" w14:textId="77777777" w:rsidR="00CC40DB" w:rsidRPr="00F05348" w:rsidRDefault="00CC40DB" w:rsidP="00A94A4E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F05348">
              <w:rPr>
                <w:color w:val="auto"/>
                <w:sz w:val="20"/>
                <w:szCs w:val="20"/>
              </w:rPr>
              <w:t>ma wiedzę w zakresie przepisów prawa z zakresu bhp, ochrony przeciwpożarowej oraz udzielania pierwszej pomocy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68894EC" w14:textId="77777777" w:rsidR="00CC40DB" w:rsidRPr="00F05348" w:rsidRDefault="00CC40DB" w:rsidP="00A94A4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="00F05348" w:rsidRPr="00F05348" w14:paraId="2FFF08A0" w14:textId="77777777" w:rsidTr="00E404F3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A46453" w14:textId="77777777" w:rsidR="00CC40DB" w:rsidRPr="00F05348" w:rsidRDefault="00CC40DB" w:rsidP="00A94A4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2BA99920" w14:textId="77777777" w:rsidR="00CC40DB" w:rsidRPr="00F05348" w:rsidRDefault="00CC40DB" w:rsidP="00A94A4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 w14:paraId="24641ED1" w14:textId="77777777" w:rsidR="00CC40DB" w:rsidRPr="00F05348" w:rsidRDefault="00CC40DB" w:rsidP="00A94A4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5348" w:rsidRPr="00F05348" w14:paraId="5CE4BD1A" w14:textId="77777777" w:rsidTr="00E404F3">
        <w:trPr>
          <w:jc w:val="center"/>
        </w:trPr>
        <w:tc>
          <w:tcPr>
            <w:tcW w:w="9644" w:type="dxa"/>
            <w:gridSpan w:val="3"/>
            <w:shd w:val="clear" w:color="auto" w:fill="auto"/>
            <w:vAlign w:val="center"/>
          </w:tcPr>
          <w:p w14:paraId="65FAADA7" w14:textId="77777777" w:rsidR="00CC40DB" w:rsidRPr="00F05348" w:rsidRDefault="00CC40DB" w:rsidP="00A94A4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5D1B718A" w14:textId="77777777" w:rsidTr="00E404F3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377BB1" w14:textId="77777777" w:rsidR="00CC40DB" w:rsidRPr="00F05348" w:rsidRDefault="00CC40DB" w:rsidP="00A94A4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19108B2" w14:textId="77777777" w:rsidR="00CC40DB" w:rsidRPr="00F05348" w:rsidRDefault="00DA54B9" w:rsidP="00DA54B9">
            <w:pPr>
              <w:pStyle w:val="Default"/>
              <w:rPr>
                <w:color w:val="auto"/>
                <w:sz w:val="20"/>
                <w:szCs w:val="20"/>
              </w:rPr>
            </w:pPr>
            <w:r w:rsidRPr="00F05348">
              <w:rPr>
                <w:color w:val="auto"/>
                <w:sz w:val="20"/>
                <w:szCs w:val="20"/>
              </w:rPr>
              <w:t xml:space="preserve">Absolwent potrafi samodzielnie zdobywać </w:t>
            </w:r>
            <w:r w:rsidR="00CC40DB" w:rsidRPr="00F05348">
              <w:rPr>
                <w:color w:val="auto"/>
                <w:sz w:val="20"/>
                <w:szCs w:val="20"/>
              </w:rPr>
              <w:t>wiedzę z dzie</w:t>
            </w:r>
            <w:r w:rsidRPr="00F05348">
              <w:rPr>
                <w:color w:val="auto"/>
                <w:sz w:val="20"/>
                <w:szCs w:val="20"/>
              </w:rPr>
              <w:t xml:space="preserve">dziny bhp oraz podejmować autonomiczne działania zmierzające do uczenia się przez całe życie i nakierowywać innych w tym zakresie. 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740774DE" w14:textId="77777777" w:rsidR="00CC40DB" w:rsidRPr="00F05348" w:rsidRDefault="00CC40DB" w:rsidP="00A94A4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F05348" w:rsidRPr="00F05348" w14:paraId="2752912F" w14:textId="77777777" w:rsidTr="00E404F3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DFB5F2" w14:textId="77777777" w:rsidR="00DA54B9" w:rsidRPr="00F05348" w:rsidRDefault="00DA54B9" w:rsidP="00A94A4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153AD3A" w14:textId="77777777" w:rsidR="00DA54B9" w:rsidRPr="00F05348" w:rsidRDefault="00DA54B9" w:rsidP="00A94A4E">
            <w:pPr>
              <w:pStyle w:val="Default"/>
              <w:rPr>
                <w:color w:val="auto"/>
              </w:rPr>
            </w:pPr>
            <w:r w:rsidRPr="00F05348">
              <w:rPr>
                <w:color w:val="auto"/>
                <w:sz w:val="20"/>
                <w:szCs w:val="20"/>
              </w:rPr>
              <w:t>Absolwent potrafi organizować i realizować zadania indywidualne w tym przede wszystkim stosować zasady bezpieczeństwa i higieny pracy oraz ergonomii.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22295946" w14:textId="77777777" w:rsidR="00DA54B9" w:rsidRPr="00F05348" w:rsidRDefault="00DA54B9" w:rsidP="00A94A4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F05348" w:rsidRPr="00F05348" w14:paraId="66F93893" w14:textId="77777777" w:rsidTr="00E404F3">
        <w:trPr>
          <w:jc w:val="center"/>
        </w:trPr>
        <w:tc>
          <w:tcPr>
            <w:tcW w:w="9644" w:type="dxa"/>
            <w:gridSpan w:val="3"/>
            <w:shd w:val="clear" w:color="auto" w:fill="auto"/>
            <w:vAlign w:val="center"/>
          </w:tcPr>
          <w:p w14:paraId="2598837E" w14:textId="77777777" w:rsidR="00CC40DB" w:rsidRPr="00F05348" w:rsidRDefault="00CC40DB" w:rsidP="00A94A4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140CDF19" w14:textId="77777777" w:rsidTr="00E404F3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FC3FA7" w14:textId="77777777" w:rsidR="00CC40DB" w:rsidRPr="00F05348" w:rsidRDefault="00CC40DB" w:rsidP="00A94A4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522962D" w14:textId="77777777" w:rsidR="00CC40DB" w:rsidRPr="00F05348" w:rsidRDefault="00DA54B9" w:rsidP="00DA54B9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F05348">
              <w:rPr>
                <w:color w:val="auto"/>
                <w:sz w:val="20"/>
                <w:szCs w:val="20"/>
              </w:rPr>
              <w:t xml:space="preserve">Absolwent jest gotów do uznawania znaczenia wiedzy w rozwiązywaniu problemów, w tym przede wszystkim </w:t>
            </w:r>
            <w:r w:rsidR="00CC40DB" w:rsidRPr="00F05348">
              <w:rPr>
                <w:color w:val="auto"/>
                <w:sz w:val="20"/>
                <w:szCs w:val="20"/>
              </w:rPr>
              <w:t xml:space="preserve">jest gotów do respektowania etyki zawodowej oraz zasad bezpieczeństwa i higieny pracy oraz ergonomii. 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5AE81224" w14:textId="77777777" w:rsidR="00CC40DB" w:rsidRPr="00F05348" w:rsidRDefault="00CC40DB" w:rsidP="00A94A4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4CD78AC3" w14:textId="3BC97035" w:rsidR="00CC40DB" w:rsidRPr="00F05348" w:rsidRDefault="59D3B324" w:rsidP="00CC40DB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F05348">
        <w:rPr>
          <w:rFonts w:ascii="Cambria" w:hAnsi="Cambria"/>
        </w:rPr>
        <w:t>(zgodnie z programem studiów):</w:t>
      </w: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391"/>
        <w:gridCol w:w="1256"/>
        <w:gridCol w:w="1488"/>
      </w:tblGrid>
      <w:tr w:rsidR="00F05348" w:rsidRPr="00F05348" w14:paraId="41B5E6DF" w14:textId="77777777" w:rsidTr="00E404F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03F33C07" w14:textId="77777777" w:rsidR="00CC40DB" w:rsidRPr="00F05348" w:rsidRDefault="00CC40DB" w:rsidP="00A94A4E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5527C36" w14:textId="77777777" w:rsidR="00CC40DB" w:rsidRPr="00F05348" w:rsidRDefault="00CC40DB" w:rsidP="00A94A4E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594" w:type="dxa"/>
            <w:gridSpan w:val="2"/>
            <w:vAlign w:val="center"/>
          </w:tcPr>
          <w:p w14:paraId="6873E8C6" w14:textId="77777777" w:rsidR="00CC40DB" w:rsidRPr="00F05348" w:rsidRDefault="00CC40DB" w:rsidP="00A94A4E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05348" w:rsidRPr="00F05348" w14:paraId="547FAE0A" w14:textId="77777777" w:rsidTr="00E404F3">
        <w:trPr>
          <w:trHeight w:val="196"/>
          <w:jc w:val="center"/>
        </w:trPr>
        <w:tc>
          <w:tcPr>
            <w:tcW w:w="659" w:type="dxa"/>
            <w:vMerge/>
          </w:tcPr>
          <w:p w14:paraId="7A66C4E9" w14:textId="77777777" w:rsidR="00CC40DB" w:rsidRPr="00F05348" w:rsidRDefault="00CC40DB" w:rsidP="00A94A4E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539D1EEC" w14:textId="77777777" w:rsidR="00CC40DB" w:rsidRPr="00F05348" w:rsidRDefault="00CC40DB" w:rsidP="00A94A4E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DB81C60" w14:textId="77777777" w:rsidR="00CC40DB" w:rsidRPr="00F05348" w:rsidRDefault="00CC40DB" w:rsidP="00A94A4E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338" w:type="dxa"/>
          </w:tcPr>
          <w:p w14:paraId="2B256425" w14:textId="77777777" w:rsidR="00CC40DB" w:rsidRPr="00F05348" w:rsidRDefault="00CC40DB" w:rsidP="00A94A4E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05348" w:rsidRPr="00F05348" w14:paraId="2EB0344F" w14:textId="77777777" w:rsidTr="00E404F3">
        <w:trPr>
          <w:trHeight w:val="225"/>
          <w:jc w:val="center"/>
        </w:trPr>
        <w:tc>
          <w:tcPr>
            <w:tcW w:w="659" w:type="dxa"/>
          </w:tcPr>
          <w:p w14:paraId="4144A43A" w14:textId="77777777" w:rsidR="00CC40DB" w:rsidRPr="00F05348" w:rsidRDefault="00CC40DB" w:rsidP="00A94A4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015D22CF" w14:textId="77777777" w:rsidR="00CC40DB" w:rsidRPr="00F05348" w:rsidRDefault="00CC40DB" w:rsidP="00A94A4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Obowiązki, prawa i odpowiedzialność Rektora oraz studentów w zakresie bhp. Tryb dochodzenia roszczeń powypadkowych.</w:t>
            </w:r>
          </w:p>
        </w:tc>
        <w:tc>
          <w:tcPr>
            <w:tcW w:w="1256" w:type="dxa"/>
          </w:tcPr>
          <w:p w14:paraId="6D0D1B97" w14:textId="77777777" w:rsidR="00CC40DB" w:rsidRPr="00F05348" w:rsidRDefault="00CC40DB" w:rsidP="00A94A4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</w:tcPr>
          <w:p w14:paraId="2AE85922" w14:textId="77777777" w:rsidR="00CC40DB" w:rsidRPr="00F05348" w:rsidRDefault="00CC40DB" w:rsidP="00A94A4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1A79FCF3" w14:textId="77777777" w:rsidTr="00E404F3">
        <w:trPr>
          <w:trHeight w:val="285"/>
          <w:jc w:val="center"/>
        </w:trPr>
        <w:tc>
          <w:tcPr>
            <w:tcW w:w="659" w:type="dxa"/>
          </w:tcPr>
          <w:p w14:paraId="38D39510" w14:textId="77777777" w:rsidR="00CC40DB" w:rsidRPr="00F05348" w:rsidRDefault="00CC40DB" w:rsidP="00A94A4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280A62E7" w14:textId="77777777" w:rsidR="00CC40DB" w:rsidRPr="00F05348" w:rsidRDefault="00CC40DB" w:rsidP="00A94A4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Ochrona przeciwpożarowa i ogólne zasady posługiwania się sprzętem podręcznym gaśniczym. Zasady postępowania w razie pożaru, awarii i ewakuacji ludzi i mienia.</w:t>
            </w:r>
          </w:p>
        </w:tc>
        <w:tc>
          <w:tcPr>
            <w:tcW w:w="1256" w:type="dxa"/>
          </w:tcPr>
          <w:p w14:paraId="3180F476" w14:textId="77777777" w:rsidR="00CC40DB" w:rsidRPr="00F05348" w:rsidRDefault="00CC40DB" w:rsidP="00A94A4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3B2F23B7" w14:textId="77777777" w:rsidR="00CC40DB" w:rsidRPr="00F05348" w:rsidRDefault="00CC40DB" w:rsidP="00A94A4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0C106364" w14:textId="77777777" w:rsidTr="00E404F3">
        <w:trPr>
          <w:trHeight w:val="345"/>
          <w:jc w:val="center"/>
        </w:trPr>
        <w:tc>
          <w:tcPr>
            <w:tcW w:w="659" w:type="dxa"/>
          </w:tcPr>
          <w:p w14:paraId="54E9A51B" w14:textId="77777777" w:rsidR="00CC40DB" w:rsidRPr="00F05348" w:rsidRDefault="00CC40DB" w:rsidP="00A94A4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226FEACE" w14:textId="77777777" w:rsidR="00CC40DB" w:rsidRPr="00F05348" w:rsidRDefault="00CC40DB" w:rsidP="00A94A4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Zasady udzielania pierwszej pomocy przedlekarskiej osobie poszkodowanej w wypadku podczas zajęć, ćwiczeń na terenie uczelni i poza jej terenem organizowanych przez uczelnię.</w:t>
            </w:r>
          </w:p>
        </w:tc>
        <w:tc>
          <w:tcPr>
            <w:tcW w:w="1256" w:type="dxa"/>
          </w:tcPr>
          <w:p w14:paraId="3A8FAD30" w14:textId="77777777" w:rsidR="00CC40DB" w:rsidRPr="00F05348" w:rsidRDefault="00CC40DB" w:rsidP="00A94A4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</w:tcPr>
          <w:p w14:paraId="34F3E7CD" w14:textId="77777777" w:rsidR="00CC40DB" w:rsidRPr="00F05348" w:rsidRDefault="00CC40DB" w:rsidP="00A94A4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CC40DB" w:rsidRPr="00F05348" w14:paraId="35199433" w14:textId="77777777" w:rsidTr="00E404F3">
        <w:trPr>
          <w:jc w:val="center"/>
        </w:trPr>
        <w:tc>
          <w:tcPr>
            <w:tcW w:w="659" w:type="dxa"/>
          </w:tcPr>
          <w:p w14:paraId="6BC1A47B" w14:textId="77777777" w:rsidR="00CC40DB" w:rsidRPr="00F05348" w:rsidRDefault="00CC40DB" w:rsidP="00A94A4E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ECFE283" w14:textId="77777777" w:rsidR="00CC40DB" w:rsidRPr="00F05348" w:rsidRDefault="00CC40DB" w:rsidP="00A94A4E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0831C816" w14:textId="77777777" w:rsidR="00CC40DB" w:rsidRPr="00F05348" w:rsidRDefault="00CC40DB" w:rsidP="00A94A4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338" w:type="dxa"/>
          </w:tcPr>
          <w:p w14:paraId="78D59748" w14:textId="77777777" w:rsidR="00CC40DB" w:rsidRPr="00F05348" w:rsidRDefault="00CC40DB" w:rsidP="00A94A4E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</w:tbl>
    <w:p w14:paraId="315749DC" w14:textId="77777777" w:rsidR="00CC40DB" w:rsidRPr="00F05348" w:rsidRDefault="00CC40DB" w:rsidP="00CC40DB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7CB954E2" w14:textId="77777777" w:rsidR="00CC40DB" w:rsidRPr="00F05348" w:rsidRDefault="00CC40DB" w:rsidP="00CC40DB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F05348" w:rsidRPr="00F05348" w14:paraId="5000DA6F" w14:textId="77777777" w:rsidTr="00A94A4E">
        <w:trPr>
          <w:jc w:val="center"/>
        </w:trPr>
        <w:tc>
          <w:tcPr>
            <w:tcW w:w="1666" w:type="dxa"/>
          </w:tcPr>
          <w:p w14:paraId="6CFA6BBE" w14:textId="77777777" w:rsidR="00CC40DB" w:rsidRPr="00F05348" w:rsidRDefault="00CC40DB" w:rsidP="00A94A4E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5E044BC9" w14:textId="77777777" w:rsidR="00CC40DB" w:rsidRPr="00F05348" w:rsidRDefault="00CC40DB" w:rsidP="00A94A4E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65DC5048" w14:textId="77777777" w:rsidR="00CC40DB" w:rsidRPr="00F05348" w:rsidRDefault="00CC40DB" w:rsidP="00A94A4E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Ś</w:t>
            </w:r>
            <w:r w:rsidRPr="00F0534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05348" w:rsidRPr="00C110E5" w14:paraId="65C07814" w14:textId="77777777" w:rsidTr="00A94A4E">
        <w:trPr>
          <w:jc w:val="center"/>
        </w:trPr>
        <w:tc>
          <w:tcPr>
            <w:tcW w:w="1666" w:type="dxa"/>
          </w:tcPr>
          <w:p w14:paraId="4BC8ACF7" w14:textId="77777777" w:rsidR="00CC40DB" w:rsidRPr="00F05348" w:rsidRDefault="00CC40DB" w:rsidP="00A94A4E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CA054FF" w14:textId="77777777" w:rsidR="00CC40DB" w:rsidRPr="00F05348" w:rsidRDefault="00CC40DB" w:rsidP="00A94A4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wykład informacyjny</w:t>
            </w:r>
          </w:p>
        </w:tc>
        <w:tc>
          <w:tcPr>
            <w:tcW w:w="3260" w:type="dxa"/>
          </w:tcPr>
          <w:p w14:paraId="5DE9AF99" w14:textId="77777777" w:rsidR="00CC40DB" w:rsidRPr="00F05348" w:rsidRDefault="00CC40DB" w:rsidP="00A94A4E">
            <w:pPr>
              <w:spacing w:after="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de-DE"/>
              </w:rPr>
              <w:t>- CD</w:t>
            </w:r>
          </w:p>
          <w:p w14:paraId="69026F40" w14:textId="77777777" w:rsidR="00CC40DB" w:rsidRPr="00F05348" w:rsidRDefault="00CC40DB" w:rsidP="00A94A4E">
            <w:pPr>
              <w:spacing w:after="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de-DE"/>
              </w:rPr>
              <w:t>- internet</w:t>
            </w:r>
          </w:p>
          <w:p w14:paraId="1D72CEF5" w14:textId="77777777" w:rsidR="00CC40DB" w:rsidRPr="00F05348" w:rsidRDefault="00CC40DB" w:rsidP="00A94A4E">
            <w:pPr>
              <w:spacing w:after="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de-DE"/>
              </w:rPr>
              <w:t>- komputer</w:t>
            </w:r>
          </w:p>
          <w:p w14:paraId="587A4546" w14:textId="77777777" w:rsidR="00CC40DB" w:rsidRPr="00F05348" w:rsidRDefault="00CC40DB" w:rsidP="00A94A4E">
            <w:pPr>
              <w:spacing w:after="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de-DE"/>
              </w:rPr>
              <w:t>- rzutnik multimedialny</w:t>
            </w:r>
          </w:p>
        </w:tc>
      </w:tr>
    </w:tbl>
    <w:p w14:paraId="23CB7574" w14:textId="77777777" w:rsidR="00CC40DB" w:rsidRPr="00F05348" w:rsidRDefault="00CC40DB" w:rsidP="00CC40DB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4F65A2FB" w14:textId="77777777" w:rsidR="00CC40DB" w:rsidRPr="00F05348" w:rsidRDefault="00CC40DB" w:rsidP="00CC40DB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253"/>
      </w:tblGrid>
      <w:tr w:rsidR="00F05348" w:rsidRPr="00F05348" w14:paraId="20518CD8" w14:textId="77777777" w:rsidTr="00E404F3">
        <w:tc>
          <w:tcPr>
            <w:tcW w:w="1459" w:type="dxa"/>
            <w:vAlign w:val="center"/>
          </w:tcPr>
          <w:p w14:paraId="092A47BC" w14:textId="77777777" w:rsidR="00CC40DB" w:rsidRPr="00F05348" w:rsidRDefault="00CC40DB" w:rsidP="00A94A4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360EB4E4" w14:textId="77777777" w:rsidR="00CC40DB" w:rsidRPr="00F05348" w:rsidRDefault="00CC40DB" w:rsidP="00A94A4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D3E4E24" w14:textId="77777777" w:rsidR="00CC40DB" w:rsidRPr="00F05348" w:rsidRDefault="00CC40DB" w:rsidP="00A94A4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253" w:type="dxa"/>
            <w:vAlign w:val="center"/>
          </w:tcPr>
          <w:p w14:paraId="0A48A794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05348" w:rsidRPr="00F05348" w14:paraId="7E1E5A22" w14:textId="77777777" w:rsidTr="00E404F3">
        <w:tc>
          <w:tcPr>
            <w:tcW w:w="1459" w:type="dxa"/>
          </w:tcPr>
          <w:p w14:paraId="7394F728" w14:textId="77777777" w:rsidR="00CC40DB" w:rsidRPr="00F05348" w:rsidRDefault="00CC40DB" w:rsidP="00A94A4E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14:paraId="34DABEAE" w14:textId="77777777" w:rsidR="00CC40DB" w:rsidRPr="00F05348" w:rsidRDefault="00CC40DB" w:rsidP="00A94A4E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46D1EA82" w14:textId="77777777" w:rsidR="00CC40DB" w:rsidRPr="00F05348" w:rsidRDefault="00CC40DB" w:rsidP="00A94A4E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P2 – zaliczenie (aktywność studenta)</w:t>
            </w:r>
          </w:p>
        </w:tc>
      </w:tr>
    </w:tbl>
    <w:p w14:paraId="6D74D38B" w14:textId="77777777" w:rsidR="00CC40DB" w:rsidRPr="00F05348" w:rsidRDefault="00CC40DB" w:rsidP="00CC40DB">
      <w:pPr>
        <w:spacing w:before="120" w:after="120" w:line="240" w:lineRule="auto"/>
        <w:jc w:val="both"/>
        <w:rPr>
          <w:rFonts w:ascii="Cambria" w:hAnsi="Cambria" w:cs="Times New Roman"/>
        </w:rPr>
      </w:pPr>
      <w:r w:rsidRPr="00F0534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60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  <w:gridCol w:w="638"/>
        <w:gridCol w:w="673"/>
        <w:gridCol w:w="673"/>
        <w:gridCol w:w="710"/>
        <w:gridCol w:w="637"/>
        <w:gridCol w:w="673"/>
        <w:gridCol w:w="391"/>
      </w:tblGrid>
      <w:tr w:rsidR="00F05348" w:rsidRPr="00F05348" w14:paraId="25555CED" w14:textId="77777777" w:rsidTr="00E404F3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E46BD1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08EF32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F05348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CD0277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E47CFF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0"/>
              </w:rPr>
              <w:t>Laboratoria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9C46D0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0"/>
              </w:rPr>
              <w:t>Projekt</w:t>
            </w:r>
          </w:p>
        </w:tc>
      </w:tr>
      <w:tr w:rsidR="00F05348" w:rsidRPr="00F05348" w14:paraId="153246D0" w14:textId="77777777" w:rsidTr="00E404F3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AAEE3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41C8C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Metoda oceny P2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77F7C8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99418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076D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0CEF9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0D764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3BBE5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C0C3F" w14:textId="77777777" w:rsidR="00CC40DB" w:rsidRPr="00F05348" w:rsidRDefault="00CC40DB" w:rsidP="00A94A4E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BBE8E5F" w14:textId="77777777" w:rsidR="00CC40DB" w:rsidRPr="00F05348" w:rsidRDefault="00CC40DB" w:rsidP="00A94A4E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868C946" w14:textId="77777777" w:rsidR="00CC40DB" w:rsidRPr="00F05348" w:rsidRDefault="00CC40DB" w:rsidP="00A94A4E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6FE5886" w14:textId="77777777" w:rsidR="00CC40DB" w:rsidRPr="00F05348" w:rsidRDefault="00CC40DB" w:rsidP="00A94A4E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696DB35" w14:textId="77777777" w:rsidR="00CC40DB" w:rsidRPr="00F05348" w:rsidRDefault="00CC40DB" w:rsidP="00A94A4E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4644185" w14:textId="77777777" w:rsidR="00CC40DB" w:rsidRPr="00F05348" w:rsidRDefault="00CC40DB" w:rsidP="00A94A4E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</w:tr>
      <w:tr w:rsidR="00F05348" w:rsidRPr="00F05348" w14:paraId="5A3398D8" w14:textId="77777777" w:rsidTr="00E404F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5595" w14:textId="77777777" w:rsidR="00CC40DB" w:rsidRPr="00F05348" w:rsidRDefault="00CC40DB" w:rsidP="00A94A4E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FB8F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6D9343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B743FD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801CC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9D47D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99008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76DD4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D3F93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CB0EA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4BB190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E7AFC3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4EC380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AEE27D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</w:tr>
    </w:tbl>
    <w:p w14:paraId="087B8298" w14:textId="77777777" w:rsidR="00CB696A" w:rsidRPr="00F05348" w:rsidRDefault="00CB696A" w:rsidP="00CC40DB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</w:p>
    <w:p w14:paraId="054DB8D2" w14:textId="77777777" w:rsidR="00CC40DB" w:rsidRPr="00F05348" w:rsidRDefault="00CC40DB" w:rsidP="00CC40DB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 xml:space="preserve">9. Opis sposobu ustalania oceny końcowej </w:t>
      </w:r>
      <w:r w:rsidRPr="00F0534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F05348" w:rsidRPr="00F05348" w14:paraId="5A2D969E" w14:textId="77777777" w:rsidTr="00A94A4E">
        <w:trPr>
          <w:trHeight w:val="93"/>
          <w:jc w:val="center"/>
        </w:trPr>
        <w:tc>
          <w:tcPr>
            <w:tcW w:w="9907" w:type="dxa"/>
          </w:tcPr>
          <w:p w14:paraId="11B7FB3A" w14:textId="77777777" w:rsidR="00CC40DB" w:rsidRPr="00F05348" w:rsidRDefault="001A7AF1" w:rsidP="001A7AF1">
            <w:pPr>
              <w:pStyle w:val="karta"/>
              <w:rPr>
                <w:rFonts w:ascii="Cambria" w:hAnsi="Cambria"/>
              </w:rPr>
            </w:pPr>
            <w:r w:rsidRPr="00F05348">
              <w:rPr>
                <w:rFonts w:ascii="Cambria" w:hAnsi="Cambria"/>
              </w:rPr>
              <w:t xml:space="preserve">Nie dotyczy </w:t>
            </w:r>
          </w:p>
        </w:tc>
      </w:tr>
    </w:tbl>
    <w:p w14:paraId="21F80E3B" w14:textId="77777777" w:rsidR="00CC40DB" w:rsidRPr="00F05348" w:rsidRDefault="00CC40DB" w:rsidP="00CC40DB">
      <w:pPr>
        <w:pStyle w:val="Legenda"/>
        <w:spacing w:before="120" w:after="120" w:line="240" w:lineRule="auto"/>
        <w:rPr>
          <w:rFonts w:ascii="Cambria" w:hAnsi="Cambria"/>
        </w:rPr>
      </w:pPr>
      <w:r w:rsidRPr="00F0534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05348" w:rsidRPr="00F05348" w14:paraId="67F355A5" w14:textId="77777777" w:rsidTr="00A94A4E">
        <w:trPr>
          <w:trHeight w:val="540"/>
          <w:jc w:val="center"/>
        </w:trPr>
        <w:tc>
          <w:tcPr>
            <w:tcW w:w="9923" w:type="dxa"/>
          </w:tcPr>
          <w:p w14:paraId="4446B750" w14:textId="77777777" w:rsidR="00CC40DB" w:rsidRPr="00F05348" w:rsidRDefault="00CC40DB" w:rsidP="00A94A4E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</w:rPr>
              <w:t>ZALICZENIE BEZ OCENY</w:t>
            </w:r>
          </w:p>
        </w:tc>
      </w:tr>
    </w:tbl>
    <w:p w14:paraId="7D29961F" w14:textId="77777777" w:rsidR="00CC40DB" w:rsidRPr="00F05348" w:rsidRDefault="00CC40DB" w:rsidP="00CC40DB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 xml:space="preserve">11. Obciążenie pracą studenta </w:t>
      </w:r>
      <w:r w:rsidRPr="00F0534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F05348" w:rsidRPr="00F05348" w14:paraId="07BB0D9D" w14:textId="77777777" w:rsidTr="00A94A4E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114C7" w14:textId="77777777" w:rsidR="00CC40DB" w:rsidRPr="00F05348" w:rsidRDefault="00CC40DB" w:rsidP="00A94A4E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6F753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05348" w:rsidRPr="00F05348" w14:paraId="1E9EF3E8" w14:textId="77777777" w:rsidTr="00A94A4E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05E739" w14:textId="77777777" w:rsidR="00CC40DB" w:rsidRPr="00F05348" w:rsidRDefault="00CC40DB" w:rsidP="00A94A4E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3844F79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E99FA8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3C39BCA0" w14:textId="77777777" w:rsidTr="00A94A4E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FFD922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05348" w:rsidRPr="00F05348" w14:paraId="7AAE05AC" w14:textId="77777777" w:rsidTr="00A94A4E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0626B6" w14:textId="77777777" w:rsidR="00CC40DB" w:rsidRPr="00F05348" w:rsidRDefault="00CC40DB" w:rsidP="00A94A4E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CCC4" w14:textId="4F124360" w:rsidR="00CC40DB" w:rsidRPr="00F05348" w:rsidRDefault="00BA7B85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3AF7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4</w:t>
            </w:r>
          </w:p>
        </w:tc>
      </w:tr>
      <w:tr w:rsidR="00F05348" w:rsidRPr="00F05348" w14:paraId="3D567654" w14:textId="77777777" w:rsidTr="00A94A4E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1C7F90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F05348" w:rsidRPr="00F05348" w14:paraId="023558A2" w14:textId="77777777" w:rsidTr="00A94A4E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64524" w14:textId="77777777" w:rsidR="00CC40DB" w:rsidRPr="00F05348" w:rsidRDefault="00CC40DB" w:rsidP="00A94A4E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  <w:p w14:paraId="4097461A" w14:textId="77777777" w:rsidR="00CC40DB" w:rsidRPr="00F05348" w:rsidRDefault="00CC40DB" w:rsidP="00A94A4E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2CFD" w14:textId="38A9E501" w:rsidR="00CC40DB" w:rsidRPr="00F05348" w:rsidRDefault="00BA7B85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9BB6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  <w:tr w:rsidR="00F05348" w:rsidRPr="00F05348" w14:paraId="0AF03C0F" w14:textId="77777777" w:rsidTr="00A94A4E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E537" w14:textId="77777777" w:rsidR="00CC40DB" w:rsidRPr="00F05348" w:rsidRDefault="00CC40DB" w:rsidP="00A94A4E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48D3" w14:textId="540BAB67" w:rsidR="00CC40DB" w:rsidRPr="00F05348" w:rsidRDefault="00F64D58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88F7" w14:textId="77777777" w:rsidR="00CC40DB" w:rsidRPr="00F05348" w:rsidRDefault="00CC40DB" w:rsidP="00A94A4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</w:tr>
    </w:tbl>
    <w:p w14:paraId="3D3CB423" w14:textId="77777777" w:rsidR="00CC40DB" w:rsidRPr="00F05348" w:rsidRDefault="00CC40DB" w:rsidP="00CC40DB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05348" w:rsidRPr="00F05348" w14:paraId="1BF00109" w14:textId="77777777" w:rsidTr="00A94A4E">
        <w:trPr>
          <w:jc w:val="center"/>
        </w:trPr>
        <w:tc>
          <w:tcPr>
            <w:tcW w:w="9889" w:type="dxa"/>
            <w:shd w:val="clear" w:color="auto" w:fill="auto"/>
          </w:tcPr>
          <w:p w14:paraId="5CD76E64" w14:textId="77777777" w:rsidR="00CC40DB" w:rsidRPr="00F05348" w:rsidRDefault="00CC40DB" w:rsidP="00A94A4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FB2DDB3" w14:textId="77777777" w:rsidR="00CC40DB" w:rsidRPr="00F05348" w:rsidRDefault="001A7AF1" w:rsidP="00A94A4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– </w:t>
            </w:r>
          </w:p>
        </w:tc>
      </w:tr>
      <w:tr w:rsidR="00F05348" w:rsidRPr="00F05348" w14:paraId="117A8C97" w14:textId="77777777" w:rsidTr="00A94A4E">
        <w:trPr>
          <w:jc w:val="center"/>
        </w:trPr>
        <w:tc>
          <w:tcPr>
            <w:tcW w:w="9889" w:type="dxa"/>
            <w:shd w:val="clear" w:color="auto" w:fill="auto"/>
          </w:tcPr>
          <w:p w14:paraId="6164640D" w14:textId="77777777" w:rsidR="00CC40DB" w:rsidRPr="00F05348" w:rsidRDefault="00CC40DB" w:rsidP="00A94A4E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35F1FE3" w14:textId="77777777" w:rsidR="00CC40DB" w:rsidRPr="00F05348" w:rsidRDefault="00CC40DB" w:rsidP="008115E9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Rozporządzenie Ministra Nauki i Szkolnictwa Wyższego z dnia 30 października 2018 roku w sprawie sposobu zapewnienia w uczelni bezpiecznych i higienicznych warunków pracy i kształcenia (Dz. U. poz.2090).</w:t>
            </w:r>
          </w:p>
          <w:p w14:paraId="53572726" w14:textId="77777777" w:rsidR="00CC40DB" w:rsidRPr="00F05348" w:rsidRDefault="00CC40DB" w:rsidP="008115E9">
            <w:pPr>
              <w:numPr>
                <w:ilvl w:val="0"/>
                <w:numId w:val="2"/>
              </w:numPr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      2. </w:t>
            </w:r>
            <w:r w:rsidR="00E404F3" w:rsidRPr="00F05348">
              <w:rPr>
                <w:rFonts w:ascii="Cambria" w:hAnsi="Cambria" w:cs="Times New Roman"/>
                <w:sz w:val="20"/>
                <w:szCs w:val="20"/>
              </w:rPr>
              <w:t xml:space="preserve">    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Kodeks pracy.</w:t>
            </w:r>
          </w:p>
          <w:p w14:paraId="5185B4EB" w14:textId="77777777" w:rsidR="00CC40DB" w:rsidRPr="00F05348" w:rsidRDefault="00CC40DB" w:rsidP="00A94A4E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57041F1" w14:textId="77777777" w:rsidR="00CC40DB" w:rsidRPr="00F05348" w:rsidRDefault="00CC40DB" w:rsidP="00CC40DB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05348" w:rsidRPr="00F05348" w14:paraId="103D34EA" w14:textId="77777777" w:rsidTr="5D45A8FC">
        <w:trPr>
          <w:jc w:val="center"/>
        </w:trPr>
        <w:tc>
          <w:tcPr>
            <w:tcW w:w="3846" w:type="dxa"/>
            <w:shd w:val="clear" w:color="auto" w:fill="auto"/>
          </w:tcPr>
          <w:p w14:paraId="5E9E8028" w14:textId="18CB87BA" w:rsidR="00CC40DB" w:rsidRPr="00F05348" w:rsidRDefault="59D3B324" w:rsidP="00A94A4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01A774EC" w14:textId="77777777" w:rsidR="00CC40DB" w:rsidRPr="00F05348" w:rsidRDefault="00CC40DB" w:rsidP="00A94A4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mgr Renata Płonecka </w:t>
            </w:r>
          </w:p>
        </w:tc>
      </w:tr>
      <w:tr w:rsidR="00F05348" w:rsidRPr="00F05348" w14:paraId="50FB70FE" w14:textId="77777777" w:rsidTr="5D45A8FC">
        <w:trPr>
          <w:jc w:val="center"/>
        </w:trPr>
        <w:tc>
          <w:tcPr>
            <w:tcW w:w="3846" w:type="dxa"/>
            <w:shd w:val="clear" w:color="auto" w:fill="auto"/>
          </w:tcPr>
          <w:p w14:paraId="1723AACF" w14:textId="77777777" w:rsidR="00CC40DB" w:rsidRPr="00F05348" w:rsidRDefault="00CC40DB" w:rsidP="00A94A4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E5C9636" w14:textId="7CF7D720" w:rsidR="00CC40DB" w:rsidRPr="00F05348" w:rsidRDefault="00231384" w:rsidP="00A94A4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00CC40DB" w:rsidRPr="00F05348">
              <w:rPr>
                <w:rFonts w:ascii="Cambria" w:hAnsi="Cambria" w:cs="Times New Roman"/>
                <w:sz w:val="20"/>
                <w:szCs w:val="20"/>
              </w:rPr>
              <w:t>.06.2023 r.</w:t>
            </w:r>
          </w:p>
        </w:tc>
      </w:tr>
      <w:tr w:rsidR="00F05348" w:rsidRPr="00F05348" w14:paraId="0012081A" w14:textId="77777777" w:rsidTr="5D45A8FC">
        <w:trPr>
          <w:jc w:val="center"/>
        </w:trPr>
        <w:tc>
          <w:tcPr>
            <w:tcW w:w="3846" w:type="dxa"/>
            <w:shd w:val="clear" w:color="auto" w:fill="auto"/>
          </w:tcPr>
          <w:p w14:paraId="592A9A7C" w14:textId="77777777" w:rsidR="00CC40DB" w:rsidRPr="00F05348" w:rsidRDefault="00CC40DB" w:rsidP="00A94A4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2757B8F" w14:textId="77777777" w:rsidR="00CC40DB" w:rsidRPr="00F05348" w:rsidRDefault="00CC40DB" w:rsidP="00A94A4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rplonecka@ajp.edu.pl</w:t>
            </w:r>
          </w:p>
        </w:tc>
      </w:tr>
      <w:tr w:rsidR="00CC40DB" w:rsidRPr="00F05348" w14:paraId="39AF4A06" w14:textId="77777777" w:rsidTr="5D45A8FC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ECD772E" w14:textId="77777777" w:rsidR="00CC40DB" w:rsidRPr="00F05348" w:rsidRDefault="00CC40DB" w:rsidP="00A94A4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B620038" w14:textId="77777777" w:rsidR="00CC40DB" w:rsidRPr="00F05348" w:rsidRDefault="00CC40DB" w:rsidP="00A94A4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4B78E51" w14:textId="1A7853D0" w:rsidR="00F6290A" w:rsidRPr="00F05348" w:rsidRDefault="00F6290A" w:rsidP="00CB696A">
      <w:pPr>
        <w:rPr>
          <w:rFonts w:ascii="Cambria" w:hAnsi="Cambria"/>
        </w:rPr>
      </w:pPr>
    </w:p>
    <w:p w14:paraId="15340631" w14:textId="77777777" w:rsidR="00F6290A" w:rsidRPr="00F05348" w:rsidRDefault="00F6290A">
      <w:pPr>
        <w:spacing w:after="0" w:line="240" w:lineRule="auto"/>
        <w:rPr>
          <w:rFonts w:ascii="Cambria" w:hAnsi="Cambria"/>
        </w:rPr>
      </w:pPr>
      <w:r w:rsidRPr="00F05348">
        <w:rPr>
          <w:rFonts w:ascii="Cambria" w:hAnsi="Cambria"/>
        </w:rPr>
        <w:br w:type="page"/>
      </w:r>
    </w:p>
    <w:tbl>
      <w:tblPr>
        <w:tblpPr w:leftFromText="141" w:rightFromText="141" w:vertAnchor="page" w:horzAnchor="margin" w:tblpY="1393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F05348" w:rsidRPr="00F05348" w14:paraId="66B65A50" w14:textId="77777777" w:rsidTr="5D45A8FC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29F29EE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bookmarkStart w:id="1" w:name="_Hlk138175134"/>
            <w:bookmarkEnd w:id="1"/>
            <w:r w:rsidRPr="00F05348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7331993F" wp14:editId="50D0F275">
                  <wp:extent cx="1069975" cy="1069975"/>
                  <wp:effectExtent l="0" t="0" r="0" b="0"/>
                  <wp:docPr id="13" name="Obraz 13" descr="Obraz zawierający godło, symbol, logo, Znak towarowy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 13" descr="Obraz zawierający godło, symbol, logo, Znak towarowy&#10;&#10;Opis wygenerowany automatycznie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1868A1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72A1CF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F05348" w:rsidRPr="00F05348" w14:paraId="380FDF1E" w14:textId="77777777" w:rsidTr="5D45A8FC">
        <w:trPr>
          <w:trHeight w:val="275"/>
        </w:trPr>
        <w:tc>
          <w:tcPr>
            <w:tcW w:w="1968" w:type="dxa"/>
            <w:vMerge/>
          </w:tcPr>
          <w:p w14:paraId="7CB3A047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18AF3E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07A348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7A50F72C" w14:textId="77777777" w:rsidTr="5D45A8FC">
        <w:trPr>
          <w:trHeight w:val="139"/>
        </w:trPr>
        <w:tc>
          <w:tcPr>
            <w:tcW w:w="1968" w:type="dxa"/>
            <w:vMerge/>
          </w:tcPr>
          <w:p w14:paraId="53EF5332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578214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25F5BB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F05348" w:rsidRPr="00F05348" w14:paraId="4546101F" w14:textId="77777777" w:rsidTr="5D45A8FC">
        <w:trPr>
          <w:trHeight w:val="139"/>
        </w:trPr>
        <w:tc>
          <w:tcPr>
            <w:tcW w:w="1968" w:type="dxa"/>
            <w:vMerge/>
          </w:tcPr>
          <w:p w14:paraId="0F275716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44A375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3FAFC0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4A5B5F3D" w14:textId="77777777" w:rsidTr="5D45A8FC">
        <w:trPr>
          <w:trHeight w:val="139"/>
        </w:trPr>
        <w:tc>
          <w:tcPr>
            <w:tcW w:w="1968" w:type="dxa"/>
            <w:vMerge/>
          </w:tcPr>
          <w:p w14:paraId="2BE55805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86E7ABB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1671346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4CA4342A" w14:textId="77777777" w:rsidTr="5D45A8FC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6175D6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F261F0" w14:textId="530E50D2" w:rsidR="00BF21BC" w:rsidRPr="00F05348" w:rsidRDefault="3F8BE7AD" w:rsidP="5D45A8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1</w:t>
            </w:r>
            <w:r w:rsidR="21BF4E06" w:rsidRPr="00F05348">
              <w:rPr>
                <w:rFonts w:ascii="Cambria" w:hAnsi="Cambria" w:cs="Times New Roman"/>
                <w:sz w:val="24"/>
                <w:szCs w:val="24"/>
              </w:rPr>
              <w:t>3-23</w:t>
            </w:r>
          </w:p>
        </w:tc>
      </w:tr>
    </w:tbl>
    <w:p w14:paraId="52721263" w14:textId="77777777" w:rsidR="00BF21BC" w:rsidRPr="00F05348" w:rsidRDefault="00BF21BC" w:rsidP="00BF21BC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MODUŁU</w:t>
      </w:r>
    </w:p>
    <w:p w14:paraId="7D3845B7" w14:textId="77777777" w:rsidR="00BF21BC" w:rsidRPr="00F05348" w:rsidRDefault="00BF21BC" w:rsidP="00BF21BC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PRZEDMIOTY KIERUNKOW W ZAKRESIE KSZTAŁCENIA NAUCZYCIELSKIEGO</w:t>
      </w:r>
    </w:p>
    <w:p w14:paraId="72D770F1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05348" w:rsidRPr="00F05348" w14:paraId="4B79B8ED" w14:textId="77777777" w:rsidTr="796DF1B4">
        <w:trPr>
          <w:trHeight w:val="328"/>
        </w:trPr>
        <w:tc>
          <w:tcPr>
            <w:tcW w:w="4219" w:type="dxa"/>
            <w:vAlign w:val="center"/>
          </w:tcPr>
          <w:p w14:paraId="4E14CA4E" w14:textId="77777777" w:rsidR="00BF21BC" w:rsidRPr="00F05348" w:rsidRDefault="00BF21BC" w:rsidP="003F63AF">
            <w:pPr>
              <w:pStyle w:val="akarta"/>
            </w:pPr>
            <w:r w:rsidRPr="00F05348">
              <w:t>Nazwa zajęć</w:t>
            </w:r>
          </w:p>
        </w:tc>
        <w:tc>
          <w:tcPr>
            <w:tcW w:w="5670" w:type="dxa"/>
            <w:vAlign w:val="center"/>
          </w:tcPr>
          <w:p w14:paraId="308D074B" w14:textId="02F40B51" w:rsidR="00BF21BC" w:rsidRPr="00F05348" w:rsidRDefault="66C4334B" w:rsidP="5D45A8FC">
            <w:pPr>
              <w:pStyle w:val="akarta"/>
              <w:rPr>
                <w:i/>
                <w:sz w:val="22"/>
                <w:szCs w:val="22"/>
              </w:rPr>
            </w:pPr>
            <w:r w:rsidRPr="00F05348">
              <w:rPr>
                <w:i/>
                <w:sz w:val="22"/>
                <w:szCs w:val="22"/>
              </w:rPr>
              <w:t>Przygotowanie w zakresie psycholo</w:t>
            </w:r>
            <w:r w:rsidR="4E6CC888" w:rsidRPr="00F05348">
              <w:rPr>
                <w:i/>
                <w:sz w:val="22"/>
                <w:szCs w:val="22"/>
              </w:rPr>
              <w:t>giczno-pedagogicznym:</w:t>
            </w:r>
          </w:p>
          <w:p w14:paraId="14040694" w14:textId="053BD6AC" w:rsidR="00BF21BC" w:rsidRPr="00F05348" w:rsidRDefault="13E31035" w:rsidP="5D45A8FC">
            <w:pPr>
              <w:pStyle w:val="akarta"/>
              <w:rPr>
                <w:sz w:val="22"/>
                <w:szCs w:val="22"/>
              </w:rPr>
            </w:pPr>
            <w:r w:rsidRPr="00F05348">
              <w:rPr>
                <w:sz w:val="22"/>
                <w:szCs w:val="22"/>
              </w:rPr>
              <w:t xml:space="preserve">Psychologia dla nauczycieli </w:t>
            </w:r>
          </w:p>
          <w:p w14:paraId="521D63DD" w14:textId="2CE47A68" w:rsidR="00BF21BC" w:rsidRPr="00F05348" w:rsidRDefault="5A2E96C0" w:rsidP="5D45A8FC">
            <w:pPr>
              <w:pStyle w:val="akarta"/>
              <w:rPr>
                <w:sz w:val="22"/>
                <w:szCs w:val="22"/>
              </w:rPr>
            </w:pPr>
            <w:r w:rsidRPr="00F05348">
              <w:rPr>
                <w:sz w:val="22"/>
                <w:szCs w:val="22"/>
              </w:rPr>
              <w:t>Pedagogika dla nauczyciel</w:t>
            </w:r>
            <w:r w:rsidR="366BF83F" w:rsidRPr="00F05348">
              <w:rPr>
                <w:sz w:val="22"/>
                <w:szCs w:val="22"/>
              </w:rPr>
              <w:t>i</w:t>
            </w:r>
          </w:p>
          <w:p w14:paraId="28036F3B" w14:textId="73F7F759" w:rsidR="00BF21BC" w:rsidRPr="00F05348" w:rsidRDefault="0B4F7D02" w:rsidP="5D45A8FC">
            <w:pPr>
              <w:pStyle w:val="akarta"/>
              <w:rPr>
                <w:sz w:val="22"/>
                <w:szCs w:val="22"/>
              </w:rPr>
            </w:pPr>
            <w:r w:rsidRPr="00F05348">
              <w:rPr>
                <w:sz w:val="22"/>
                <w:szCs w:val="22"/>
              </w:rPr>
              <w:t xml:space="preserve">Wiedza o akwizycji i nauce języków 2 </w:t>
            </w:r>
          </w:p>
          <w:p w14:paraId="322F2F15" w14:textId="15B91C63" w:rsidR="00BF21BC" w:rsidRPr="00F05348" w:rsidRDefault="0B4F7D02" w:rsidP="5D45A8FC">
            <w:pPr>
              <w:pStyle w:val="akarta"/>
              <w:rPr>
                <w:sz w:val="22"/>
                <w:szCs w:val="22"/>
              </w:rPr>
            </w:pPr>
            <w:r w:rsidRPr="00F05348">
              <w:rPr>
                <w:sz w:val="22"/>
                <w:szCs w:val="22"/>
              </w:rPr>
              <w:t xml:space="preserve">Warsztat kompetencji społecznych </w:t>
            </w:r>
          </w:p>
          <w:p w14:paraId="24EB5F35" w14:textId="10A718FC" w:rsidR="00BF21BC" w:rsidRPr="00F05348" w:rsidRDefault="00BF21BC" w:rsidP="5D45A8FC">
            <w:pPr>
              <w:pStyle w:val="akarta"/>
              <w:rPr>
                <w:sz w:val="22"/>
                <w:szCs w:val="22"/>
              </w:rPr>
            </w:pPr>
          </w:p>
          <w:p w14:paraId="776C6F4E" w14:textId="7D85A79F" w:rsidR="00BF21BC" w:rsidRPr="00F05348" w:rsidRDefault="0B4F7D02" w:rsidP="5D45A8FC">
            <w:pPr>
              <w:pStyle w:val="akarta"/>
              <w:rPr>
                <w:i/>
                <w:sz w:val="22"/>
                <w:szCs w:val="22"/>
              </w:rPr>
            </w:pPr>
            <w:r w:rsidRPr="00F05348">
              <w:rPr>
                <w:i/>
                <w:sz w:val="22"/>
                <w:szCs w:val="22"/>
              </w:rPr>
              <w:t>Przygotowanie w zakresie dydaktycznym:</w:t>
            </w:r>
          </w:p>
          <w:p w14:paraId="205676B0" w14:textId="6A1EC067" w:rsidR="00BF21BC" w:rsidRPr="00F05348" w:rsidRDefault="09956159" w:rsidP="5D45A8FC">
            <w:pPr>
              <w:pStyle w:val="akarta"/>
              <w:rPr>
                <w:sz w:val="22"/>
                <w:szCs w:val="22"/>
              </w:rPr>
            </w:pPr>
            <w:r w:rsidRPr="00F05348">
              <w:rPr>
                <w:sz w:val="22"/>
                <w:szCs w:val="22"/>
              </w:rPr>
              <w:t xml:space="preserve">Literatura i kultura w nauczaniu języka angielskiego </w:t>
            </w:r>
          </w:p>
          <w:p w14:paraId="521C28F6" w14:textId="02C58121" w:rsidR="00BF21BC" w:rsidRPr="00F05348" w:rsidRDefault="751574D4" w:rsidP="5D45A8FC">
            <w:pPr>
              <w:pStyle w:val="akarta"/>
              <w:rPr>
                <w:sz w:val="22"/>
                <w:szCs w:val="22"/>
              </w:rPr>
            </w:pPr>
            <w:r w:rsidRPr="00F05348">
              <w:rPr>
                <w:sz w:val="22"/>
                <w:szCs w:val="22"/>
              </w:rPr>
              <w:t>Gramatyka w nauczaniu języka angielskiego</w:t>
            </w:r>
          </w:p>
          <w:p w14:paraId="7D3F15C8" w14:textId="66293EEF" w:rsidR="00BF21BC" w:rsidRPr="00F05348" w:rsidRDefault="3F8BE7AD" w:rsidP="5D45A8FC">
            <w:pPr>
              <w:pStyle w:val="akarta"/>
              <w:rPr>
                <w:sz w:val="22"/>
                <w:szCs w:val="22"/>
              </w:rPr>
            </w:pPr>
            <w:r w:rsidRPr="00F05348">
              <w:rPr>
                <w:sz w:val="22"/>
                <w:szCs w:val="22"/>
              </w:rPr>
              <w:t>Materiały dydaktyczne w nauczaniu języka obcego</w:t>
            </w:r>
          </w:p>
          <w:p w14:paraId="78339B21" w14:textId="77777777" w:rsidR="00BF21BC" w:rsidRPr="00F05348" w:rsidRDefault="3F8BE7AD" w:rsidP="5D45A8FC">
            <w:pPr>
              <w:pStyle w:val="akarta"/>
              <w:rPr>
                <w:sz w:val="22"/>
                <w:szCs w:val="22"/>
              </w:rPr>
            </w:pPr>
            <w:r w:rsidRPr="00F05348">
              <w:rPr>
                <w:sz w:val="22"/>
                <w:szCs w:val="22"/>
              </w:rPr>
              <w:t>Dydaktyka języka angielskiego 2</w:t>
            </w:r>
          </w:p>
          <w:p w14:paraId="38C0CED3" w14:textId="77777777" w:rsidR="00BF21BC" w:rsidRPr="00F05348" w:rsidRDefault="3F8BE7AD" w:rsidP="5D45A8FC">
            <w:pPr>
              <w:pStyle w:val="akarta"/>
              <w:rPr>
                <w:sz w:val="22"/>
                <w:szCs w:val="22"/>
              </w:rPr>
            </w:pPr>
            <w:r w:rsidRPr="00F05348">
              <w:rPr>
                <w:sz w:val="22"/>
                <w:szCs w:val="22"/>
              </w:rPr>
              <w:t>Projekt edukacyjny 2</w:t>
            </w:r>
          </w:p>
          <w:p w14:paraId="2DD40658" w14:textId="63423BEA" w:rsidR="00BF21BC" w:rsidRPr="00F05348" w:rsidRDefault="3F8BE7AD" w:rsidP="5D45A8FC">
            <w:pPr>
              <w:pStyle w:val="akarta"/>
              <w:rPr>
                <w:sz w:val="22"/>
                <w:szCs w:val="22"/>
              </w:rPr>
            </w:pPr>
            <w:r w:rsidRPr="00F05348">
              <w:rPr>
                <w:sz w:val="22"/>
                <w:szCs w:val="22"/>
              </w:rPr>
              <w:t>Warsztat nauczyciela języka angielskiego 2</w:t>
            </w:r>
          </w:p>
          <w:p w14:paraId="3A04212E" w14:textId="62F8EB92" w:rsidR="00BF21BC" w:rsidRPr="00F05348" w:rsidRDefault="3F8BE7AD" w:rsidP="5D45A8FC">
            <w:pPr>
              <w:pStyle w:val="akarta"/>
              <w:rPr>
                <w:sz w:val="22"/>
                <w:szCs w:val="22"/>
              </w:rPr>
            </w:pPr>
            <w:r w:rsidRPr="00F05348">
              <w:rPr>
                <w:sz w:val="22"/>
                <w:szCs w:val="22"/>
              </w:rPr>
              <w:t>Praktyka w zakresie nauczania języka angielskiego</w:t>
            </w:r>
            <w:r w:rsidR="6045B54F" w:rsidRPr="00F05348">
              <w:rPr>
                <w:sz w:val="22"/>
                <w:szCs w:val="22"/>
              </w:rPr>
              <w:t xml:space="preserve"> w szkole ponadpodstawowej</w:t>
            </w:r>
          </w:p>
        </w:tc>
      </w:tr>
      <w:tr w:rsidR="00F05348" w:rsidRPr="00F05348" w14:paraId="27DC1642" w14:textId="77777777" w:rsidTr="796DF1B4">
        <w:tc>
          <w:tcPr>
            <w:tcW w:w="4219" w:type="dxa"/>
            <w:vAlign w:val="center"/>
          </w:tcPr>
          <w:p w14:paraId="17B8466C" w14:textId="77777777" w:rsidR="00BF21BC" w:rsidRPr="00F05348" w:rsidRDefault="00BF21BC" w:rsidP="003F63AF">
            <w:pPr>
              <w:pStyle w:val="akarta"/>
            </w:pPr>
            <w:r w:rsidRPr="00F05348">
              <w:t>Punkty ECTS</w:t>
            </w:r>
          </w:p>
        </w:tc>
        <w:tc>
          <w:tcPr>
            <w:tcW w:w="5670" w:type="dxa"/>
            <w:vAlign w:val="center"/>
          </w:tcPr>
          <w:p w14:paraId="13726D69" w14:textId="618644EF" w:rsidR="00BF21BC" w:rsidRPr="00F05348" w:rsidRDefault="4F23F172" w:rsidP="5D45A8FC">
            <w:pPr>
              <w:pStyle w:val="akarta"/>
            </w:pPr>
            <w:r w:rsidRPr="00F05348">
              <w:t>58</w:t>
            </w:r>
          </w:p>
        </w:tc>
      </w:tr>
      <w:tr w:rsidR="00F05348" w:rsidRPr="00F05348" w14:paraId="6B83A39B" w14:textId="77777777" w:rsidTr="796DF1B4">
        <w:tc>
          <w:tcPr>
            <w:tcW w:w="4219" w:type="dxa"/>
            <w:vAlign w:val="center"/>
          </w:tcPr>
          <w:p w14:paraId="414EB5E6" w14:textId="77777777" w:rsidR="00BF21BC" w:rsidRPr="00F05348" w:rsidRDefault="00BF21BC" w:rsidP="003F63AF">
            <w:pPr>
              <w:pStyle w:val="akarta"/>
            </w:pPr>
            <w:r w:rsidRPr="00F05348">
              <w:t>Rodzaj zajęć</w:t>
            </w:r>
          </w:p>
        </w:tc>
        <w:tc>
          <w:tcPr>
            <w:tcW w:w="5670" w:type="dxa"/>
            <w:vAlign w:val="center"/>
          </w:tcPr>
          <w:p w14:paraId="03A4FCD2" w14:textId="77777777" w:rsidR="00BF21BC" w:rsidRPr="00F05348" w:rsidRDefault="00BF21BC" w:rsidP="003F63AF">
            <w:pPr>
              <w:pStyle w:val="akarta"/>
            </w:pPr>
            <w:r w:rsidRPr="00F05348">
              <w:t>obieralne</w:t>
            </w:r>
          </w:p>
        </w:tc>
      </w:tr>
      <w:tr w:rsidR="00F05348" w:rsidRPr="00F05348" w14:paraId="06AF8BC2" w14:textId="77777777" w:rsidTr="796DF1B4">
        <w:tc>
          <w:tcPr>
            <w:tcW w:w="4219" w:type="dxa"/>
            <w:vAlign w:val="center"/>
          </w:tcPr>
          <w:p w14:paraId="34286EAA" w14:textId="77777777" w:rsidR="00BF21BC" w:rsidRPr="00F05348" w:rsidRDefault="00BF21BC" w:rsidP="003F63AF">
            <w:pPr>
              <w:pStyle w:val="akarta"/>
            </w:pPr>
            <w:r w:rsidRPr="00F05348">
              <w:t>Moduł/specjalizacja</w:t>
            </w:r>
          </w:p>
        </w:tc>
        <w:tc>
          <w:tcPr>
            <w:tcW w:w="5670" w:type="dxa"/>
            <w:vAlign w:val="center"/>
          </w:tcPr>
          <w:p w14:paraId="0E2A4541" w14:textId="77777777" w:rsidR="00BF21BC" w:rsidRPr="00F05348" w:rsidRDefault="00BF21BC" w:rsidP="003F63AF">
            <w:pPr>
              <w:pStyle w:val="akarta"/>
            </w:pPr>
            <w:r w:rsidRPr="00F05348">
              <w:t>Przedmioty kierunkowe w zakresie kształcenia nauczycielskiego / nauczycielska</w:t>
            </w:r>
          </w:p>
        </w:tc>
      </w:tr>
      <w:tr w:rsidR="00F05348" w:rsidRPr="00F05348" w14:paraId="0BA62836" w14:textId="77777777" w:rsidTr="796DF1B4">
        <w:tc>
          <w:tcPr>
            <w:tcW w:w="4219" w:type="dxa"/>
            <w:vAlign w:val="center"/>
          </w:tcPr>
          <w:p w14:paraId="17914D59" w14:textId="77777777" w:rsidR="00BF21BC" w:rsidRPr="00F05348" w:rsidRDefault="00BF21BC" w:rsidP="003F63AF">
            <w:pPr>
              <w:pStyle w:val="akarta"/>
            </w:pPr>
            <w:r w:rsidRPr="00F0534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C5107D4" w14:textId="77777777" w:rsidR="00BF21BC" w:rsidRPr="00F05348" w:rsidRDefault="00BF21BC" w:rsidP="003F63AF">
            <w:pPr>
              <w:pStyle w:val="akarta"/>
            </w:pPr>
            <w:r w:rsidRPr="00F05348">
              <w:t>angielski, polski</w:t>
            </w:r>
          </w:p>
        </w:tc>
      </w:tr>
      <w:tr w:rsidR="00F05348" w:rsidRPr="00F05348" w14:paraId="5C11406B" w14:textId="77777777" w:rsidTr="796DF1B4">
        <w:tc>
          <w:tcPr>
            <w:tcW w:w="4219" w:type="dxa"/>
            <w:vAlign w:val="center"/>
          </w:tcPr>
          <w:p w14:paraId="00614B14" w14:textId="77777777" w:rsidR="00BF21BC" w:rsidRPr="00F05348" w:rsidRDefault="00BF21BC" w:rsidP="003F63AF">
            <w:pPr>
              <w:pStyle w:val="akarta"/>
            </w:pPr>
            <w:r w:rsidRPr="00F05348">
              <w:t>Rok studiów</w:t>
            </w:r>
          </w:p>
        </w:tc>
        <w:tc>
          <w:tcPr>
            <w:tcW w:w="5670" w:type="dxa"/>
            <w:vAlign w:val="center"/>
          </w:tcPr>
          <w:p w14:paraId="2F89FF3B" w14:textId="77777777" w:rsidR="00BF21BC" w:rsidRPr="00F05348" w:rsidRDefault="00BF21BC" w:rsidP="003F63AF">
            <w:pPr>
              <w:pStyle w:val="akarta"/>
            </w:pPr>
            <w:r w:rsidRPr="00F05348">
              <w:t>I-II</w:t>
            </w:r>
          </w:p>
        </w:tc>
      </w:tr>
      <w:tr w:rsidR="00F05348" w:rsidRPr="00F05348" w14:paraId="43CC2792" w14:textId="77777777" w:rsidTr="796DF1B4">
        <w:tc>
          <w:tcPr>
            <w:tcW w:w="4219" w:type="dxa"/>
            <w:vAlign w:val="center"/>
          </w:tcPr>
          <w:p w14:paraId="1CE123C3" w14:textId="77777777" w:rsidR="00BF21BC" w:rsidRPr="00F05348" w:rsidRDefault="00BF21BC" w:rsidP="003F63AF">
            <w:pPr>
              <w:pStyle w:val="akarta"/>
            </w:pPr>
            <w:r w:rsidRPr="00F0534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425AFFC" w14:textId="270C1673" w:rsidR="00BF21BC" w:rsidRPr="00F05348" w:rsidRDefault="2D7C436C" w:rsidP="003F63AF">
            <w:pPr>
              <w:pStyle w:val="akarta"/>
            </w:pPr>
            <w:r w:rsidRPr="00F05348">
              <w:t>koordynatorzy: dr Magdalena Witkowska</w:t>
            </w:r>
            <w:r w:rsidR="76FB8F1E" w:rsidRPr="00F05348">
              <w:t>, dr Bożena Majewicz</w:t>
            </w:r>
          </w:p>
          <w:p w14:paraId="34DCF63E" w14:textId="77777777" w:rsidR="00BF21BC" w:rsidRPr="00F05348" w:rsidRDefault="00BF21BC" w:rsidP="003F63AF">
            <w:pPr>
              <w:pStyle w:val="akarta"/>
            </w:pPr>
            <w:r w:rsidRPr="00F05348">
              <w:t xml:space="preserve">prowadzący: </w:t>
            </w:r>
          </w:p>
          <w:p w14:paraId="1BDF7BFF" w14:textId="77777777" w:rsidR="00BF21BC" w:rsidRPr="00F05348" w:rsidRDefault="00BF21BC" w:rsidP="003F63AF">
            <w:pPr>
              <w:pStyle w:val="akarta"/>
            </w:pPr>
            <w:r w:rsidRPr="00F05348">
              <w:t>prof. AJP dr hab. Nataliya Chahrak</w:t>
            </w:r>
          </w:p>
          <w:p w14:paraId="67A4A673" w14:textId="77777777" w:rsidR="00BF21BC" w:rsidRPr="00F05348" w:rsidRDefault="00BF21BC" w:rsidP="003F63AF">
            <w:pPr>
              <w:pStyle w:val="akarta"/>
            </w:pPr>
            <w:r w:rsidRPr="00F05348">
              <w:t>dr Joanna Bobin</w:t>
            </w:r>
          </w:p>
          <w:p w14:paraId="32926830" w14:textId="77777777" w:rsidR="00BF21BC" w:rsidRPr="00F05348" w:rsidRDefault="00BF21BC" w:rsidP="003F63AF">
            <w:pPr>
              <w:pStyle w:val="akarta"/>
            </w:pPr>
            <w:r w:rsidRPr="00F05348">
              <w:t>dr Anna Dobrychłop</w:t>
            </w:r>
          </w:p>
          <w:p w14:paraId="35B3CE2F" w14:textId="77777777" w:rsidR="00BF21BC" w:rsidRPr="00F05348" w:rsidRDefault="00BF21BC" w:rsidP="003F63AF">
            <w:pPr>
              <w:pStyle w:val="akarta"/>
            </w:pPr>
            <w:r w:rsidRPr="00F05348">
              <w:t>dr Beata Uchto-Żywica</w:t>
            </w:r>
          </w:p>
          <w:p w14:paraId="4DF9A542" w14:textId="77777777" w:rsidR="00BF21BC" w:rsidRPr="00F05348" w:rsidRDefault="00BF21BC" w:rsidP="003F63AF">
            <w:pPr>
              <w:pStyle w:val="akarta"/>
            </w:pPr>
            <w:r w:rsidRPr="00F05348">
              <w:t>dr Magdalena Witkowska</w:t>
            </w:r>
          </w:p>
          <w:p w14:paraId="7D45BA0D" w14:textId="77777777" w:rsidR="00BF21BC" w:rsidRPr="00F05348" w:rsidRDefault="00BF21BC" w:rsidP="003F63AF">
            <w:pPr>
              <w:pStyle w:val="akarta"/>
            </w:pPr>
            <w:r w:rsidRPr="00F05348">
              <w:t>mgr Julia Nieścioruk</w:t>
            </w:r>
          </w:p>
          <w:p w14:paraId="76FF8632" w14:textId="77777777" w:rsidR="00BF21BC" w:rsidRPr="00F05348" w:rsidRDefault="00BF21BC" w:rsidP="003F63AF">
            <w:pPr>
              <w:pStyle w:val="akarta"/>
            </w:pPr>
            <w:r w:rsidRPr="00F05348">
              <w:t>mgr Joanna Polska</w:t>
            </w:r>
          </w:p>
        </w:tc>
      </w:tr>
    </w:tbl>
    <w:p w14:paraId="0A16EC2D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944"/>
        <w:gridCol w:w="2210"/>
        <w:gridCol w:w="2343"/>
      </w:tblGrid>
      <w:tr w:rsidR="00F05348" w:rsidRPr="00F05348" w14:paraId="5F8A5831" w14:textId="77777777" w:rsidTr="4D39ABB3">
        <w:tc>
          <w:tcPr>
            <w:tcW w:w="2392" w:type="dxa"/>
            <w:shd w:val="clear" w:color="auto" w:fill="auto"/>
            <w:vAlign w:val="center"/>
          </w:tcPr>
          <w:p w14:paraId="2C6F2F8C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407FE65A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05B4D208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4EA2D64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26DBF673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05348" w:rsidRPr="00F05348" w14:paraId="50C9A832" w14:textId="77777777" w:rsidTr="4D39ABB3">
        <w:tc>
          <w:tcPr>
            <w:tcW w:w="2392" w:type="dxa"/>
            <w:shd w:val="clear" w:color="auto" w:fill="auto"/>
          </w:tcPr>
          <w:p w14:paraId="59663567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411B95F2" w14:textId="213FAA38" w:rsidR="00BF21BC" w:rsidRPr="00F05348" w:rsidRDefault="683CCD30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  <w:r w:rsidR="3F8BE7AD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0/</w:t>
            </w:r>
            <w:r w:rsidR="2AD20AFF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54</w:t>
            </w:r>
          </w:p>
          <w:p w14:paraId="5A544379" w14:textId="40DA4E44" w:rsidR="00BF21BC" w:rsidRPr="00F05348" w:rsidRDefault="3F8BE7AD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F135451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0/</w:t>
            </w:r>
            <w:r w:rsidR="693C7000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108</w:t>
            </w:r>
          </w:p>
          <w:p w14:paraId="6DAD5BA3" w14:textId="77777777" w:rsidR="00BF21BC" w:rsidRPr="00F05348" w:rsidRDefault="3F8BE7AD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120/72</w:t>
            </w:r>
          </w:p>
          <w:p w14:paraId="2EA15E86" w14:textId="60CCD72B" w:rsidR="00BF21BC" w:rsidRPr="00F05348" w:rsidRDefault="6E3149CA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3F8BE7AD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="18CB361A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FB3FA24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  <w:p w14:paraId="36903183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54C840EF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21700291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343" w:type="dxa"/>
            <w:vMerge w:val="restart"/>
            <w:shd w:val="clear" w:color="auto" w:fill="auto"/>
            <w:vAlign w:val="center"/>
          </w:tcPr>
          <w:p w14:paraId="6AE7919A" w14:textId="7614BA52" w:rsidR="00BF21BC" w:rsidRPr="00F05348" w:rsidRDefault="02070CF9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58</w:t>
            </w:r>
          </w:p>
        </w:tc>
      </w:tr>
      <w:tr w:rsidR="00F05348" w:rsidRPr="00F05348" w14:paraId="198F55B8" w14:textId="77777777" w:rsidTr="4D39ABB3">
        <w:tc>
          <w:tcPr>
            <w:tcW w:w="2392" w:type="dxa"/>
            <w:shd w:val="clear" w:color="auto" w:fill="auto"/>
          </w:tcPr>
          <w:p w14:paraId="63466BB1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159E319B" w14:textId="0223D7C1" w:rsidR="00BF21BC" w:rsidRPr="00F05348" w:rsidRDefault="515C784D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3F8BE7AD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0/</w:t>
            </w:r>
            <w:r w:rsidR="424247AD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3F8BE7AD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  <w:p w14:paraId="70E1C340" w14:textId="74E34326" w:rsidR="00BF21BC" w:rsidRPr="00F05348" w:rsidRDefault="5965A9B5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3F8BE7AD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0/</w:t>
            </w:r>
            <w:r w:rsidR="650D0DA8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  <w:r w:rsidR="3F8BE7AD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402576A" w14:textId="051DEA63" w:rsidR="00BF21BC" w:rsidRPr="00F05348" w:rsidRDefault="3F8BE7AD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II/1</w:t>
            </w:r>
          </w:p>
          <w:p w14:paraId="38E0304F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II/2</w:t>
            </w:r>
          </w:p>
        </w:tc>
        <w:tc>
          <w:tcPr>
            <w:tcW w:w="2343" w:type="dxa"/>
            <w:vMerge/>
            <w:vAlign w:val="center"/>
          </w:tcPr>
          <w:p w14:paraId="0BAA2663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AD83EB3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05348" w:rsidRPr="00F05348" w14:paraId="64920424" w14:textId="77777777" w:rsidTr="003F63AF">
        <w:trPr>
          <w:trHeight w:val="301"/>
        </w:trPr>
        <w:tc>
          <w:tcPr>
            <w:tcW w:w="9851" w:type="dxa"/>
          </w:tcPr>
          <w:p w14:paraId="44EA1E1C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Określone w poszczególnych kartach zajęć</w:t>
            </w:r>
          </w:p>
        </w:tc>
      </w:tr>
    </w:tbl>
    <w:p w14:paraId="50B5CF77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F21BC" w:rsidRPr="00F05348" w14:paraId="7FF2358F" w14:textId="77777777" w:rsidTr="003F63AF">
        <w:tc>
          <w:tcPr>
            <w:tcW w:w="9889" w:type="dxa"/>
            <w:shd w:val="clear" w:color="auto" w:fill="auto"/>
          </w:tcPr>
          <w:p w14:paraId="69E4E1C4" w14:textId="77777777" w:rsidR="00BF21BC" w:rsidRPr="00F05348" w:rsidRDefault="00BF21BC" w:rsidP="003F63AF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C1 – 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Zapoznanie studentów z teorią w zakresie psychologii rozwojowej i wychowawczej młodzieży, a także osób dorosłych.</w:t>
            </w:r>
          </w:p>
          <w:p w14:paraId="0CB61EBB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 –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 xml:space="preserve"> Zapoznanie studentów z teorią w zakresie podstaw kształcenia i pedagogiki.</w:t>
            </w:r>
          </w:p>
          <w:p w14:paraId="41C5AF72" w14:textId="77777777" w:rsidR="00BF21BC" w:rsidRPr="00F05348" w:rsidRDefault="00BF21BC" w:rsidP="003F63AF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C3 – 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Zapoznanie studentów z teorią w zakresie dydaktyki nauczania języka angielskiego na III etapie edukacyjnym i pracy z osobami dorosłymi.</w:t>
            </w:r>
          </w:p>
          <w:p w14:paraId="57E87524" w14:textId="77777777" w:rsidR="00BF21BC" w:rsidRPr="00F05348" w:rsidRDefault="00BF21BC" w:rsidP="003F63AF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C4 – 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Wykształcenie umiejętności planowania zajęć języka angielskiego w szkole ponadpodstawowej i na kursach językowych.</w:t>
            </w:r>
          </w:p>
          <w:p w14:paraId="0BE2BFEC" w14:textId="77777777" w:rsidR="00BF21BC" w:rsidRPr="00F05348" w:rsidRDefault="00BF21BC" w:rsidP="003F63AF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C5 – Kształtowanie umiejętności 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diagnozowania potrzeb językowych uczniów, określania ich mocnych i słabych stron, opracowywania wyników obserwacji, formułowania wniosków i wdrażania odpowiednich działań.</w:t>
            </w:r>
          </w:p>
          <w:p w14:paraId="14E96C0C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C6 – 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Rozwijanie umiejętności kierowania procesami nauczania i uczenia się języka.</w:t>
            </w:r>
          </w:p>
          <w:p w14:paraId="59E2BB62" w14:textId="77777777" w:rsidR="00BF21BC" w:rsidRPr="00F05348" w:rsidRDefault="00BF21BC" w:rsidP="003F63AF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C7 – Rozwijanie umiejętności wytwarzania i dobierania materiałów, środków dydaktycznych, technik pracy na lekcji oraz ćwiczeń i zadań językowych.</w:t>
            </w:r>
          </w:p>
          <w:p w14:paraId="6A3B9330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C8 – Rozwijanie umiejętności planowania własnego rozwoju zawodowego.</w:t>
            </w:r>
          </w:p>
          <w:p w14:paraId="0A8A8A8F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C9 – Promowanie autonomii i etyki pracy.</w:t>
            </w:r>
          </w:p>
        </w:tc>
      </w:tr>
    </w:tbl>
    <w:p w14:paraId="09FDB633" w14:textId="77777777" w:rsidR="00BF21BC" w:rsidRPr="00F05348" w:rsidRDefault="00BF21BC" w:rsidP="00BF21BC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654370C2" w14:textId="77777777" w:rsidR="00BF21BC" w:rsidRPr="00F05348" w:rsidRDefault="00BF21BC" w:rsidP="008115E9">
      <w:pPr>
        <w:pStyle w:val="Akapitzlist"/>
        <w:numPr>
          <w:ilvl w:val="0"/>
          <w:numId w:val="20"/>
        </w:num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6480"/>
        <w:gridCol w:w="1993"/>
      </w:tblGrid>
      <w:tr w:rsidR="00F05348" w:rsidRPr="00F05348" w14:paraId="798728AE" w14:textId="77777777" w:rsidTr="00251CE1">
        <w:trPr>
          <w:jc w:val="center"/>
        </w:trPr>
        <w:tc>
          <w:tcPr>
            <w:tcW w:w="1458" w:type="dxa"/>
            <w:shd w:val="clear" w:color="auto" w:fill="auto"/>
            <w:vAlign w:val="center"/>
          </w:tcPr>
          <w:p w14:paraId="67499F16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E68FC51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6CA4636C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F05348" w:rsidRPr="00F05348" w14:paraId="5225B37A" w14:textId="77777777" w:rsidTr="796DF1B4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5130A48E" w14:textId="77777777" w:rsidR="00BF21BC" w:rsidRPr="00F05348" w:rsidRDefault="2D7C436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pacing w:val="40"/>
                <w:sz w:val="20"/>
                <w:szCs w:val="20"/>
              </w:rPr>
              <w:t>WIEDZA</w:t>
            </w:r>
          </w:p>
        </w:tc>
      </w:tr>
      <w:tr w:rsidR="00F05348" w:rsidRPr="00F05348" w14:paraId="4EFC9FA8" w14:textId="77777777" w:rsidTr="00251CE1">
        <w:trPr>
          <w:trHeight w:val="1332"/>
          <w:jc w:val="center"/>
        </w:trPr>
        <w:tc>
          <w:tcPr>
            <w:tcW w:w="1458" w:type="dxa"/>
            <w:shd w:val="clear" w:color="auto" w:fill="auto"/>
            <w:vAlign w:val="center"/>
          </w:tcPr>
          <w:p w14:paraId="0B632BA3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480" w:type="dxa"/>
            <w:shd w:val="clear" w:color="auto" w:fill="auto"/>
          </w:tcPr>
          <w:p w14:paraId="768DB74C" w14:textId="5ABC7F70" w:rsidR="00BF21BC" w:rsidRPr="00F05348" w:rsidRDefault="50D569FF" w:rsidP="796DF1B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zna i rozumie </w:t>
            </w:r>
            <w:r w:rsidR="2D7C436C" w:rsidRPr="00F05348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w pogłębionym stopniu zastosowania praktyczne nauk filologicznych i społecznych w działalności dydaktycznej, kulturalnej i społecznej; ma pogłębioną wiedzę psychologiczną i pedagogiczną również w zakresie autorefleksji i samorozwoju oraz na temat zasobów własnych w pracy nauczyciela; ontologiczne, aksjologiczne i antropologiczne podstawy wychowania; istotę i funkcje wychowania oraz proces wychowania, jego strukturę, właściwości i dynamikę.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35BDC975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</w:p>
          <w:p w14:paraId="4CE6683E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F05348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K_W01</w:t>
            </w:r>
          </w:p>
          <w:p w14:paraId="3E39EB17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5348" w:rsidRPr="00F05348" w14:paraId="5CB6E8F9" w14:textId="77777777" w:rsidTr="00251CE1">
        <w:trPr>
          <w:trHeight w:val="1332"/>
          <w:jc w:val="center"/>
        </w:trPr>
        <w:tc>
          <w:tcPr>
            <w:tcW w:w="1458" w:type="dxa"/>
            <w:shd w:val="clear" w:color="auto" w:fill="auto"/>
            <w:vAlign w:val="center"/>
          </w:tcPr>
          <w:p w14:paraId="65BE0D7C" w14:textId="77777777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480" w:type="dxa"/>
            <w:shd w:val="clear" w:color="auto" w:fill="auto"/>
          </w:tcPr>
          <w:p w14:paraId="4969350F" w14:textId="45725E64" w:rsidR="796DF1B4" w:rsidRPr="00F05348" w:rsidRDefault="796DF1B4" w:rsidP="796DF1B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zna i rozumie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 pogłębionym stopniu teorię i terminologię z zakresu literaturoznawstwa, językoznawstwa (stosowanego) oraz wybranych innych dyscyplin humanistycznych i społecznych, których osiągnięcia mają wpływ na szeroko rozumiany proces kształcenia, w tym kształcenia językowego oraz znajdują zastosowanie w działalności zawodowej.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3F1B0C00" w14:textId="77777777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  <w:p w14:paraId="1E010DF7" w14:textId="77777777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F05348" w:rsidRPr="00F05348" w14:paraId="441F412E" w14:textId="77777777" w:rsidTr="00251CE1">
        <w:trPr>
          <w:jc w:val="center"/>
        </w:trPr>
        <w:tc>
          <w:tcPr>
            <w:tcW w:w="1458" w:type="dxa"/>
            <w:shd w:val="clear" w:color="auto" w:fill="auto"/>
            <w:vAlign w:val="center"/>
          </w:tcPr>
          <w:p w14:paraId="6C16C857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480" w:type="dxa"/>
            <w:shd w:val="clear" w:color="auto" w:fill="auto"/>
          </w:tcPr>
          <w:p w14:paraId="4110A05A" w14:textId="01778092" w:rsidR="00BF21BC" w:rsidRPr="00F05348" w:rsidRDefault="0486877C" w:rsidP="796DF1B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ma </w:t>
            </w:r>
            <w:r w:rsidR="2D7C436C" w:rsidRPr="00F05348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potrzebę wspomagania ucznia w projektowaniu ścieżki edukacyjno-zawodowej; metody i techniki określania potencjału ucznia oraz potrzebę przygotowania uczniów do uczenia się przez całe życie.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35E46228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F05348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K_W05</w:t>
            </w:r>
          </w:p>
          <w:p w14:paraId="15965A9F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5348" w:rsidRPr="00F05348" w14:paraId="0ABC09BB" w14:textId="77777777" w:rsidTr="00251CE1">
        <w:trPr>
          <w:trHeight w:val="300"/>
          <w:jc w:val="center"/>
        </w:trPr>
        <w:tc>
          <w:tcPr>
            <w:tcW w:w="1458" w:type="dxa"/>
            <w:shd w:val="clear" w:color="auto" w:fill="auto"/>
            <w:vAlign w:val="center"/>
          </w:tcPr>
          <w:p w14:paraId="40BDF179" w14:textId="77777777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6480" w:type="dxa"/>
            <w:shd w:val="clear" w:color="auto" w:fill="auto"/>
          </w:tcPr>
          <w:p w14:paraId="1F1CC97F" w14:textId="745338B8" w:rsidR="796DF1B4" w:rsidRPr="00F05348" w:rsidRDefault="796DF1B4" w:rsidP="796DF1B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 zna i rozumie organizację i funkcjonowanie systemu oświaty, podstawowe zagadnienia prawa oświatowego, krajowe i międzynarodowe regulacje dotyczące praw człowieka, dziecka, ucznia oraz osób z niepełnosprawnościami, znaczenie pozycji szkoły jako instytucji edukacyjnej, tematykę oceny jakości działalności szkoły lub placówki systemu oświaty. Wiedzę tę wykorzystuje w pracy nauczyciela, w tym także w modelowaniu postaw i zachowań językowych uczniów; zna strukturę organizacyjną placówki, w której odbywa praktykę, sposób jej funkcjonowania, organizację pracy, prowadzoną dokumentację, zasady bhp.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4BB8D29E" w14:textId="77777777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F05348" w:rsidRPr="00F05348" w14:paraId="4FF8CCE9" w14:textId="77777777" w:rsidTr="00251CE1">
        <w:trPr>
          <w:jc w:val="center"/>
        </w:trPr>
        <w:tc>
          <w:tcPr>
            <w:tcW w:w="1458" w:type="dxa"/>
            <w:shd w:val="clear" w:color="auto" w:fill="auto"/>
            <w:vAlign w:val="center"/>
          </w:tcPr>
          <w:p w14:paraId="2963BC66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W_05</w:t>
            </w:r>
          </w:p>
        </w:tc>
        <w:tc>
          <w:tcPr>
            <w:tcW w:w="6480" w:type="dxa"/>
            <w:shd w:val="clear" w:color="auto" w:fill="auto"/>
          </w:tcPr>
          <w:p w14:paraId="723F5989" w14:textId="2F869BA7" w:rsidR="00BF21BC" w:rsidRPr="00F05348" w:rsidRDefault="31C07081" w:rsidP="796DF1B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zna i rozumie </w:t>
            </w:r>
            <w:r w:rsidR="2D7C436C" w:rsidRPr="00F05348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rolę nauczyciela i koncepcje pracy nauczyciela: etykę zawodową nauczyciela, nauczycielską pragmatykę zawodową – prawa i obowiązki nauczycieli, zasady odpowiedzialności prawnej opiekuna, nauczyciela, wychowawcy i za bezpieczeństwo oraz ochronę zdrowia uczniów, tematykę oceny jakości pracy nauczyciela, zasady projektowania ścieżki własnego rozwoju zawodowego, rolę początkującego nauczyciela w szkolnej rzeczywistości, uwarunkowania sukcesu w pracy nauczyciela oraz choroby związane z wykonywaniem zawodu nauczyciela.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035ADDBA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K_W06</w:t>
            </w:r>
          </w:p>
        </w:tc>
      </w:tr>
      <w:tr w:rsidR="00F05348" w:rsidRPr="00F05348" w14:paraId="71C6A637" w14:textId="77777777" w:rsidTr="00251CE1">
        <w:trPr>
          <w:jc w:val="center"/>
        </w:trPr>
        <w:tc>
          <w:tcPr>
            <w:tcW w:w="1458" w:type="dxa"/>
            <w:shd w:val="clear" w:color="auto" w:fill="auto"/>
            <w:vAlign w:val="center"/>
          </w:tcPr>
          <w:p w14:paraId="16D9E428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W_06</w:t>
            </w:r>
          </w:p>
        </w:tc>
        <w:tc>
          <w:tcPr>
            <w:tcW w:w="6480" w:type="dxa"/>
            <w:shd w:val="clear" w:color="auto" w:fill="auto"/>
          </w:tcPr>
          <w:p w14:paraId="4012A062" w14:textId="09D7836C" w:rsidR="00BF21BC" w:rsidRPr="00F05348" w:rsidRDefault="23723F25" w:rsidP="796DF1B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zna i rozumie </w:t>
            </w:r>
            <w:r w:rsidR="2D7C436C" w:rsidRPr="00F05348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funkcjonowanie klasy szkolnej jako grupy społecznej, procesy społeczne w klasie, rozwiązywanie konfliktów w klasie lub  grupie  wychowawczej, animowanie życia społeczno-kulturalnego klasy, wspieranie samorządności i autonomii uczniów, rozwijanie u dzieci, uczniów lub  wychowanków kompetencji komunikacyjnych i umiejętności społecznych niezbędnych do nawiązywania poprawnych relacji; pojęcia integracji i inkluzji; zagrożenia dzieci i młodzieży: zjawiska agresji i przemocy, w tym agresji elektronicznej, oraz uzależnień, w tym od środków psychoaktywnych i komputera, a także zagadnienia związane z grupami nieformalnymi, podkulturami młodzieżowymi i sektami; zna</w:t>
            </w:r>
            <w:r w:rsidR="2D7C436C" w:rsidRPr="00F05348">
              <w:rPr>
                <w:rFonts w:ascii="Cambria" w:hAnsi="Cambria"/>
                <w:kern w:val="2"/>
                <w:sz w:val="20"/>
                <w:szCs w:val="20"/>
                <w14:ligatures w14:val="standardContextual"/>
              </w:rPr>
              <w:t xml:space="preserve"> rolę i zadania szkoły jako instytucji wspomagającej rozwój jednostki i społeczeństwa.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259F9EE1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F05348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 xml:space="preserve">K_W01 </w:t>
            </w:r>
          </w:p>
          <w:p w14:paraId="779ED7F4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F05348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K_W06</w:t>
            </w:r>
          </w:p>
          <w:p w14:paraId="23CFB104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5348" w:rsidRPr="00F05348" w14:paraId="1E0EF2A7" w14:textId="77777777" w:rsidTr="00251CE1">
        <w:trPr>
          <w:jc w:val="center"/>
        </w:trPr>
        <w:tc>
          <w:tcPr>
            <w:tcW w:w="1458" w:type="dxa"/>
            <w:shd w:val="clear" w:color="auto" w:fill="auto"/>
            <w:vAlign w:val="center"/>
          </w:tcPr>
          <w:p w14:paraId="6CE37BEC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W_07</w:t>
            </w:r>
          </w:p>
        </w:tc>
        <w:tc>
          <w:tcPr>
            <w:tcW w:w="6480" w:type="dxa"/>
            <w:shd w:val="clear" w:color="auto" w:fill="auto"/>
          </w:tcPr>
          <w:p w14:paraId="6E15F4F5" w14:textId="66C60859" w:rsidR="00BF21BC" w:rsidRPr="00F05348" w:rsidRDefault="2A842C55" w:rsidP="796DF1B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zna i rozumie </w:t>
            </w:r>
            <w:r w:rsidR="2D7C436C" w:rsidRPr="00F05348">
              <w:rPr>
                <w:rFonts w:ascii="Cambria" w:hAnsi="Cambria"/>
                <w:kern w:val="2"/>
                <w:sz w:val="20"/>
                <w:szCs w:val="20"/>
                <w14:ligatures w14:val="standardContextual"/>
              </w:rPr>
              <w:t>procesy nauczania i uczenia się, ma świadomość różnic indywidualnych oraz wynikających z nich potrzeb w zakresie projektowania działań edukacyjnych, ma pogłębioną wiedzę szczegółową w zakresie dydaktyki ogólnej i dydaktyki języka angielskiego</w:t>
            </w:r>
            <w:r w:rsidR="314C7A18" w:rsidRPr="00F05348">
              <w:rPr>
                <w:rFonts w:ascii="Cambria" w:hAnsi="Cambria"/>
                <w:kern w:val="2"/>
                <w:sz w:val="20"/>
                <w:szCs w:val="20"/>
                <w14:ligatures w14:val="standardContextual"/>
              </w:rPr>
              <w:t>.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5B634E51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F05348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K_W02</w:t>
            </w:r>
          </w:p>
          <w:p w14:paraId="6F6C0529" w14:textId="77777777" w:rsidR="00BF21BC" w:rsidRPr="00F05348" w:rsidRDefault="2D7C436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K_W03</w:t>
            </w:r>
          </w:p>
        </w:tc>
      </w:tr>
      <w:tr w:rsidR="00F05348" w:rsidRPr="00F05348" w14:paraId="4158CB9F" w14:textId="77777777" w:rsidTr="00251CE1">
        <w:trPr>
          <w:trHeight w:val="300"/>
          <w:jc w:val="center"/>
        </w:trPr>
        <w:tc>
          <w:tcPr>
            <w:tcW w:w="1458" w:type="dxa"/>
            <w:shd w:val="clear" w:color="auto" w:fill="auto"/>
            <w:vAlign w:val="center"/>
          </w:tcPr>
          <w:p w14:paraId="63A608B6" w14:textId="59B267FC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W_08</w:t>
            </w:r>
          </w:p>
        </w:tc>
        <w:tc>
          <w:tcPr>
            <w:tcW w:w="6480" w:type="dxa"/>
            <w:shd w:val="clear" w:color="auto" w:fill="auto"/>
          </w:tcPr>
          <w:p w14:paraId="676D5049" w14:textId="79B9F4B5" w:rsidR="597C1637" w:rsidRPr="00F05348" w:rsidRDefault="597C1637" w:rsidP="796DF1B4">
            <w:pPr>
              <w:spacing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</w:t>
            </w:r>
            <w:r w:rsidR="796DF1B4" w:rsidRPr="00F05348">
              <w:rPr>
                <w:rFonts w:ascii="Cambria" w:eastAsia="Cambria" w:hAnsi="Cambria" w:cs="Cambria"/>
                <w:sz w:val="20"/>
                <w:szCs w:val="20"/>
              </w:rPr>
              <w:t>ma pogłębioną wiedzę na temat różnic indywidualnych oraz wynikających z nich potrzeb w zakresie kształcenia językowego.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22EBAB45" w14:textId="114B2623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K_W06</w:t>
            </w:r>
          </w:p>
        </w:tc>
      </w:tr>
      <w:tr w:rsidR="00F05348" w:rsidRPr="00F05348" w14:paraId="44471467" w14:textId="77777777" w:rsidTr="00251CE1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3E7FB4C7" w14:textId="77777777" w:rsidR="00BF21BC" w:rsidRPr="00F05348" w:rsidRDefault="2D7C436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b/>
                <w:bCs/>
                <w:spacing w:val="40"/>
                <w:sz w:val="20"/>
                <w:szCs w:val="20"/>
              </w:rPr>
              <w:t>UMIEJĘTNOŚCI</w:t>
            </w:r>
          </w:p>
        </w:tc>
      </w:tr>
      <w:tr w:rsidR="00F05348" w:rsidRPr="00F05348" w14:paraId="34EBDC3B" w14:textId="77777777" w:rsidTr="00251CE1">
        <w:trPr>
          <w:jc w:val="center"/>
        </w:trPr>
        <w:tc>
          <w:tcPr>
            <w:tcW w:w="1458" w:type="dxa"/>
            <w:shd w:val="clear" w:color="auto" w:fill="auto"/>
            <w:vAlign w:val="center"/>
          </w:tcPr>
          <w:p w14:paraId="75E692A6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480" w:type="dxa"/>
            <w:shd w:val="clear" w:color="auto" w:fill="auto"/>
          </w:tcPr>
          <w:p w14:paraId="2994E557" w14:textId="10541397" w:rsidR="00BF21BC" w:rsidRPr="00F05348" w:rsidRDefault="2A4040DB" w:rsidP="796DF1B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potrafi </w:t>
            </w:r>
            <w:r w:rsidR="2D7C436C" w:rsidRPr="00F05348">
              <w:rPr>
                <w:rFonts w:ascii="Cambria" w:hAnsi="Cambria" w:cs="Times New Roman"/>
                <w:sz w:val="20"/>
                <w:szCs w:val="20"/>
              </w:rPr>
              <w:t>w zaawansowanym stopniu wyszukiwać, analizować, oceniać, selekcjonować i integrować informacje pochodzące ze źródeł tradycyjnych i z wykorzystaniem nowoczesnych technologii oraz formułować na tej podstawie własne krytyczne sądy w zakresie działalności dydaktycznej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502EF7F9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F05348" w:rsidRPr="00F05348" w14:paraId="0BA64A2D" w14:textId="77777777" w:rsidTr="00251CE1">
        <w:trPr>
          <w:jc w:val="center"/>
        </w:trPr>
        <w:tc>
          <w:tcPr>
            <w:tcW w:w="1458" w:type="dxa"/>
            <w:shd w:val="clear" w:color="auto" w:fill="auto"/>
            <w:vAlign w:val="center"/>
          </w:tcPr>
          <w:p w14:paraId="576C95EE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BC0A4C6" w14:textId="0B6937CA" w:rsidR="00BF21BC" w:rsidRPr="00F05348" w:rsidRDefault="7F7C5779" w:rsidP="796DF1B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potrafi </w:t>
            </w:r>
            <w:r w:rsidR="2D7C436C" w:rsidRPr="00F05348">
              <w:rPr>
                <w:rFonts w:ascii="Cambria" w:hAnsi="Cambria" w:cs="Times New Roman"/>
                <w:sz w:val="20"/>
                <w:szCs w:val="20"/>
              </w:rPr>
              <w:t>dobierać metody i narzędzia rozwiązania problemów związanych z działalnością dydaktyczną, syntetyzować różne idee i punkty widzenia z zakresu nauk filologicznych pozwalające na oryginalne rozwiązywanie złożonych problemów i wykorzystać tę wiedzę w praktyce szkolnej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287E2D8D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F05348" w:rsidRPr="00F05348" w14:paraId="2E02530E" w14:textId="77777777" w:rsidTr="00251CE1">
        <w:trPr>
          <w:jc w:val="center"/>
        </w:trPr>
        <w:tc>
          <w:tcPr>
            <w:tcW w:w="1458" w:type="dxa"/>
            <w:shd w:val="clear" w:color="auto" w:fill="auto"/>
            <w:vAlign w:val="center"/>
          </w:tcPr>
          <w:p w14:paraId="05784C8F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31DC3DE" w14:textId="3D3DABEC" w:rsidR="00BF21BC" w:rsidRPr="00F05348" w:rsidRDefault="71B9D639" w:rsidP="796DF1B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potrafi </w:t>
            </w:r>
            <w:r w:rsidR="2D7C436C" w:rsidRPr="00F05348">
              <w:rPr>
                <w:rFonts w:ascii="Cambria" w:hAnsi="Cambria" w:cs="Times New Roman"/>
                <w:sz w:val="20"/>
                <w:szCs w:val="20"/>
              </w:rPr>
              <w:t>samodzielnie zdobywać wiedzę oraz podejmować autonomiczne działania zmierzające do uczenia się przez całe życie i nakierowywać innych w tym zakresie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57F00525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F05348" w:rsidRPr="00F05348" w14:paraId="323CA52D" w14:textId="77777777" w:rsidTr="00251CE1">
        <w:trPr>
          <w:jc w:val="center"/>
        </w:trPr>
        <w:tc>
          <w:tcPr>
            <w:tcW w:w="1458" w:type="dxa"/>
            <w:shd w:val="clear" w:color="auto" w:fill="auto"/>
            <w:vAlign w:val="center"/>
          </w:tcPr>
          <w:p w14:paraId="2A39082B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68FB296B" w14:textId="0F541FD6" w:rsidR="00BF21BC" w:rsidRPr="00F05348" w:rsidRDefault="28153FA4" w:rsidP="796DF1B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potrafi </w:t>
            </w:r>
            <w:r w:rsidR="2D7C436C" w:rsidRPr="00F05348">
              <w:rPr>
                <w:rFonts w:ascii="Cambria" w:hAnsi="Cambria" w:cs="Times New Roman"/>
                <w:sz w:val="20"/>
                <w:szCs w:val="20"/>
              </w:rPr>
              <w:t>kierować pracą zespołu, wydawać instrukcje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0670D8DF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F05348" w:rsidRPr="00F05348" w14:paraId="5D9C5A12" w14:textId="77777777" w:rsidTr="00251CE1">
        <w:trPr>
          <w:jc w:val="center"/>
        </w:trPr>
        <w:tc>
          <w:tcPr>
            <w:tcW w:w="1458" w:type="dxa"/>
            <w:shd w:val="clear" w:color="auto" w:fill="auto"/>
            <w:vAlign w:val="center"/>
          </w:tcPr>
          <w:p w14:paraId="5B9971BC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8AD1097" w14:textId="41121419" w:rsidR="00BF21BC" w:rsidRPr="00F05348" w:rsidRDefault="28F0141C" w:rsidP="796DF1B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potrafi </w:t>
            </w:r>
            <w:r w:rsidR="2D7C436C" w:rsidRPr="00F05348">
              <w:rPr>
                <w:rFonts w:ascii="Cambria" w:hAnsi="Cambria" w:cs="Segoe UI"/>
                <w:sz w:val="20"/>
                <w:szCs w:val="20"/>
              </w:rPr>
              <w:t>organizować oraz realizować zadania indywidualne i zespołowe, w tym również zadania interdyscyplinarne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2623BC9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</w:tc>
      </w:tr>
      <w:tr w:rsidR="00F05348" w:rsidRPr="00F05348" w14:paraId="40B3D16A" w14:textId="77777777" w:rsidTr="00251CE1">
        <w:trPr>
          <w:jc w:val="center"/>
        </w:trPr>
        <w:tc>
          <w:tcPr>
            <w:tcW w:w="1458" w:type="dxa"/>
            <w:shd w:val="clear" w:color="auto" w:fill="auto"/>
            <w:vAlign w:val="center"/>
          </w:tcPr>
          <w:p w14:paraId="52384C64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U_06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4D768BA" w14:textId="29E24854" w:rsidR="00BF21BC" w:rsidRPr="00F05348" w:rsidRDefault="354C1F56" w:rsidP="796DF1B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potrafi </w:t>
            </w:r>
            <w:r w:rsidR="2D7C436C" w:rsidRPr="00F05348">
              <w:rPr>
                <w:rFonts w:ascii="Cambria" w:hAnsi="Cambria" w:cs="Times New Roman"/>
                <w:spacing w:val="-2"/>
                <w:sz w:val="20"/>
                <w:szCs w:val="20"/>
              </w:rPr>
              <w:t>prowadzić skomplikowaną debatę, dotyczącą złożonych problemów związanych z pracą nauczyciela (np. literaturoznawczych, językoznawczych</w:t>
            </w:r>
            <w:r w:rsidR="2D7C436C" w:rsidRPr="00F05348">
              <w:rPr>
                <w:rFonts w:ascii="Cambria" w:hAnsi="Cambria" w:cs="Times New Roman"/>
                <w:sz w:val="20"/>
                <w:szCs w:val="20"/>
              </w:rPr>
              <w:t xml:space="preserve"> oraz nauk społecznych), formułując wnioski przydatne w praktyce edukacyjnej 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66D97D96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F05348" w:rsidRPr="00F05348" w14:paraId="01C08AFD" w14:textId="77777777" w:rsidTr="00251CE1">
        <w:trPr>
          <w:jc w:val="center"/>
        </w:trPr>
        <w:tc>
          <w:tcPr>
            <w:tcW w:w="1458" w:type="dxa"/>
            <w:shd w:val="clear" w:color="auto" w:fill="auto"/>
            <w:vAlign w:val="center"/>
          </w:tcPr>
          <w:p w14:paraId="4D7594E4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U_07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32DDD050" w14:textId="51F5E85E" w:rsidR="00BF21BC" w:rsidRPr="00F05348" w:rsidRDefault="2185B0D6" w:rsidP="796DF1B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potrafi </w:t>
            </w:r>
            <w:r w:rsidR="2D7C436C" w:rsidRPr="00F05348">
              <w:rPr>
                <w:rFonts w:ascii="Cambria" w:hAnsi="Cambria" w:cs="Times New Roman"/>
                <w:sz w:val="20"/>
                <w:szCs w:val="20"/>
              </w:rPr>
              <w:t>porozumiewać się z wykorzystaniem różnych kanałów i technik komunikacyjnych, w tym nowoczesnych technologii informacyjnych, z innymi nauczycielami</w:t>
            </w:r>
            <w:r w:rsidR="2D7C436C" w:rsidRPr="00F05348">
              <w:rPr>
                <w:rFonts w:ascii="Cambria" w:hAnsi="Cambria" w:cs="Times New Roman"/>
                <w:spacing w:val="-2"/>
                <w:sz w:val="20"/>
                <w:szCs w:val="20"/>
              </w:rPr>
              <w:t>, a także z niespecjalistami, popularyzując wiedzę o dydaktyce języka obcego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028D4C9B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</w:tc>
      </w:tr>
      <w:tr w:rsidR="00F05348" w:rsidRPr="00F05348" w14:paraId="1D2E2C9E" w14:textId="77777777" w:rsidTr="00251CE1">
        <w:trPr>
          <w:jc w:val="center"/>
        </w:trPr>
        <w:tc>
          <w:tcPr>
            <w:tcW w:w="1458" w:type="dxa"/>
            <w:shd w:val="clear" w:color="auto" w:fill="auto"/>
            <w:vAlign w:val="center"/>
          </w:tcPr>
          <w:p w14:paraId="52A0B3A0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U_08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A17D5F0" w14:textId="4AC6C104" w:rsidR="00BF21BC" w:rsidRPr="00F05348" w:rsidRDefault="57A504DF" w:rsidP="796DF1B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potrafi </w:t>
            </w:r>
            <w:r w:rsidR="2D7C436C" w:rsidRPr="00F05348">
              <w:rPr>
                <w:rFonts w:ascii="Cambria" w:hAnsi="Cambria" w:cs="Times New Roman"/>
                <w:sz w:val="20"/>
                <w:szCs w:val="20"/>
              </w:rPr>
              <w:t>posługiwać się językiem wybranej specjalności na poziomie C2; porozumiewać się w zakresie innego języka obcego zgodnie z wymaganiami określonymi dla poziomu B2+ Europejskiego Systemu Opisu Kształcenia Językowego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7F77420F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F05348" w:rsidRPr="00F05348" w14:paraId="3E9D7F09" w14:textId="77777777" w:rsidTr="00251CE1">
        <w:trPr>
          <w:jc w:val="center"/>
        </w:trPr>
        <w:tc>
          <w:tcPr>
            <w:tcW w:w="1458" w:type="dxa"/>
            <w:shd w:val="clear" w:color="auto" w:fill="auto"/>
            <w:vAlign w:val="center"/>
          </w:tcPr>
          <w:p w14:paraId="0F7263EC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U_09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327002E4" w14:textId="098D3F98" w:rsidR="00BF21BC" w:rsidRPr="00F05348" w:rsidRDefault="2E3876D6" w:rsidP="796DF1B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potrafi </w:t>
            </w:r>
            <w:r w:rsidR="2D7C436C" w:rsidRPr="00F05348">
              <w:rPr>
                <w:rFonts w:ascii="Cambria" w:hAnsi="Cambria" w:cs="Times New Roman"/>
                <w:sz w:val="20"/>
                <w:szCs w:val="20"/>
              </w:rPr>
              <w:t>wykorzystywać posiadaną wiedzę z dziedziny językoznawstwa, literaturoznawstwa oraz nauk społecznych, aby prawidłowo formułować problemy, właściwie dobierać źródła, informacje, metody oraz techniki informacyjno-komunikacyjne związane z językiem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0E2BBA79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="00F05348" w:rsidRPr="00F05348" w14:paraId="3C3D0196" w14:textId="77777777" w:rsidTr="00251CE1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3B1F5642" w14:textId="77777777" w:rsidR="00BF21BC" w:rsidRPr="00F05348" w:rsidRDefault="2D7C436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pacing w:val="40"/>
                <w:sz w:val="20"/>
                <w:szCs w:val="20"/>
              </w:rPr>
              <w:t>KOMPETENCJE SPOŁECZNE</w:t>
            </w:r>
          </w:p>
        </w:tc>
      </w:tr>
      <w:tr w:rsidR="00F05348" w:rsidRPr="00F05348" w14:paraId="506FC2BD" w14:textId="77777777" w:rsidTr="00251CE1">
        <w:trPr>
          <w:jc w:val="center"/>
        </w:trPr>
        <w:tc>
          <w:tcPr>
            <w:tcW w:w="1458" w:type="dxa"/>
            <w:shd w:val="clear" w:color="auto" w:fill="auto"/>
            <w:vAlign w:val="center"/>
          </w:tcPr>
          <w:p w14:paraId="0B72A8A5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48BC6A8D" w14:textId="1C465DC2" w:rsidR="00BF21BC" w:rsidRPr="00F05348" w:rsidRDefault="586D0874" w:rsidP="796DF1B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jest gotów do </w:t>
            </w:r>
            <w:r w:rsidR="2D7C436C" w:rsidRPr="00F05348">
              <w:rPr>
                <w:rFonts w:ascii="Cambria" w:hAnsi="Cambria" w:cs="Times New Roman"/>
                <w:sz w:val="20"/>
                <w:szCs w:val="20"/>
              </w:rPr>
              <w:t>krytycznej oceny odbieranych treści i uznawania znaczenia wiedzy w rozwiązywaniu problemów z zakresu glottodydaktyki oraz innych dyscyplin związanych z pracą nauczyciela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7F508E4B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F05348" w:rsidRPr="00F05348" w14:paraId="7377995F" w14:textId="77777777" w:rsidTr="00251CE1">
        <w:trPr>
          <w:jc w:val="center"/>
        </w:trPr>
        <w:tc>
          <w:tcPr>
            <w:tcW w:w="1458" w:type="dxa"/>
            <w:shd w:val="clear" w:color="auto" w:fill="auto"/>
            <w:vAlign w:val="center"/>
          </w:tcPr>
          <w:p w14:paraId="6A8EB149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F343B8C" w14:textId="56275F75" w:rsidR="00BF21BC" w:rsidRPr="00F05348" w:rsidRDefault="42E73B1A" w:rsidP="796DF1B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jest gotów do </w:t>
            </w:r>
            <w:r w:rsidR="2D7C436C" w:rsidRPr="00F05348">
              <w:rPr>
                <w:rFonts w:ascii="Cambria" w:hAnsi="Cambria" w:cs="Times New Roman"/>
                <w:sz w:val="20"/>
                <w:szCs w:val="20"/>
              </w:rPr>
              <w:t>wypełniania zobowiązań społecznych, inspirowania i organizowania działalności na rzecz środowiska społecznego (w tym lokalnego) oraz interesu publicznego w kontekście edukacyjnym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11DD57A2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F05348" w:rsidRPr="00F05348" w14:paraId="1C777234" w14:textId="77777777" w:rsidTr="00251CE1">
        <w:trPr>
          <w:jc w:val="center"/>
        </w:trPr>
        <w:tc>
          <w:tcPr>
            <w:tcW w:w="1458" w:type="dxa"/>
            <w:shd w:val="clear" w:color="auto" w:fill="auto"/>
            <w:vAlign w:val="center"/>
          </w:tcPr>
          <w:p w14:paraId="4E43C234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87E25ED" w14:textId="655BB93B" w:rsidR="00BF21BC" w:rsidRPr="00F05348" w:rsidRDefault="5ABE37D2" w:rsidP="796DF1B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jest gotów do </w:t>
            </w:r>
            <w:r w:rsidR="2D7C436C" w:rsidRPr="00F05348">
              <w:rPr>
                <w:rFonts w:ascii="Cambria" w:hAnsi="Cambria" w:cs="Times New Roman"/>
                <w:sz w:val="20"/>
                <w:szCs w:val="20"/>
              </w:rPr>
              <w:t>myślenia i działania w sposób przedsiębiorczy, konsolidowania grup interesów i przekładania zdobytej wiedzy teoretycznej na praktykę zawodową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3A81B131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  <w:tr w:rsidR="00F05348" w:rsidRPr="00F05348" w14:paraId="2C0B0756" w14:textId="77777777" w:rsidTr="00251CE1">
        <w:trPr>
          <w:jc w:val="center"/>
        </w:trPr>
        <w:tc>
          <w:tcPr>
            <w:tcW w:w="1458" w:type="dxa"/>
            <w:shd w:val="clear" w:color="auto" w:fill="auto"/>
            <w:vAlign w:val="center"/>
          </w:tcPr>
          <w:p w14:paraId="2D6500B8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K_04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6D965CB" w14:textId="09DE9B9C" w:rsidR="00BF21BC" w:rsidRPr="00F05348" w:rsidRDefault="40EC541D" w:rsidP="796DF1B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jest gotów do </w:t>
            </w:r>
            <w:r w:rsidR="2D7C436C" w:rsidRPr="00F05348">
              <w:rPr>
                <w:rFonts w:ascii="Cambria" w:hAnsi="Cambria" w:cs="Times New Roman"/>
                <w:sz w:val="20"/>
                <w:szCs w:val="20"/>
              </w:rPr>
              <w:t>odpowiedzialnego pełnienia skomplikowanych ról zawodowych z uwzględnieniem zmieniających się potrzeb społecznych, w tym rozwijania dorobku zawodu, podtrzymywania etosu zawodu, przestrzegania i rozwijania zasad etyki zawodowej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2D22D325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F05348" w:rsidRPr="00F05348" w14:paraId="3ED2C720" w14:textId="77777777" w:rsidTr="00251CE1">
        <w:trPr>
          <w:jc w:val="center"/>
        </w:trPr>
        <w:tc>
          <w:tcPr>
            <w:tcW w:w="1458" w:type="dxa"/>
            <w:shd w:val="clear" w:color="auto" w:fill="auto"/>
            <w:vAlign w:val="center"/>
          </w:tcPr>
          <w:p w14:paraId="3E25405D" w14:textId="1738B3FE" w:rsidR="00BF21BC" w:rsidRPr="00F05348" w:rsidRDefault="2D7C436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</w:t>
            </w:r>
            <w:r w:rsidR="3FA29022" w:rsidRPr="00F0534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36230C9F" w14:textId="6333A13A" w:rsidR="00BF21BC" w:rsidRPr="00F05348" w:rsidRDefault="2A28B5B6" w:rsidP="796DF1B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jest gotów do </w:t>
            </w:r>
            <w:r w:rsidR="2D7C436C" w:rsidRPr="00F05348">
              <w:rPr>
                <w:rFonts w:ascii="Cambria" w:hAnsi="Cambria" w:cs="Times New Roman"/>
                <w:sz w:val="20"/>
                <w:szCs w:val="20"/>
              </w:rPr>
              <w:t>odpowiedzialnego wykonywania zadań zawodowych, w tym przestrzegania zasad etyki zawodowej i wymagania tego od innych w działalności zawodowej w sektorze edukacyjnym i poza sektorem edukacyjnym</w:t>
            </w:r>
          </w:p>
        </w:tc>
        <w:tc>
          <w:tcPr>
            <w:tcW w:w="1993" w:type="dxa"/>
            <w:shd w:val="clear" w:color="auto" w:fill="auto"/>
            <w:vAlign w:val="center"/>
          </w:tcPr>
          <w:p w14:paraId="79A80B9F" w14:textId="71484B54" w:rsidR="00BF21BC" w:rsidRPr="00F05348" w:rsidRDefault="2D7C436C" w:rsidP="00C110E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="00C110E5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</w:tbl>
    <w:p w14:paraId="372DF3E9" w14:textId="77777777" w:rsidR="00BF21BC" w:rsidRPr="00F05348" w:rsidRDefault="00BF21BC" w:rsidP="00BF21BC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5. 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05348" w:rsidRPr="00F05348" w14:paraId="08A3ECE3" w14:textId="77777777" w:rsidTr="796DF1B4">
        <w:trPr>
          <w:trHeight w:val="540"/>
          <w:jc w:val="center"/>
        </w:trPr>
        <w:tc>
          <w:tcPr>
            <w:tcW w:w="9923" w:type="dxa"/>
          </w:tcPr>
          <w:p w14:paraId="78F310F3" w14:textId="77777777" w:rsidR="00BF21BC" w:rsidRPr="00F05348" w:rsidRDefault="00BF21BC" w:rsidP="003F63AF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Efekty uczenia się, treści programowe, formy zajęć, narzędzia dydaktyczne, oceniania i obciążenie pracy studenta, założone dla realizacji efektów kształcenia dla analizowanego modułu, zostały zaprezentowane szczegółowo w kartach przedmiotów wchodzących w skład niniejszego modułu i realizujących jego założenia:</w:t>
            </w:r>
          </w:p>
          <w:p w14:paraId="5DCF5857" w14:textId="0419CF30" w:rsidR="00BF21BC" w:rsidRPr="00F05348" w:rsidRDefault="4712B8D2" w:rsidP="796DF1B4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Psychologia dla nauczycieli </w:t>
            </w:r>
          </w:p>
          <w:p w14:paraId="150CE18A" w14:textId="1E460ACC" w:rsidR="00BF21BC" w:rsidRPr="00F05348" w:rsidRDefault="4712B8D2" w:rsidP="796DF1B4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Pedagogika dla nauczycieli </w:t>
            </w:r>
          </w:p>
          <w:p w14:paraId="45B824F9" w14:textId="1F3377CF" w:rsidR="00BF21BC" w:rsidRPr="00F05348" w:rsidRDefault="4712B8D2" w:rsidP="796DF1B4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Wiedza o akwizycji i nauce języków 2 </w:t>
            </w:r>
          </w:p>
          <w:p w14:paraId="2E1A8788" w14:textId="4B0AC60A" w:rsidR="00BF21BC" w:rsidRDefault="4712B8D2" w:rsidP="796DF1B4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</w:rPr>
              <w:t>Warsztat kompetencji społecznych</w:t>
            </w:r>
          </w:p>
          <w:p w14:paraId="4AF9842E" w14:textId="77777777" w:rsidR="00C81885" w:rsidRPr="00C81885" w:rsidRDefault="00C81885" w:rsidP="00C81885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C81885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Literatura i kultura w nauczaniu języka angielskiego </w:t>
            </w:r>
          </w:p>
          <w:p w14:paraId="6150A79C" w14:textId="77777777" w:rsidR="00C81885" w:rsidRPr="00C81885" w:rsidRDefault="00C81885" w:rsidP="00C81885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C81885">
              <w:rPr>
                <w:rFonts w:ascii="Cambria" w:hAnsi="Cambria" w:cs="Times New Roman"/>
                <w:i/>
                <w:iCs/>
                <w:sz w:val="20"/>
                <w:szCs w:val="20"/>
              </w:rPr>
              <w:t>Gramatyka w nauczaniu języka angielskiego</w:t>
            </w:r>
          </w:p>
          <w:p w14:paraId="6E3B06C7" w14:textId="77777777" w:rsidR="00C81885" w:rsidRPr="00C81885" w:rsidRDefault="00C81885" w:rsidP="00C81885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C81885">
              <w:rPr>
                <w:rFonts w:ascii="Cambria" w:hAnsi="Cambria" w:cs="Times New Roman"/>
                <w:i/>
                <w:iCs/>
                <w:sz w:val="20"/>
                <w:szCs w:val="20"/>
              </w:rPr>
              <w:t>Materiały dydaktyczne w nauczaniu języka obcego</w:t>
            </w:r>
          </w:p>
          <w:p w14:paraId="697FEAD7" w14:textId="77777777" w:rsidR="00C81885" w:rsidRPr="00C81885" w:rsidRDefault="00C81885" w:rsidP="00C81885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C81885">
              <w:rPr>
                <w:rFonts w:ascii="Cambria" w:hAnsi="Cambria" w:cs="Times New Roman"/>
                <w:i/>
                <w:iCs/>
                <w:sz w:val="20"/>
                <w:szCs w:val="20"/>
              </w:rPr>
              <w:t>Dydaktyka języka angielskiego 2</w:t>
            </w:r>
          </w:p>
          <w:p w14:paraId="6B611F55" w14:textId="77777777" w:rsidR="00C81885" w:rsidRPr="00C81885" w:rsidRDefault="00C81885" w:rsidP="00C81885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C81885">
              <w:rPr>
                <w:rFonts w:ascii="Cambria" w:hAnsi="Cambria" w:cs="Times New Roman"/>
                <w:i/>
                <w:iCs/>
                <w:sz w:val="20"/>
                <w:szCs w:val="20"/>
              </w:rPr>
              <w:t>Projekt edukacyjny 2</w:t>
            </w:r>
          </w:p>
          <w:p w14:paraId="07FBE8EF" w14:textId="77777777" w:rsidR="00C81885" w:rsidRPr="00C81885" w:rsidRDefault="00C81885" w:rsidP="00C81885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C81885">
              <w:rPr>
                <w:rFonts w:ascii="Cambria" w:hAnsi="Cambria" w:cs="Times New Roman"/>
                <w:i/>
                <w:iCs/>
                <w:sz w:val="20"/>
                <w:szCs w:val="20"/>
              </w:rPr>
              <w:t>Warsztat nauczyciela języka angielskiego 2</w:t>
            </w:r>
          </w:p>
          <w:p w14:paraId="3EEF97EB" w14:textId="24D56EE0" w:rsidR="00BF21BC" w:rsidRPr="00F05348" w:rsidRDefault="00C81885" w:rsidP="796DF1B4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C81885">
              <w:rPr>
                <w:rFonts w:ascii="Cambria" w:hAnsi="Cambria" w:cs="Times New Roman"/>
                <w:i/>
                <w:iCs/>
                <w:sz w:val="20"/>
                <w:szCs w:val="20"/>
              </w:rPr>
              <w:t>Praktyka w zakresie nauczania języka angielskiego w szkole ponadpodstawowej</w:t>
            </w:r>
          </w:p>
        </w:tc>
      </w:tr>
    </w:tbl>
    <w:p w14:paraId="13C38421" w14:textId="77777777" w:rsidR="00BF21BC" w:rsidRPr="00F05348" w:rsidRDefault="00BF21BC" w:rsidP="00BF21BC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6.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05348" w:rsidRPr="00F05348" w14:paraId="0F99731C" w14:textId="77777777" w:rsidTr="5D45A8FC">
        <w:trPr>
          <w:jc w:val="center"/>
        </w:trPr>
        <w:tc>
          <w:tcPr>
            <w:tcW w:w="3846" w:type="dxa"/>
            <w:shd w:val="clear" w:color="auto" w:fill="auto"/>
          </w:tcPr>
          <w:p w14:paraId="4EB09A4A" w14:textId="7BA9D43E" w:rsidR="00BF21BC" w:rsidRPr="00F05348" w:rsidRDefault="3F8BE7AD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681BDA7A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prof. AJP dr hab. Renata Nadobnik</w:t>
            </w:r>
          </w:p>
        </w:tc>
      </w:tr>
      <w:tr w:rsidR="00F05348" w:rsidRPr="00F05348" w14:paraId="09D44C26" w14:textId="77777777" w:rsidTr="5D45A8FC">
        <w:trPr>
          <w:jc w:val="center"/>
        </w:trPr>
        <w:tc>
          <w:tcPr>
            <w:tcW w:w="3846" w:type="dxa"/>
            <w:shd w:val="clear" w:color="auto" w:fill="auto"/>
          </w:tcPr>
          <w:p w14:paraId="0CE1A529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789BAE9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19.06.2023</w:t>
            </w:r>
          </w:p>
        </w:tc>
      </w:tr>
      <w:tr w:rsidR="00F05348" w:rsidRPr="00F05348" w14:paraId="3BF4900A" w14:textId="77777777" w:rsidTr="5D45A8FC">
        <w:trPr>
          <w:jc w:val="center"/>
        </w:trPr>
        <w:tc>
          <w:tcPr>
            <w:tcW w:w="3846" w:type="dxa"/>
            <w:shd w:val="clear" w:color="auto" w:fill="auto"/>
          </w:tcPr>
          <w:p w14:paraId="3079F691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1F4EB52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/>
              </w:rPr>
              <w:t>rnadobnik</w:t>
            </w:r>
            <w:r w:rsidRPr="00F05348">
              <w:rPr>
                <w:rFonts w:ascii="Cambria" w:hAnsi="Cambria"/>
                <w:lang w:val="de-DE"/>
              </w:rPr>
              <w:t>@ajp.edu.pl</w:t>
            </w:r>
          </w:p>
        </w:tc>
      </w:tr>
      <w:tr w:rsidR="00BF21BC" w:rsidRPr="00F05348" w14:paraId="0D10A50B" w14:textId="77777777" w:rsidTr="5D45A8FC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046B503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39B04B7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2985230" w14:textId="77777777" w:rsidR="00BF21BC" w:rsidRPr="00F05348" w:rsidRDefault="00BF21BC" w:rsidP="00BF21BC">
      <w:pPr>
        <w:spacing w:before="60" w:after="60"/>
        <w:rPr>
          <w:rFonts w:ascii="Cambria" w:hAnsi="Cambria" w:cs="Times New Roman"/>
        </w:rPr>
      </w:pPr>
    </w:p>
    <w:p w14:paraId="3895E84F" w14:textId="77777777" w:rsidR="00BF21BC" w:rsidRPr="00F05348" w:rsidRDefault="00BF21BC" w:rsidP="00BF21BC">
      <w:pPr>
        <w:spacing w:after="160" w:line="259" w:lineRule="auto"/>
        <w:rPr>
          <w:rFonts w:ascii="Cambria" w:hAnsi="Cambria" w:cs="Times New Roman"/>
        </w:rPr>
      </w:pPr>
      <w:r w:rsidRPr="00F05348">
        <w:rPr>
          <w:rFonts w:ascii="Cambria" w:hAnsi="Cambria" w:cs="Times New Roman"/>
        </w:rPr>
        <w:br w:type="page"/>
      </w:r>
    </w:p>
    <w:p w14:paraId="4BFE8BA9" w14:textId="77777777" w:rsidR="00BF21BC" w:rsidRPr="00F05348" w:rsidRDefault="00BF21BC" w:rsidP="5D45A8FC">
      <w:pPr>
        <w:spacing w:before="60" w:after="60" w:line="240" w:lineRule="auto"/>
        <w:rPr>
          <w:rFonts w:ascii="Cambria" w:hAnsi="Cambria" w:cs="Times New Roman"/>
          <w:sz w:val="6"/>
          <w:szCs w:val="6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58"/>
        <w:gridCol w:w="2620"/>
        <w:gridCol w:w="276"/>
        <w:gridCol w:w="4434"/>
      </w:tblGrid>
      <w:tr w:rsidR="00F05348" w:rsidRPr="00F05348" w14:paraId="3DAB707B" w14:textId="77777777" w:rsidTr="5D45A8FC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4DE2485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noProof/>
                <w:lang w:val="de-DE" w:eastAsia="de-DE"/>
              </w:rPr>
              <w:drawing>
                <wp:inline distT="0" distB="0" distL="0" distR="0" wp14:anchorId="03EB27B1" wp14:editId="0C2DF4AC">
                  <wp:extent cx="1069975" cy="1069975"/>
                  <wp:effectExtent l="0" t="0" r="0" b="0"/>
                  <wp:docPr id="132288170" name="Obraz 13937545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93754591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14EF8D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031886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Humanistyczny</w:t>
            </w:r>
          </w:p>
        </w:tc>
      </w:tr>
      <w:tr w:rsidR="00F05348" w:rsidRPr="00F05348" w14:paraId="51EF4F39" w14:textId="77777777" w:rsidTr="5D45A8FC">
        <w:trPr>
          <w:trHeight w:val="275"/>
        </w:trPr>
        <w:tc>
          <w:tcPr>
            <w:tcW w:w="1968" w:type="dxa"/>
            <w:vMerge/>
          </w:tcPr>
          <w:p w14:paraId="65ACD612" w14:textId="77777777" w:rsidR="00376AB0" w:rsidRPr="00F05348" w:rsidRDefault="00376AB0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A51D84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01DA72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 xml:space="preserve">Filologia </w:t>
            </w:r>
          </w:p>
        </w:tc>
      </w:tr>
      <w:tr w:rsidR="00F05348" w:rsidRPr="00F05348" w14:paraId="20A427CD" w14:textId="77777777" w:rsidTr="5D45A8FC">
        <w:trPr>
          <w:trHeight w:val="139"/>
        </w:trPr>
        <w:tc>
          <w:tcPr>
            <w:tcW w:w="1968" w:type="dxa"/>
            <w:vMerge/>
          </w:tcPr>
          <w:p w14:paraId="5895606D" w14:textId="77777777" w:rsidR="00376AB0" w:rsidRPr="00F05348" w:rsidRDefault="00376AB0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BE4696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DB6370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18"/>
                <w:szCs w:val="18"/>
              </w:rPr>
              <w:t>drugiego stopnia</w:t>
            </w:r>
          </w:p>
        </w:tc>
      </w:tr>
      <w:tr w:rsidR="00F05348" w:rsidRPr="00F05348" w14:paraId="201566FE" w14:textId="77777777" w:rsidTr="5D45A8FC">
        <w:trPr>
          <w:trHeight w:val="139"/>
        </w:trPr>
        <w:tc>
          <w:tcPr>
            <w:tcW w:w="1968" w:type="dxa"/>
            <w:vMerge/>
          </w:tcPr>
          <w:p w14:paraId="22BDBF83" w14:textId="77777777" w:rsidR="00376AB0" w:rsidRPr="00F05348" w:rsidRDefault="00376AB0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A98EEE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8221E1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6008C0A8" w14:textId="77777777" w:rsidTr="5D45A8FC">
        <w:trPr>
          <w:trHeight w:val="139"/>
        </w:trPr>
        <w:tc>
          <w:tcPr>
            <w:tcW w:w="1968" w:type="dxa"/>
            <w:vMerge/>
          </w:tcPr>
          <w:p w14:paraId="6F1270A4" w14:textId="77777777" w:rsidR="00376AB0" w:rsidRPr="00F05348" w:rsidRDefault="00376AB0"/>
        </w:tc>
        <w:tc>
          <w:tcPr>
            <w:tcW w:w="2818" w:type="dxa"/>
            <w:shd w:val="clear" w:color="auto" w:fill="auto"/>
            <w:vAlign w:val="center"/>
          </w:tcPr>
          <w:p w14:paraId="0F6EE027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42F0CB7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18"/>
                <w:szCs w:val="18"/>
              </w:rPr>
              <w:t>praktyczny</w:t>
            </w:r>
          </w:p>
        </w:tc>
      </w:tr>
      <w:tr w:rsidR="00F05348" w:rsidRPr="00F05348" w14:paraId="2C07F9A3" w14:textId="77777777" w:rsidTr="5D45A8FC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C92D78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ACAF4E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13</w:t>
            </w:r>
          </w:p>
        </w:tc>
      </w:tr>
    </w:tbl>
    <w:p w14:paraId="4B84744C" w14:textId="77777777" w:rsidR="00BF21BC" w:rsidRPr="00F05348" w:rsidRDefault="1AC72F41" w:rsidP="5D45A8FC">
      <w:pPr>
        <w:spacing w:before="240" w:after="24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F05348">
        <w:rPr>
          <w:rFonts w:ascii="Cambria" w:hAnsi="Cambria" w:cs="Times New Roman"/>
          <w:b/>
          <w:bCs/>
          <w:sz w:val="28"/>
          <w:szCs w:val="28"/>
        </w:rPr>
        <w:t>KARTA ZAJĘĆ</w:t>
      </w:r>
    </w:p>
    <w:p w14:paraId="644DE737" w14:textId="77777777" w:rsidR="00BF21BC" w:rsidRPr="00F05348" w:rsidRDefault="1AC72F41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5"/>
        <w:gridCol w:w="5283"/>
      </w:tblGrid>
      <w:tr w:rsidR="00F05348" w:rsidRPr="00F05348" w14:paraId="446F6265" w14:textId="77777777" w:rsidTr="796DF1B4">
        <w:trPr>
          <w:trHeight w:val="328"/>
        </w:trPr>
        <w:tc>
          <w:tcPr>
            <w:tcW w:w="4219" w:type="dxa"/>
            <w:vAlign w:val="center"/>
          </w:tcPr>
          <w:p w14:paraId="07B82D07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296F73E5" w14:textId="7F94732F" w:rsidR="5D45A8FC" w:rsidRPr="00F05348" w:rsidRDefault="49974332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trike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Psychologia </w:t>
            </w:r>
            <w:r w:rsidR="5DE7EE50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dla nauczycieli</w:t>
            </w:r>
          </w:p>
        </w:tc>
      </w:tr>
      <w:tr w:rsidR="00F05348" w:rsidRPr="00F05348" w14:paraId="25784EE1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45874C8E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56A0CF67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5348" w:rsidRPr="00F05348" w14:paraId="4A23ED3D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4A528D14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47F957F6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obieralne</w:t>
            </w:r>
          </w:p>
        </w:tc>
      </w:tr>
      <w:tr w:rsidR="00F05348" w:rsidRPr="00F05348" w14:paraId="3955A894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12174CBB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3FDC9793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Przedmioty kierunkowe w zakresie kształcenia nauczycielskiego / nauczycielska</w:t>
            </w:r>
          </w:p>
        </w:tc>
      </w:tr>
      <w:tr w:rsidR="00F05348" w:rsidRPr="00F05348" w14:paraId="24BCAC70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3979DD01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7F9FB76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polski</w:t>
            </w:r>
          </w:p>
        </w:tc>
      </w:tr>
      <w:tr w:rsidR="00F05348" w:rsidRPr="00F05348" w14:paraId="1504ED25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5DD23BE2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6EE39F16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F05348" w:rsidRPr="00F05348" w14:paraId="49FBE6A5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7EF0F9D7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1957610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  <w:lang w:val="de-DE"/>
              </w:rPr>
              <w:t xml:space="preserve">koordynator: prof. AJP dr hab. </w:t>
            </w: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Renata Nadobnik</w:t>
            </w:r>
          </w:p>
          <w:p w14:paraId="3AF70826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prowadzący: dr Beata Uchto-Żywica/ dr Anna Dobrychłop</w:t>
            </w:r>
          </w:p>
        </w:tc>
      </w:tr>
    </w:tbl>
    <w:p w14:paraId="0DD6FE74" w14:textId="77777777" w:rsidR="00BF21BC" w:rsidRPr="00F05348" w:rsidRDefault="1AC72F41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2944"/>
        <w:gridCol w:w="2150"/>
        <w:gridCol w:w="2103"/>
      </w:tblGrid>
      <w:tr w:rsidR="00F05348" w:rsidRPr="00F05348" w14:paraId="4F80FE6B" w14:textId="77777777" w:rsidTr="5D45A8FC">
        <w:trPr>
          <w:trHeight w:val="300"/>
        </w:trPr>
        <w:tc>
          <w:tcPr>
            <w:tcW w:w="2392" w:type="dxa"/>
            <w:shd w:val="clear" w:color="auto" w:fill="auto"/>
            <w:vAlign w:val="center"/>
          </w:tcPr>
          <w:p w14:paraId="0044FECA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33534CE0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6F3907CC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0E9FAF6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066493AE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05348" w:rsidRPr="00F05348" w14:paraId="0C45E259" w14:textId="77777777" w:rsidTr="5D45A8FC">
        <w:trPr>
          <w:trHeight w:val="300"/>
        </w:trPr>
        <w:tc>
          <w:tcPr>
            <w:tcW w:w="2392" w:type="dxa"/>
            <w:shd w:val="clear" w:color="auto" w:fill="auto"/>
          </w:tcPr>
          <w:p w14:paraId="1BBFD07A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7F23CDDC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5FB5950B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343" w:type="dxa"/>
            <w:shd w:val="clear" w:color="auto" w:fill="auto"/>
          </w:tcPr>
          <w:p w14:paraId="75AAC18E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74972845" w14:textId="77777777" w:rsidR="00BF21BC" w:rsidRPr="00F05348" w:rsidRDefault="209059A8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05348" w:rsidRPr="00F05348" w14:paraId="6D9D442A" w14:textId="77777777" w:rsidTr="796DF1B4">
        <w:trPr>
          <w:trHeight w:val="300"/>
        </w:trPr>
        <w:tc>
          <w:tcPr>
            <w:tcW w:w="9889" w:type="dxa"/>
            <w:shd w:val="clear" w:color="auto" w:fill="auto"/>
          </w:tcPr>
          <w:p w14:paraId="77280D7C" w14:textId="5381E304" w:rsidR="7448DAC4" w:rsidRPr="00F05348" w:rsidRDefault="7448DAC4" w:rsidP="796DF1B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lang w:eastAsia="zh-CN"/>
              </w:rPr>
              <w:t>Zaliczenie przedmiot</w:t>
            </w:r>
            <w:r w:rsidR="1AB4AD9C" w:rsidRPr="00F05348">
              <w:rPr>
                <w:rFonts w:ascii="Cambria" w:hAnsi="Cambria" w:cs="Cambria"/>
                <w:lang w:eastAsia="zh-CN"/>
              </w:rPr>
              <w:t>ów</w:t>
            </w:r>
            <w:r w:rsidRPr="00F05348">
              <w:rPr>
                <w:rFonts w:ascii="Cambria" w:hAnsi="Cambria" w:cs="Cambria"/>
                <w:lang w:eastAsia="zh-CN"/>
              </w:rPr>
              <w:t xml:space="preserve"> </w:t>
            </w:r>
            <w:r w:rsidR="2D2DA1FE" w:rsidRPr="00F05348">
              <w:rPr>
                <w:rFonts w:ascii="Cambria" w:hAnsi="Cambria" w:cs="Cambria"/>
                <w:i/>
                <w:iCs/>
                <w:lang w:eastAsia="zh-CN"/>
              </w:rPr>
              <w:t>Wprowadzenie do psychologii</w:t>
            </w:r>
            <w:r w:rsidR="4B546123" w:rsidRPr="00F05348">
              <w:rPr>
                <w:rFonts w:ascii="Cambria" w:hAnsi="Cambria" w:cs="Cambria"/>
                <w:lang w:eastAsia="zh-CN"/>
              </w:rPr>
              <w:t xml:space="preserve"> i</w:t>
            </w:r>
            <w:r w:rsidR="4B546123" w:rsidRPr="00F05348">
              <w:rPr>
                <w:rFonts w:ascii="Cambria" w:hAnsi="Cambria" w:cs="Cambria"/>
                <w:i/>
                <w:iCs/>
                <w:lang w:eastAsia="zh-CN"/>
              </w:rPr>
              <w:t xml:space="preserve"> Psychologia rozwojowa i wychowawcza </w:t>
            </w:r>
            <w:r w:rsidRPr="00F05348">
              <w:rPr>
                <w:rFonts w:ascii="Cambria" w:hAnsi="Cambria" w:cs="Cambria"/>
                <w:lang w:eastAsia="zh-CN"/>
              </w:rPr>
              <w:t>na studiach I stopnia</w:t>
            </w:r>
          </w:p>
        </w:tc>
      </w:tr>
    </w:tbl>
    <w:p w14:paraId="5026666E" w14:textId="77777777" w:rsidR="00BF21BC" w:rsidRPr="00F05348" w:rsidRDefault="209059A8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05348" w:rsidRPr="00F05348" w14:paraId="6D8D14D7" w14:textId="77777777" w:rsidTr="796DF1B4">
        <w:trPr>
          <w:trHeight w:val="300"/>
        </w:trPr>
        <w:tc>
          <w:tcPr>
            <w:tcW w:w="9889" w:type="dxa"/>
            <w:shd w:val="clear" w:color="auto" w:fill="auto"/>
          </w:tcPr>
          <w:p w14:paraId="0DE52183" w14:textId="77777777" w:rsidR="6CDF8817" w:rsidRPr="00F05348" w:rsidRDefault="6CDF8817" w:rsidP="796DF1B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C1 – </w:t>
            </w: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Pogłębienie wiedzy z zakresu psychologii ogólnej i psychologii rozwoju.</w:t>
            </w:r>
          </w:p>
          <w:p w14:paraId="77723DD7" w14:textId="77777777" w:rsidR="6CDF8817" w:rsidRPr="00F05348" w:rsidRDefault="6CDF8817" w:rsidP="796DF1B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C2 – </w:t>
            </w: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Zapoznanie z poszczególnymi etapami edukacji w kontekście ogólnych zmian rozwojowych człowieka.</w:t>
            </w:r>
          </w:p>
          <w:p w14:paraId="4A90F5F2" w14:textId="77777777" w:rsidR="6CDF8817" w:rsidRPr="00F05348" w:rsidRDefault="6CDF8817" w:rsidP="796DF1B4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 – Doskonalenie umiejętności diagnozowania potrzeb rozwojowych uczniów, określania ich mocnych i słabych stron, opracowywania wyników obserwacji, formułowania wniosków i wdrażania odpowiednich działań profilaktycznych.</w:t>
            </w:r>
          </w:p>
          <w:p w14:paraId="42098488" w14:textId="570FE193" w:rsidR="6CDF8817" w:rsidRPr="00F05348" w:rsidRDefault="6CDF8817" w:rsidP="796DF1B4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eastAsia="zh-CN"/>
              </w:rPr>
              <w:t>C4 – Promowanie autonomii, etyki pracy i współpracy z innymi specjalistami oraz woli podejmowania działań na rzecz szkoły i uczniów.</w:t>
            </w:r>
          </w:p>
        </w:tc>
      </w:tr>
    </w:tbl>
    <w:p w14:paraId="4DEEB443" w14:textId="77777777" w:rsidR="00BF21BC" w:rsidRPr="00F05348" w:rsidRDefault="00BF21BC" w:rsidP="5D45A8FC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0935C380" w14:textId="77777777" w:rsidR="00BF21BC" w:rsidRPr="00F05348" w:rsidRDefault="1AC72F41" w:rsidP="5D45A8FC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5821"/>
        <w:gridCol w:w="1724"/>
        <w:gridCol w:w="308"/>
      </w:tblGrid>
      <w:tr w:rsidR="00F05348" w:rsidRPr="00F05348" w14:paraId="0B00E092" w14:textId="77777777" w:rsidTr="5D45A8FC">
        <w:trPr>
          <w:gridAfter w:val="1"/>
          <w:wAfter w:w="360" w:type="dxa"/>
          <w:trHeight w:val="300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DEB76AE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CAD5953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3B2E345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05348" w:rsidRPr="00F05348" w14:paraId="2AEC5700" w14:textId="77777777" w:rsidTr="5D45A8FC">
        <w:trPr>
          <w:trHeight w:val="300"/>
          <w:jc w:val="center"/>
        </w:trPr>
        <w:tc>
          <w:tcPr>
            <w:tcW w:w="9920" w:type="dxa"/>
            <w:gridSpan w:val="4"/>
            <w:shd w:val="clear" w:color="auto" w:fill="auto"/>
          </w:tcPr>
          <w:p w14:paraId="77ECD2DA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WIEDZA:</w:t>
            </w:r>
          </w:p>
        </w:tc>
      </w:tr>
      <w:tr w:rsidR="00F05348" w:rsidRPr="00F05348" w14:paraId="4BA5464C" w14:textId="77777777" w:rsidTr="5D45A8FC">
        <w:trPr>
          <w:gridAfter w:val="1"/>
          <w:wAfter w:w="360" w:type="dxa"/>
          <w:trHeight w:val="300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14B63C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F9D089E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Zna i rozumie klasyfikacje etapów rozwojowych człowieka w okresie adolescencji i dorosłości, potrafi scharakteryzować etapy edukacyjne.</w:t>
            </w:r>
          </w:p>
        </w:tc>
        <w:tc>
          <w:tcPr>
            <w:tcW w:w="1732" w:type="dxa"/>
            <w:shd w:val="clear" w:color="auto" w:fill="auto"/>
          </w:tcPr>
          <w:p w14:paraId="6CF0BFD0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K_W01</w:t>
            </w:r>
          </w:p>
        </w:tc>
      </w:tr>
      <w:tr w:rsidR="00F05348" w:rsidRPr="00F05348" w14:paraId="4339EAF1" w14:textId="77777777" w:rsidTr="5D45A8FC">
        <w:trPr>
          <w:gridAfter w:val="1"/>
          <w:wAfter w:w="360" w:type="dxa"/>
          <w:trHeight w:val="300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050537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CD9FD7C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Potrafi scharakteryzować najważniejsze sfery rozwoju w okresie adolescencji i dorosłości (osobowość, tożsamość, funkcje poznawcze, kompetencje społeczne itp.)</w:t>
            </w:r>
          </w:p>
        </w:tc>
        <w:tc>
          <w:tcPr>
            <w:tcW w:w="1732" w:type="dxa"/>
            <w:shd w:val="clear" w:color="auto" w:fill="auto"/>
          </w:tcPr>
          <w:p w14:paraId="09F5B3C7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K_W02</w:t>
            </w:r>
          </w:p>
        </w:tc>
      </w:tr>
      <w:tr w:rsidR="00F05348" w:rsidRPr="00F05348" w14:paraId="7A4E5B32" w14:textId="77777777" w:rsidTr="5D45A8FC">
        <w:trPr>
          <w:gridAfter w:val="1"/>
          <w:wAfter w:w="360" w:type="dxa"/>
          <w:trHeight w:val="300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6F60AF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2E47235C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Potrafi omówić możliwe zaburzenia rozwojowe w danym etapie edukacyjnym i rozwojowym.</w:t>
            </w:r>
          </w:p>
        </w:tc>
        <w:tc>
          <w:tcPr>
            <w:tcW w:w="1732" w:type="dxa"/>
            <w:shd w:val="clear" w:color="auto" w:fill="auto"/>
          </w:tcPr>
          <w:p w14:paraId="4CF84027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K_W02</w:t>
            </w:r>
          </w:p>
        </w:tc>
      </w:tr>
      <w:tr w:rsidR="00F05348" w:rsidRPr="00F05348" w14:paraId="773B0BBC" w14:textId="77777777" w:rsidTr="5D45A8FC">
        <w:trPr>
          <w:trHeight w:val="300"/>
          <w:jc w:val="center"/>
        </w:trPr>
        <w:tc>
          <w:tcPr>
            <w:tcW w:w="9920" w:type="dxa"/>
            <w:gridSpan w:val="4"/>
            <w:shd w:val="clear" w:color="auto" w:fill="auto"/>
            <w:vAlign w:val="center"/>
          </w:tcPr>
          <w:p w14:paraId="7AEF2A7D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UMIEJĘTNOŚCI: </w:t>
            </w:r>
          </w:p>
        </w:tc>
      </w:tr>
      <w:tr w:rsidR="00F05348" w:rsidRPr="00F05348" w14:paraId="73857A31" w14:textId="77777777" w:rsidTr="5D45A8FC">
        <w:trPr>
          <w:gridAfter w:val="1"/>
          <w:wAfter w:w="360" w:type="dxa"/>
          <w:trHeight w:val="300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588629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AE295EA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eastAsia="zh-CN"/>
              </w:rPr>
              <w:t>Posiada pogłębione umiejętności wykorzystania wiedzy teoretycznej z zakresu psychologii rozwoju w praktyce metodycznej.</w:t>
            </w:r>
          </w:p>
        </w:tc>
        <w:tc>
          <w:tcPr>
            <w:tcW w:w="1732" w:type="dxa"/>
            <w:shd w:val="clear" w:color="auto" w:fill="auto"/>
          </w:tcPr>
          <w:p w14:paraId="19F8DEE4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 K_U01</w:t>
            </w:r>
          </w:p>
        </w:tc>
      </w:tr>
      <w:tr w:rsidR="00F05348" w:rsidRPr="00F05348" w14:paraId="2BB1EA48" w14:textId="77777777" w:rsidTr="5D45A8FC">
        <w:trPr>
          <w:gridAfter w:val="1"/>
          <w:wAfter w:w="360" w:type="dxa"/>
          <w:trHeight w:val="300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DCE4A4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91DD425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eastAsia="zh-CN"/>
              </w:rPr>
              <w:t>Posiada umiejętność samodzielnego dokonywania diagnozy potrzeb rozwojowych uczniów na danym etapie, formułowania wniosków i wdrażania odpowiednich działań.</w:t>
            </w:r>
          </w:p>
        </w:tc>
        <w:tc>
          <w:tcPr>
            <w:tcW w:w="1732" w:type="dxa"/>
            <w:shd w:val="clear" w:color="auto" w:fill="auto"/>
          </w:tcPr>
          <w:p w14:paraId="42187690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K_U02, K_U03</w:t>
            </w:r>
          </w:p>
        </w:tc>
      </w:tr>
      <w:tr w:rsidR="00F05348" w:rsidRPr="00F05348" w14:paraId="40F76F20" w14:textId="77777777" w:rsidTr="5D45A8FC">
        <w:trPr>
          <w:gridAfter w:val="1"/>
          <w:wAfter w:w="360" w:type="dxa"/>
          <w:trHeight w:val="300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8D1ED8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FBDF590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eastAsia="zh-CN"/>
              </w:rPr>
              <w:t>Posiada pogłębione umiejętności analizy i auto-analizowania działań zawodowych, wskazuje na obszary wymagające modyfikacji, chętnie wdraża działania profilaktyczne.</w:t>
            </w:r>
          </w:p>
        </w:tc>
        <w:tc>
          <w:tcPr>
            <w:tcW w:w="1732" w:type="dxa"/>
            <w:shd w:val="clear" w:color="auto" w:fill="auto"/>
          </w:tcPr>
          <w:p w14:paraId="7BA03429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K_U03, K_U06</w:t>
            </w:r>
          </w:p>
        </w:tc>
      </w:tr>
      <w:tr w:rsidR="00F05348" w:rsidRPr="00F05348" w14:paraId="2CA14180" w14:textId="77777777" w:rsidTr="5D45A8FC">
        <w:trPr>
          <w:trHeight w:val="300"/>
          <w:jc w:val="center"/>
        </w:trPr>
        <w:tc>
          <w:tcPr>
            <w:tcW w:w="9920" w:type="dxa"/>
            <w:gridSpan w:val="4"/>
            <w:shd w:val="clear" w:color="auto" w:fill="auto"/>
            <w:vAlign w:val="center"/>
          </w:tcPr>
          <w:p w14:paraId="063787EF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07FB5399" w14:textId="77777777" w:rsidTr="5D45A8FC">
        <w:trPr>
          <w:gridAfter w:val="1"/>
          <w:wAfter w:w="360" w:type="dxa"/>
          <w:trHeight w:val="300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AE3EEE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4933EDC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eastAsia="zh-CN"/>
              </w:rPr>
              <w:t>Ma zwiększoną świadomość poziomu swojej wiedzy i umiejętności nauczycielskich; rozumie potrzebę i wyraża gotowość ciągłego rozwoju zawodowego.</w:t>
            </w:r>
          </w:p>
        </w:tc>
        <w:tc>
          <w:tcPr>
            <w:tcW w:w="1732" w:type="dxa"/>
            <w:shd w:val="clear" w:color="auto" w:fill="auto"/>
          </w:tcPr>
          <w:p w14:paraId="425B421D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K_K04</w:t>
            </w:r>
          </w:p>
        </w:tc>
      </w:tr>
      <w:tr w:rsidR="00F05348" w:rsidRPr="00F05348" w14:paraId="2D1F07C9" w14:textId="77777777" w:rsidTr="5D45A8FC">
        <w:trPr>
          <w:gridAfter w:val="1"/>
          <w:wAfter w:w="360" w:type="dxa"/>
          <w:trHeight w:val="300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01A9DD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F661A96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eastAsia="zh-CN"/>
              </w:rPr>
              <w:t>Rozumie znaczenie i podejmuje współpracę z innymi nauczycielami.</w:t>
            </w:r>
          </w:p>
        </w:tc>
        <w:tc>
          <w:tcPr>
            <w:tcW w:w="1732" w:type="dxa"/>
            <w:shd w:val="clear" w:color="auto" w:fill="auto"/>
          </w:tcPr>
          <w:p w14:paraId="4E216B5C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K_K02</w:t>
            </w:r>
          </w:p>
        </w:tc>
      </w:tr>
      <w:tr w:rsidR="00F05348" w:rsidRPr="00F05348" w14:paraId="4F85A824" w14:textId="77777777" w:rsidTr="5D45A8FC">
        <w:trPr>
          <w:gridAfter w:val="1"/>
          <w:wAfter w:w="360" w:type="dxa"/>
          <w:trHeight w:val="300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720DD8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37993D3D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F05348">
              <w:rPr>
                <w:rFonts w:ascii="Cambria" w:eastAsia="Times New Roman" w:hAnsi="Cambria" w:cs="Times"/>
                <w:sz w:val="20"/>
                <w:szCs w:val="20"/>
                <w:lang w:eastAsia="zh-CN"/>
              </w:rPr>
              <w:t>Potrafi dokonać krytycznej oceny odbieranych treści i uznawania znaczenia wiedzy w rozwiązywaniu problemów z zakresu psychologii rozwojowej.</w:t>
            </w:r>
          </w:p>
        </w:tc>
        <w:tc>
          <w:tcPr>
            <w:tcW w:w="1732" w:type="dxa"/>
            <w:shd w:val="clear" w:color="auto" w:fill="auto"/>
          </w:tcPr>
          <w:p w14:paraId="33C2DF21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zh-CN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K_K01</w:t>
            </w:r>
          </w:p>
        </w:tc>
      </w:tr>
    </w:tbl>
    <w:p w14:paraId="57736310" w14:textId="2218D92E" w:rsidR="00BF21BC" w:rsidRPr="00F05348" w:rsidRDefault="209059A8" w:rsidP="796DF1B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F05348">
        <w:rPr>
          <w:rFonts w:ascii="Cambria" w:hAnsi="Cambria"/>
        </w:rPr>
        <w:t>(zgodnie z programem studiów):</w:t>
      </w:r>
    </w:p>
    <w:p w14:paraId="5D301D18" w14:textId="77777777" w:rsidR="00BF21BC" w:rsidRPr="00F05348" w:rsidRDefault="00BF21BC" w:rsidP="5D45A8FC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898"/>
        <w:gridCol w:w="1256"/>
        <w:gridCol w:w="1488"/>
      </w:tblGrid>
      <w:tr w:rsidR="00F05348" w:rsidRPr="00F05348" w14:paraId="6B778DDF" w14:textId="77777777" w:rsidTr="5D45A8FC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2820D8EA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5BF251AF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61771CDE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0F05348" w:rsidRPr="00F05348" w14:paraId="2CE2F8AE" w14:textId="77777777" w:rsidTr="5D45A8FC">
        <w:trPr>
          <w:trHeight w:val="196"/>
          <w:jc w:val="center"/>
        </w:trPr>
        <w:tc>
          <w:tcPr>
            <w:tcW w:w="660" w:type="dxa"/>
            <w:vMerge/>
          </w:tcPr>
          <w:p w14:paraId="6424CF98" w14:textId="77777777" w:rsidR="00376AB0" w:rsidRPr="00F05348" w:rsidRDefault="00376AB0"/>
        </w:tc>
        <w:tc>
          <w:tcPr>
            <w:tcW w:w="6536" w:type="dxa"/>
            <w:vMerge/>
          </w:tcPr>
          <w:p w14:paraId="388D3613" w14:textId="77777777" w:rsidR="00376AB0" w:rsidRPr="00F05348" w:rsidRDefault="00376AB0"/>
        </w:tc>
        <w:tc>
          <w:tcPr>
            <w:tcW w:w="1256" w:type="dxa"/>
          </w:tcPr>
          <w:p w14:paraId="195D78F3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1DCEC19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bCs/>
                <w:sz w:val="16"/>
                <w:szCs w:val="16"/>
              </w:rPr>
              <w:t>niestacjonarnych</w:t>
            </w:r>
          </w:p>
        </w:tc>
      </w:tr>
      <w:tr w:rsidR="00F05348" w:rsidRPr="00F05348" w14:paraId="002D0CA4" w14:textId="77777777" w:rsidTr="5D45A8FC">
        <w:trPr>
          <w:trHeight w:val="225"/>
          <w:jc w:val="center"/>
        </w:trPr>
        <w:tc>
          <w:tcPr>
            <w:tcW w:w="660" w:type="dxa"/>
          </w:tcPr>
          <w:p w14:paraId="365A2940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C1</w:t>
            </w:r>
          </w:p>
        </w:tc>
        <w:tc>
          <w:tcPr>
            <w:tcW w:w="6536" w:type="dxa"/>
          </w:tcPr>
          <w:p w14:paraId="334D8142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Wprowadzenie w problematykę przedmiotu: omówienie aktualnych etapów edukacyjnych, zapoznanie się z Podstawa Programową.</w:t>
            </w:r>
          </w:p>
        </w:tc>
        <w:tc>
          <w:tcPr>
            <w:tcW w:w="1256" w:type="dxa"/>
          </w:tcPr>
          <w:p w14:paraId="134E2254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37B05AB6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</w:tr>
      <w:tr w:rsidR="00F05348" w:rsidRPr="00F05348" w14:paraId="3B40C822" w14:textId="77777777" w:rsidTr="5D45A8FC">
        <w:trPr>
          <w:trHeight w:val="285"/>
          <w:jc w:val="center"/>
        </w:trPr>
        <w:tc>
          <w:tcPr>
            <w:tcW w:w="660" w:type="dxa"/>
          </w:tcPr>
          <w:p w14:paraId="18C989F4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C2</w:t>
            </w:r>
          </w:p>
        </w:tc>
        <w:tc>
          <w:tcPr>
            <w:tcW w:w="6536" w:type="dxa"/>
          </w:tcPr>
          <w:p w14:paraId="5D5A8349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Klasyfikacja etapów rozwoju człowieka w okresie adolescencji i dorosłości. Przegląd wybranych koncepcji.</w:t>
            </w:r>
          </w:p>
        </w:tc>
        <w:tc>
          <w:tcPr>
            <w:tcW w:w="1256" w:type="dxa"/>
          </w:tcPr>
          <w:p w14:paraId="13D48E55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22C44622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</w:tr>
      <w:tr w:rsidR="00F05348" w:rsidRPr="00F05348" w14:paraId="055B261C" w14:textId="77777777" w:rsidTr="5D45A8FC">
        <w:trPr>
          <w:trHeight w:val="345"/>
          <w:jc w:val="center"/>
        </w:trPr>
        <w:tc>
          <w:tcPr>
            <w:tcW w:w="660" w:type="dxa"/>
          </w:tcPr>
          <w:p w14:paraId="5796A1EE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C3</w:t>
            </w:r>
          </w:p>
        </w:tc>
        <w:tc>
          <w:tcPr>
            <w:tcW w:w="6536" w:type="dxa"/>
          </w:tcPr>
          <w:p w14:paraId="5AC95B6F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Rozwój dziecka w okresie wczesnej adolescencji (12-16r.): główne sfery rozwoju i trudności.</w:t>
            </w:r>
          </w:p>
        </w:tc>
        <w:tc>
          <w:tcPr>
            <w:tcW w:w="1256" w:type="dxa"/>
          </w:tcPr>
          <w:p w14:paraId="3F4C84E3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2E5EA238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F05348" w:rsidRPr="00F05348" w14:paraId="4E334325" w14:textId="77777777" w:rsidTr="5D45A8FC">
        <w:trPr>
          <w:trHeight w:val="345"/>
          <w:jc w:val="center"/>
        </w:trPr>
        <w:tc>
          <w:tcPr>
            <w:tcW w:w="660" w:type="dxa"/>
          </w:tcPr>
          <w:p w14:paraId="0D7CA847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C4</w:t>
            </w:r>
          </w:p>
        </w:tc>
        <w:tc>
          <w:tcPr>
            <w:tcW w:w="6536" w:type="dxa"/>
          </w:tcPr>
          <w:p w14:paraId="4EBE78E7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Rozwój dziecka w okresie wczesnej adolescencji (12-16r.): tożsamość i poczucie własnej wartości. Kryzys tożsamości.</w:t>
            </w:r>
          </w:p>
        </w:tc>
        <w:tc>
          <w:tcPr>
            <w:tcW w:w="1256" w:type="dxa"/>
          </w:tcPr>
          <w:p w14:paraId="7E222370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4D7FD951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F05348" w:rsidRPr="00F05348" w14:paraId="79395A75" w14:textId="77777777" w:rsidTr="5D45A8FC">
        <w:trPr>
          <w:trHeight w:val="345"/>
          <w:jc w:val="center"/>
        </w:trPr>
        <w:tc>
          <w:tcPr>
            <w:tcW w:w="660" w:type="dxa"/>
          </w:tcPr>
          <w:p w14:paraId="731FBC27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C5</w:t>
            </w:r>
          </w:p>
        </w:tc>
        <w:tc>
          <w:tcPr>
            <w:tcW w:w="6536" w:type="dxa"/>
          </w:tcPr>
          <w:p w14:paraId="75E0D142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Rozwój dziecka w okresie wczesnej adolescencji (12-16r.): związki z rówieśnikami. Rola nauczyciela – znaczenie autorytetu.</w:t>
            </w:r>
          </w:p>
        </w:tc>
        <w:tc>
          <w:tcPr>
            <w:tcW w:w="1256" w:type="dxa"/>
          </w:tcPr>
          <w:p w14:paraId="4DB8BCF2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6CEFE621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F05348" w:rsidRPr="00F05348" w14:paraId="2CB23810" w14:textId="77777777" w:rsidTr="5D45A8FC">
        <w:trPr>
          <w:trHeight w:val="345"/>
          <w:jc w:val="center"/>
        </w:trPr>
        <w:tc>
          <w:tcPr>
            <w:tcW w:w="660" w:type="dxa"/>
          </w:tcPr>
          <w:p w14:paraId="68DE8E2E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C6</w:t>
            </w:r>
          </w:p>
        </w:tc>
        <w:tc>
          <w:tcPr>
            <w:tcW w:w="6536" w:type="dxa"/>
          </w:tcPr>
          <w:p w14:paraId="59BD8BC8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Rozwój dziecka w okresie wczesnej adolescencji (12-16r.): zmiany w funkcjonowaniu poznawczym. Rozwój zainteresowań.</w:t>
            </w:r>
          </w:p>
        </w:tc>
        <w:tc>
          <w:tcPr>
            <w:tcW w:w="1256" w:type="dxa"/>
          </w:tcPr>
          <w:p w14:paraId="067ACCE8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34855183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F05348" w:rsidRPr="00F05348" w14:paraId="78916284" w14:textId="77777777" w:rsidTr="5D45A8FC">
        <w:trPr>
          <w:trHeight w:val="345"/>
          <w:jc w:val="center"/>
        </w:trPr>
        <w:tc>
          <w:tcPr>
            <w:tcW w:w="660" w:type="dxa"/>
          </w:tcPr>
          <w:p w14:paraId="077F7158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C7</w:t>
            </w:r>
          </w:p>
        </w:tc>
        <w:tc>
          <w:tcPr>
            <w:tcW w:w="6536" w:type="dxa"/>
          </w:tcPr>
          <w:p w14:paraId="1129FE73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Rozwój w okresie późnej adolescencji (16-20 r.): zmiany osobowościowe, ukształtowanie tożsamości. Rozwój zainteresowań i wybór zawodu.</w:t>
            </w:r>
          </w:p>
        </w:tc>
        <w:tc>
          <w:tcPr>
            <w:tcW w:w="1256" w:type="dxa"/>
          </w:tcPr>
          <w:p w14:paraId="21BBA1BC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561D7711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F05348" w:rsidRPr="00F05348" w14:paraId="126776CA" w14:textId="77777777" w:rsidTr="5D45A8FC">
        <w:trPr>
          <w:trHeight w:val="345"/>
          <w:jc w:val="center"/>
        </w:trPr>
        <w:tc>
          <w:tcPr>
            <w:tcW w:w="660" w:type="dxa"/>
          </w:tcPr>
          <w:p w14:paraId="103A965A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C8</w:t>
            </w:r>
          </w:p>
        </w:tc>
        <w:tc>
          <w:tcPr>
            <w:tcW w:w="6536" w:type="dxa"/>
          </w:tcPr>
          <w:p w14:paraId="4B1DBD03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Wybrane możliwe zaburzenia rozwoju  dla poszczególnych etapów: ADHD, dysleksja, zaburzenia odżywiania, depresje i myśli samobójcze- analiza.</w:t>
            </w:r>
          </w:p>
        </w:tc>
        <w:tc>
          <w:tcPr>
            <w:tcW w:w="1256" w:type="dxa"/>
          </w:tcPr>
          <w:p w14:paraId="644700CA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5635F869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F05348" w:rsidRPr="00F05348" w14:paraId="4CBE523B" w14:textId="77777777" w:rsidTr="5D45A8FC">
        <w:trPr>
          <w:trHeight w:val="345"/>
          <w:jc w:val="center"/>
        </w:trPr>
        <w:tc>
          <w:tcPr>
            <w:tcW w:w="660" w:type="dxa"/>
          </w:tcPr>
          <w:p w14:paraId="52A8EFD9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C9</w:t>
            </w:r>
          </w:p>
        </w:tc>
        <w:tc>
          <w:tcPr>
            <w:tcW w:w="6536" w:type="dxa"/>
          </w:tcPr>
          <w:p w14:paraId="4CABE3F0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Kompetencje i rozwój autorytetu nauczyciela w wybranych etapach edukacyjnych. Rola samoobserwacji samokształcenia.</w:t>
            </w:r>
          </w:p>
        </w:tc>
        <w:tc>
          <w:tcPr>
            <w:tcW w:w="1256" w:type="dxa"/>
          </w:tcPr>
          <w:p w14:paraId="43648A36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6E183012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066DEC75" w14:textId="77777777" w:rsidTr="5D45A8FC">
        <w:trPr>
          <w:trHeight w:val="345"/>
          <w:jc w:val="center"/>
        </w:trPr>
        <w:tc>
          <w:tcPr>
            <w:tcW w:w="660" w:type="dxa"/>
          </w:tcPr>
          <w:p w14:paraId="20E2DCA6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C10</w:t>
            </w:r>
          </w:p>
        </w:tc>
        <w:tc>
          <w:tcPr>
            <w:tcW w:w="6536" w:type="dxa"/>
          </w:tcPr>
          <w:p w14:paraId="3221F723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Awans zawodowy nauczyciela a syndrom wypalenia zawodowego. </w:t>
            </w:r>
          </w:p>
        </w:tc>
        <w:tc>
          <w:tcPr>
            <w:tcW w:w="1256" w:type="dxa"/>
          </w:tcPr>
          <w:p w14:paraId="78A544FC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2CC78861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22F2FBBB" w14:textId="77777777" w:rsidTr="5D45A8FC">
        <w:trPr>
          <w:trHeight w:val="345"/>
          <w:jc w:val="center"/>
        </w:trPr>
        <w:tc>
          <w:tcPr>
            <w:tcW w:w="660" w:type="dxa"/>
          </w:tcPr>
          <w:p w14:paraId="1691131F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C11</w:t>
            </w:r>
          </w:p>
        </w:tc>
        <w:tc>
          <w:tcPr>
            <w:tcW w:w="6536" w:type="dxa"/>
          </w:tcPr>
          <w:p w14:paraId="784EB042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Rozwój w okresie wczesnej dorosłości.</w:t>
            </w:r>
          </w:p>
        </w:tc>
        <w:tc>
          <w:tcPr>
            <w:tcW w:w="1256" w:type="dxa"/>
          </w:tcPr>
          <w:p w14:paraId="3826BCDA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366A3608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1B520138" w14:textId="77777777" w:rsidTr="5D45A8FC">
        <w:trPr>
          <w:trHeight w:val="345"/>
          <w:jc w:val="center"/>
        </w:trPr>
        <w:tc>
          <w:tcPr>
            <w:tcW w:w="660" w:type="dxa"/>
          </w:tcPr>
          <w:p w14:paraId="31B826E9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C12</w:t>
            </w:r>
          </w:p>
        </w:tc>
        <w:tc>
          <w:tcPr>
            <w:tcW w:w="6536" w:type="dxa"/>
          </w:tcPr>
          <w:p w14:paraId="6C0C448D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Kryzysy rozwojowe i sytuacyjne. Sposoby ich rozwiązywania.</w:t>
            </w:r>
          </w:p>
        </w:tc>
        <w:tc>
          <w:tcPr>
            <w:tcW w:w="1256" w:type="dxa"/>
          </w:tcPr>
          <w:p w14:paraId="4CA690D1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6E81CE00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1F7066C8" w14:textId="77777777" w:rsidTr="5D45A8FC">
        <w:trPr>
          <w:trHeight w:val="345"/>
          <w:jc w:val="center"/>
        </w:trPr>
        <w:tc>
          <w:tcPr>
            <w:tcW w:w="660" w:type="dxa"/>
          </w:tcPr>
          <w:p w14:paraId="42DF69D6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C13</w:t>
            </w:r>
          </w:p>
        </w:tc>
        <w:tc>
          <w:tcPr>
            <w:tcW w:w="6536" w:type="dxa"/>
          </w:tcPr>
          <w:p w14:paraId="61A42A32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Zdrowie psychiczne jako zadanie wychowania.</w:t>
            </w:r>
          </w:p>
        </w:tc>
        <w:tc>
          <w:tcPr>
            <w:tcW w:w="1256" w:type="dxa"/>
          </w:tcPr>
          <w:p w14:paraId="41F70BB3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360B8EC7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10886921" w14:textId="77777777" w:rsidTr="5D45A8FC">
        <w:trPr>
          <w:trHeight w:val="345"/>
          <w:jc w:val="center"/>
        </w:trPr>
        <w:tc>
          <w:tcPr>
            <w:tcW w:w="660" w:type="dxa"/>
          </w:tcPr>
          <w:p w14:paraId="34240860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C14</w:t>
            </w:r>
          </w:p>
        </w:tc>
        <w:tc>
          <w:tcPr>
            <w:tcW w:w="6536" w:type="dxa"/>
          </w:tcPr>
          <w:p w14:paraId="1399528C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Starość jako kolejny etap rozwoju.</w:t>
            </w:r>
          </w:p>
        </w:tc>
        <w:tc>
          <w:tcPr>
            <w:tcW w:w="1256" w:type="dxa"/>
          </w:tcPr>
          <w:p w14:paraId="740117C0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486FD3F0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25E15722" w14:textId="77777777" w:rsidTr="5D45A8FC">
        <w:trPr>
          <w:trHeight w:val="345"/>
          <w:jc w:val="center"/>
        </w:trPr>
        <w:tc>
          <w:tcPr>
            <w:tcW w:w="660" w:type="dxa"/>
          </w:tcPr>
          <w:p w14:paraId="0B24FB3D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C15</w:t>
            </w:r>
          </w:p>
        </w:tc>
        <w:tc>
          <w:tcPr>
            <w:tcW w:w="6536" w:type="dxa"/>
          </w:tcPr>
          <w:p w14:paraId="41863E92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Zaliczenie przedmiotu</w:t>
            </w:r>
          </w:p>
        </w:tc>
        <w:tc>
          <w:tcPr>
            <w:tcW w:w="1256" w:type="dxa"/>
          </w:tcPr>
          <w:p w14:paraId="5871CF9D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288CD686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</w:tr>
      <w:tr w:rsidR="00F05348" w:rsidRPr="00F05348" w14:paraId="152BCAB8" w14:textId="77777777" w:rsidTr="5D45A8FC">
        <w:trPr>
          <w:trHeight w:val="300"/>
          <w:jc w:val="center"/>
        </w:trPr>
        <w:tc>
          <w:tcPr>
            <w:tcW w:w="660" w:type="dxa"/>
          </w:tcPr>
          <w:p w14:paraId="410E34BF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</w:tcPr>
          <w:p w14:paraId="2121D105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52006422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4851C17B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58CF793E" w14:textId="77777777" w:rsidR="00BF21BC" w:rsidRPr="00F05348" w:rsidRDefault="1AC72F41" w:rsidP="5D45A8F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4605"/>
        <w:gridCol w:w="3078"/>
      </w:tblGrid>
      <w:tr w:rsidR="00F05348" w:rsidRPr="00F05348" w14:paraId="1387FB12" w14:textId="77777777" w:rsidTr="5D45A8FC">
        <w:trPr>
          <w:trHeight w:val="300"/>
          <w:jc w:val="center"/>
        </w:trPr>
        <w:tc>
          <w:tcPr>
            <w:tcW w:w="1666" w:type="dxa"/>
          </w:tcPr>
          <w:p w14:paraId="72669D98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60023E8F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0E75300E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Środki dydaktyczne</w:t>
            </w:r>
          </w:p>
        </w:tc>
      </w:tr>
      <w:tr w:rsidR="00F05348" w:rsidRPr="00F05348" w14:paraId="49483B88" w14:textId="77777777" w:rsidTr="5D45A8FC">
        <w:trPr>
          <w:trHeight w:val="300"/>
          <w:jc w:val="center"/>
        </w:trPr>
        <w:tc>
          <w:tcPr>
            <w:tcW w:w="1666" w:type="dxa"/>
          </w:tcPr>
          <w:p w14:paraId="362E3876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24CFCC92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eastAsia="zh-CN"/>
              </w:rPr>
              <w:t>M2 –rozwiązywanie problemu, dyskusja, symulacja lekcji M3 – pokaz prezentacji multimedialnej</w:t>
            </w:r>
          </w:p>
          <w:p w14:paraId="1DAEC750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eastAsia="zh-CN"/>
              </w:rPr>
              <w:t xml:space="preserve">M5 – analiza tekstu źródłowego, </w:t>
            </w:r>
          </w:p>
        </w:tc>
        <w:tc>
          <w:tcPr>
            <w:tcW w:w="3260" w:type="dxa"/>
          </w:tcPr>
          <w:p w14:paraId="16D56F43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eastAsia="zh-CN"/>
              </w:rPr>
              <w:t>dokumenty formalne (podstawa programowa i program nauczania), teksty źródłowe, prezentacja multimedialna, film,</w:t>
            </w:r>
          </w:p>
        </w:tc>
      </w:tr>
    </w:tbl>
    <w:p w14:paraId="0BBE115F" w14:textId="77777777" w:rsidR="00BF21BC" w:rsidRPr="00F05348" w:rsidRDefault="1AC72F41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7CBF6468" w14:textId="77777777" w:rsidR="00BF21BC" w:rsidRPr="00F05348" w:rsidRDefault="1AC72F41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4035"/>
        <w:gridCol w:w="3815"/>
      </w:tblGrid>
      <w:tr w:rsidR="00F05348" w:rsidRPr="00F05348" w14:paraId="216DC1B5" w14:textId="77777777" w:rsidTr="5D45A8FC">
        <w:trPr>
          <w:trHeight w:val="300"/>
        </w:trPr>
        <w:tc>
          <w:tcPr>
            <w:tcW w:w="1459" w:type="dxa"/>
            <w:vAlign w:val="center"/>
          </w:tcPr>
          <w:p w14:paraId="05744CA2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094B8F00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Ocena formująca (F) </w:t>
            </w:r>
          </w:p>
          <w:p w14:paraId="01CDE370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3941" w:type="dxa"/>
            <w:vAlign w:val="center"/>
          </w:tcPr>
          <w:p w14:paraId="18532102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</w:tr>
      <w:tr w:rsidR="00F05348" w:rsidRPr="00F05348" w14:paraId="1B20EDE1" w14:textId="77777777" w:rsidTr="5D45A8FC">
        <w:trPr>
          <w:trHeight w:val="300"/>
        </w:trPr>
        <w:tc>
          <w:tcPr>
            <w:tcW w:w="1459" w:type="dxa"/>
          </w:tcPr>
          <w:p w14:paraId="5BE82EA4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Ćwiczenia</w:t>
            </w:r>
          </w:p>
        </w:tc>
        <w:tc>
          <w:tcPr>
            <w:tcW w:w="4206" w:type="dxa"/>
          </w:tcPr>
          <w:p w14:paraId="2D49124C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  <w:lang w:eastAsia="zh-CN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F2 obserwacja podczas zajęć / aktywność</w:t>
            </w:r>
          </w:p>
          <w:p w14:paraId="4C304C60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F4 pokaz prezentacji i omówienie jej</w:t>
            </w:r>
          </w:p>
        </w:tc>
        <w:tc>
          <w:tcPr>
            <w:tcW w:w="3941" w:type="dxa"/>
          </w:tcPr>
          <w:p w14:paraId="4174346C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P1 praca pisemna</w:t>
            </w:r>
          </w:p>
        </w:tc>
      </w:tr>
    </w:tbl>
    <w:p w14:paraId="20234B0F" w14:textId="77777777" w:rsidR="00BF21BC" w:rsidRPr="00F05348" w:rsidRDefault="1AC72F41" w:rsidP="5D45A8FC">
      <w:pPr>
        <w:spacing w:before="120" w:after="120" w:line="240" w:lineRule="auto"/>
        <w:jc w:val="both"/>
        <w:rPr>
          <w:rFonts w:ascii="Cambria" w:hAnsi="Cambria" w:cs="Times New Roman"/>
        </w:rPr>
      </w:pPr>
      <w:r w:rsidRPr="00F05348">
        <w:rPr>
          <w:rFonts w:ascii="Cambria" w:hAnsi="Cambria" w:cs="Times New Roman"/>
          <w:b/>
          <w:bCs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439"/>
        <w:gridCol w:w="1619"/>
        <w:gridCol w:w="1712"/>
        <w:gridCol w:w="1710"/>
        <w:gridCol w:w="1805"/>
      </w:tblGrid>
      <w:tr w:rsidR="00F05348" w:rsidRPr="00F05348" w14:paraId="4A3D69B4" w14:textId="77777777" w:rsidTr="796DF1B4">
        <w:trPr>
          <w:trHeight w:val="146"/>
        </w:trPr>
        <w:tc>
          <w:tcPr>
            <w:tcW w:w="249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9F7094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0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2E0E29F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Ćwiczenia </w:t>
            </w:r>
          </w:p>
        </w:tc>
      </w:tr>
      <w:tr w:rsidR="00F05348" w:rsidRPr="00F05348" w14:paraId="7E8F51B3" w14:textId="77777777" w:rsidTr="796DF1B4">
        <w:trPr>
          <w:trHeight w:val="317"/>
        </w:trPr>
        <w:tc>
          <w:tcPr>
            <w:tcW w:w="2497" w:type="dxa"/>
            <w:vMerge/>
          </w:tcPr>
          <w:p w14:paraId="10CAD188" w14:textId="77777777" w:rsidR="00376AB0" w:rsidRPr="00F05348" w:rsidRDefault="00376AB0"/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ADBCAA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  <w:lang w:eastAsia="zh-CN"/>
              </w:rPr>
              <w:t>F2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3CB909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  <w:lang w:eastAsia="zh-CN"/>
              </w:rPr>
              <w:t>F4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483B7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  <w:lang w:eastAsia="zh-CN"/>
              </w:rPr>
              <w:t>P1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F369E0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sz w:val="16"/>
                <w:szCs w:val="16"/>
              </w:rPr>
              <w:t>……</w:t>
            </w:r>
          </w:p>
        </w:tc>
      </w:tr>
      <w:tr w:rsidR="00F05348" w:rsidRPr="00F05348" w14:paraId="46E41C0D" w14:textId="77777777" w:rsidTr="796DF1B4">
        <w:trPr>
          <w:trHeight w:val="307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00A0FC" w14:textId="77777777" w:rsidR="5D45A8FC" w:rsidRPr="00F05348" w:rsidRDefault="5D45A8FC" w:rsidP="5D45A8FC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3A7155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7E39CD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92BF3A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8DEFDB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05348" w:rsidRPr="00F05348" w14:paraId="6DC96992" w14:textId="77777777" w:rsidTr="796DF1B4">
        <w:trPr>
          <w:trHeight w:val="307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085521" w14:textId="77777777" w:rsidR="5D45A8FC" w:rsidRPr="00F05348" w:rsidRDefault="5D45A8FC" w:rsidP="5D45A8FC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0D3430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AF5E69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3ADD37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EFF076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05348" w:rsidRPr="00F05348" w14:paraId="6D8BA428" w14:textId="77777777" w:rsidTr="796DF1B4">
        <w:trPr>
          <w:trHeight w:val="307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90D75" w14:textId="77777777" w:rsidR="5D45A8FC" w:rsidRPr="00F05348" w:rsidRDefault="5D45A8FC" w:rsidP="5D45A8FC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BCAB21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A4C600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F3207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DE340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05348" w:rsidRPr="00F05348" w14:paraId="1E18663C" w14:textId="77777777" w:rsidTr="796DF1B4">
        <w:trPr>
          <w:trHeight w:val="322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77C4E9" w14:textId="77777777" w:rsidR="5D45A8FC" w:rsidRPr="00F05348" w:rsidRDefault="5D45A8FC" w:rsidP="5D45A8FC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C177E7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E6FBCB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20EFAD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9F1100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05348" w:rsidRPr="00F05348" w14:paraId="7994CF32" w14:textId="77777777" w:rsidTr="796DF1B4">
        <w:trPr>
          <w:trHeight w:val="307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AF2C21" w14:textId="77777777" w:rsidR="5D45A8FC" w:rsidRPr="00F05348" w:rsidRDefault="5D45A8FC" w:rsidP="5D45A8FC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2935B5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9082A1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890D3E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CF99ED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05348" w:rsidRPr="00F05348" w14:paraId="10FC3340" w14:textId="77777777" w:rsidTr="796DF1B4">
        <w:trPr>
          <w:trHeight w:val="307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AF1ABD" w14:textId="77777777" w:rsidR="5D45A8FC" w:rsidRPr="00F05348" w:rsidRDefault="5D45A8FC" w:rsidP="5D45A8FC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AE36AC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700555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3BD5E1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5FFAD5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05348" w:rsidRPr="00F05348" w14:paraId="57BDE1F7" w14:textId="77777777" w:rsidTr="796DF1B4">
        <w:trPr>
          <w:trHeight w:val="307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0BD93F" w14:textId="77777777" w:rsidR="5D45A8FC" w:rsidRPr="00F05348" w:rsidRDefault="5D45A8FC" w:rsidP="5D45A8FC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49920E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68A5D6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296770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2D67A4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05348" w:rsidRPr="00F05348" w14:paraId="30750B99" w14:textId="77777777" w:rsidTr="796DF1B4">
        <w:trPr>
          <w:trHeight w:val="307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70775C" w14:textId="77777777" w:rsidR="5D45A8FC" w:rsidRPr="00F05348" w:rsidRDefault="5D45A8FC" w:rsidP="5D45A8FC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143483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5BED4A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B4A0C9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13631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05348" w:rsidRPr="00F05348" w14:paraId="671793B2" w14:textId="77777777" w:rsidTr="796DF1B4">
        <w:trPr>
          <w:trHeight w:val="307"/>
        </w:trPr>
        <w:tc>
          <w:tcPr>
            <w:tcW w:w="2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D291C3" w14:textId="1C082629" w:rsidR="633EDAEA" w:rsidRPr="00F05348" w:rsidRDefault="633EDAEA" w:rsidP="5D45A8FC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16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F1939" w14:textId="5BD2A6C7" w:rsidR="633EDAEA" w:rsidRPr="00F05348" w:rsidRDefault="633EDAEA" w:rsidP="5D45A8FC">
            <w:pPr>
              <w:spacing w:line="240" w:lineRule="auto"/>
              <w:jc w:val="center"/>
              <w:rPr>
                <w:rFonts w:ascii="Cambria" w:hAnsi="Cambria" w:cs="Cambria"/>
                <w:sz w:val="24"/>
                <w:szCs w:val="24"/>
                <w:lang w:eastAsia="zh-CN"/>
              </w:rPr>
            </w:pPr>
            <w:r w:rsidRPr="00F05348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5AE8D2" w14:textId="7D80891B" w:rsidR="633EDAEA" w:rsidRPr="00F05348" w:rsidRDefault="718EE72D" w:rsidP="796DF1B4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1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4C96EA" w14:textId="44FF4876" w:rsidR="5D45A8FC" w:rsidRPr="00F05348" w:rsidRDefault="5D45A8FC" w:rsidP="5D45A8FC">
            <w:pPr>
              <w:spacing w:line="240" w:lineRule="auto"/>
              <w:jc w:val="center"/>
              <w:rPr>
                <w:rFonts w:ascii="Cambria" w:hAnsi="Cambria" w:cs="Cambria"/>
                <w:sz w:val="24"/>
                <w:szCs w:val="24"/>
                <w:lang w:eastAsia="zh-CN"/>
              </w:rPr>
            </w:pPr>
          </w:p>
        </w:tc>
        <w:tc>
          <w:tcPr>
            <w:tcW w:w="1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B726E8" w14:textId="23C8262A" w:rsidR="5D45A8FC" w:rsidRPr="00F05348" w:rsidRDefault="5D45A8FC" w:rsidP="5D45A8FC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</w:tbl>
    <w:p w14:paraId="73523E45" w14:textId="77777777" w:rsidR="00BF21BC" w:rsidRPr="00F05348" w:rsidRDefault="1AC72F41" w:rsidP="5D45A8FC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</w:rPr>
      </w:pPr>
      <w:r w:rsidRPr="00F05348">
        <w:rPr>
          <w:rFonts w:ascii="Cambria" w:eastAsia="Times New Roman" w:hAnsi="Cambria" w:cs="Times New Roman"/>
          <w:b/>
          <w:bCs/>
        </w:rPr>
        <w:t xml:space="preserve">9. Opis sposobu ustalania oceny końcowej </w:t>
      </w:r>
      <w:r w:rsidRPr="00F05348">
        <w:rPr>
          <w:rFonts w:ascii="Cambria" w:eastAsia="Times New Roman" w:hAnsi="Cambria" w:cs="Times New Roman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tblInd w:w="-15" w:type="dxa"/>
        <w:tblLook w:val="0000" w:firstRow="0" w:lastRow="0" w:firstColumn="0" w:lastColumn="0" w:noHBand="0" w:noVBand="0"/>
      </w:tblPr>
      <w:tblGrid>
        <w:gridCol w:w="3100"/>
        <w:gridCol w:w="3101"/>
        <w:gridCol w:w="3102"/>
      </w:tblGrid>
      <w:tr w:rsidR="00F05348" w:rsidRPr="00F05348" w14:paraId="0ABBA330" w14:textId="77777777" w:rsidTr="5D45A8FC">
        <w:trPr>
          <w:trHeight w:val="322"/>
        </w:trPr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E59EF0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</w:pPr>
            <w:r w:rsidRPr="00F05348"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  <w:t xml:space="preserve">Dostateczny </w:t>
            </w:r>
          </w:p>
          <w:p w14:paraId="48A34F1F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</w:pPr>
            <w:r w:rsidRPr="00F05348"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  <w:t xml:space="preserve">dostateczny plus </w:t>
            </w:r>
          </w:p>
          <w:p w14:paraId="647B8337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F05348"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  <w:t>3/3,5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0F4320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</w:pPr>
            <w:r w:rsidRPr="00F05348"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  <w:t>dobry</w:t>
            </w:r>
          </w:p>
          <w:p w14:paraId="24B1BC33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</w:pPr>
            <w:r w:rsidRPr="00F05348"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  <w:t>dobry plus</w:t>
            </w:r>
          </w:p>
          <w:p w14:paraId="02EDFEC4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F05348"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  <w:t>4/4,5</w:t>
            </w: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CF9424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</w:pPr>
            <w:r w:rsidRPr="00F05348"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  <w:t>bardzo dobry</w:t>
            </w:r>
          </w:p>
          <w:p w14:paraId="1802EF5A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</w:pPr>
            <w:r w:rsidRPr="00F05348"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  <w:t>5</w:t>
            </w:r>
          </w:p>
          <w:p w14:paraId="4D68AE83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</w:pPr>
          </w:p>
          <w:p w14:paraId="741F6CC9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F05348" w:rsidRPr="00F05348" w14:paraId="2C9B6CA4" w14:textId="77777777" w:rsidTr="5D45A8FC">
        <w:trPr>
          <w:trHeight w:val="323"/>
        </w:trPr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D6946E5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 Zna etapy edukacyjne człowieka i potrafi je krótko scharakteryzować. 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95C45B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Zna etapy edukacyjne człowieka i potrafi je dobrze scharakteryzować.  </w:t>
            </w: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A0D603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Zna etapy edukacyjne człowieka i potrafi je bardzo dokładnie scharakteryzować.</w:t>
            </w:r>
          </w:p>
        </w:tc>
      </w:tr>
      <w:tr w:rsidR="00F05348" w:rsidRPr="00F05348" w14:paraId="2338D218" w14:textId="77777777" w:rsidTr="5D45A8FC">
        <w:trPr>
          <w:trHeight w:val="93"/>
        </w:trPr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5613BC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Zna etapy rozwojowe człowieka i potrafi je krótko omówić.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237F923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Zna etapy rozwojowe człowieka i potrafi je dobrze scharakteryzować.</w:t>
            </w: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51519E" w14:textId="77777777" w:rsidR="5D45A8FC" w:rsidRPr="00F05348" w:rsidRDefault="5D45A8FC" w:rsidP="5D45A8FC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eastAsia="zh-CN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Zna etapy rozwojowe człowieka i potrafi je bardzo dokładnie omówić i scharakteryzować.</w:t>
            </w:r>
          </w:p>
        </w:tc>
      </w:tr>
      <w:tr w:rsidR="00F05348" w:rsidRPr="00F05348" w14:paraId="5294F8F3" w14:textId="77777777" w:rsidTr="5D45A8FC">
        <w:trPr>
          <w:trHeight w:val="93"/>
        </w:trPr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1A0C028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Zna wybrane zaburzenia mogące wystąpić na poszczególnych etapach rozwoju.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762EDD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Zna większość zaburzeń rozwoju, które mogą wystąpić na poszczególnych etapach rozwoju.</w:t>
            </w: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F79456" w14:textId="77777777" w:rsidR="5D45A8FC" w:rsidRPr="00F05348" w:rsidRDefault="5D45A8FC" w:rsidP="5D45A8FC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eastAsia="zh-CN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Zna wszystkie zaburzenia rozwoju, które mogą wystąpić na danym etapie rozwoju i potrafi je dokładnie omówić.</w:t>
            </w:r>
          </w:p>
        </w:tc>
      </w:tr>
      <w:tr w:rsidR="00F05348" w:rsidRPr="00F05348" w14:paraId="35B99836" w14:textId="77777777" w:rsidTr="5D45A8FC">
        <w:trPr>
          <w:trHeight w:val="323"/>
        </w:trPr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D65342" w14:textId="77777777" w:rsidR="5D45A8FC" w:rsidRPr="00F05348" w:rsidRDefault="5D45A8FC" w:rsidP="5D45A8FC">
            <w:pPr>
              <w:widowControl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eastAsia="zh-CN"/>
              </w:rPr>
              <w:t>Posiada podstawowe  umiejętności wykorzystania wiedzy teoretycznej z zakresu psychologii rozwoju w praktyce metodycznej.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9246AC7" w14:textId="77777777" w:rsidR="5D45A8FC" w:rsidRPr="00F05348" w:rsidRDefault="5D45A8FC" w:rsidP="5D45A8FC">
            <w:pPr>
              <w:widowControl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eastAsia="zh-CN"/>
              </w:rPr>
              <w:t>Posiada pogłębione umiejętności wykorzystania wiedzy teoretycznej z zakresu psychologii rozwoju w praktyce metodycznej.</w:t>
            </w: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B961A6" w14:textId="77777777" w:rsidR="5D45A8FC" w:rsidRPr="00F05348" w:rsidRDefault="5D45A8FC" w:rsidP="5D45A8FC">
            <w:pPr>
              <w:widowControl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eastAsia="zh-CN"/>
              </w:rPr>
              <w:t>Posiada bardzo dobre umiejętności wykorzystania wiedzy teoretycznej z zakresu psychologii rozwoju w praktyce metodycznej.</w:t>
            </w:r>
          </w:p>
        </w:tc>
      </w:tr>
      <w:tr w:rsidR="00F05348" w:rsidRPr="00F05348" w14:paraId="5E6E8C5B" w14:textId="77777777" w:rsidTr="5D45A8FC">
        <w:trPr>
          <w:trHeight w:val="93"/>
        </w:trPr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FF174C" w14:textId="77777777" w:rsidR="5D45A8FC" w:rsidRPr="00F05348" w:rsidRDefault="5D45A8FC" w:rsidP="5D45A8FC">
            <w:pPr>
              <w:widowControl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F05348">
              <w:rPr>
                <w:rFonts w:ascii="Cambria" w:eastAsia="Cambria" w:hAnsi="Cambria" w:cs="Times New Roman"/>
                <w:sz w:val="20"/>
                <w:szCs w:val="20"/>
                <w:lang w:eastAsia="zh-CN"/>
              </w:rPr>
              <w:t>Potrafi zdiagnozować potrzeby rozwojowe uczniów w stopniu podstawowym, zna podstawowe narzędzia.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8C5BB8" w14:textId="77777777" w:rsidR="5D45A8FC" w:rsidRPr="00F05348" w:rsidRDefault="5D45A8FC" w:rsidP="5D45A8FC">
            <w:pPr>
              <w:widowControl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F05348">
              <w:rPr>
                <w:rFonts w:ascii="Cambria" w:eastAsia="Cambria" w:hAnsi="Cambria" w:cs="Times New Roman"/>
                <w:sz w:val="20"/>
                <w:szCs w:val="20"/>
                <w:lang w:eastAsia="zh-CN"/>
              </w:rPr>
              <w:t>Potrafi zdiagnozować potrzeby rozwojowe uczniów w dobrym stopniu zna większość narzędzi diagnostycznych.</w:t>
            </w: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5C7868" w14:textId="77777777" w:rsidR="5D45A8FC" w:rsidRPr="00F05348" w:rsidRDefault="5D45A8FC" w:rsidP="5D45A8FC">
            <w:pPr>
              <w:widowControl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F05348">
              <w:rPr>
                <w:rFonts w:ascii="Cambria" w:eastAsia="Cambria" w:hAnsi="Cambria" w:cs="Times New Roman"/>
                <w:sz w:val="20"/>
                <w:szCs w:val="20"/>
                <w:lang w:eastAsia="zh-CN"/>
              </w:rPr>
              <w:t>Potrafi zdiagnozować potrzeby rozwojowe uczniów w stopniu optymalnym, zna wszystkie narzędzia diagnostyczne i potrafi je w pełni wykorzystać.</w:t>
            </w:r>
          </w:p>
        </w:tc>
      </w:tr>
      <w:tr w:rsidR="00F05348" w:rsidRPr="00F05348" w14:paraId="03B2BBF9" w14:textId="77777777" w:rsidTr="5D45A8FC">
        <w:trPr>
          <w:trHeight w:val="93"/>
        </w:trPr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E29BCD0" w14:textId="77777777" w:rsidR="5D45A8FC" w:rsidRPr="00F05348" w:rsidRDefault="5D45A8FC" w:rsidP="5D45A8FC">
            <w:pPr>
              <w:widowControl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eastAsia="zh-CN"/>
              </w:rPr>
              <w:t>Potrafi dokonać analizy własnych umiejętności diagnostycznych i dokonuje autorefleksji w stopniu podstawowym.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C7FD465" w14:textId="77777777" w:rsidR="5D45A8FC" w:rsidRPr="00F05348" w:rsidRDefault="5D45A8FC" w:rsidP="5D45A8FC">
            <w:pPr>
              <w:widowControl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F05348">
              <w:rPr>
                <w:rFonts w:ascii="Cambria" w:eastAsia="Cambria" w:hAnsi="Cambria" w:cs="Times New Roman"/>
                <w:sz w:val="20"/>
                <w:szCs w:val="20"/>
                <w:lang w:eastAsia="zh-CN"/>
              </w:rPr>
              <w:t>Potrafi dokonać wystarczającą analizę własnych umiejętności diagnostycznych i dokonuje autorefleksji.</w:t>
            </w: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0A6AB6" w14:textId="77777777" w:rsidR="5D45A8FC" w:rsidRPr="00F05348" w:rsidRDefault="5D45A8FC" w:rsidP="5D45A8FC">
            <w:pPr>
              <w:widowControl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F05348">
              <w:rPr>
                <w:rFonts w:ascii="Cambria" w:eastAsia="Cambria" w:hAnsi="Cambria" w:cs="Times New Roman"/>
                <w:sz w:val="20"/>
                <w:szCs w:val="20"/>
                <w:lang w:eastAsia="zh-CN"/>
              </w:rPr>
              <w:t>Potrafi zrobić dokładną analizę własnych umiejętności diagnostycznych i dokonuje autorefleksji.</w:t>
            </w:r>
          </w:p>
        </w:tc>
      </w:tr>
      <w:tr w:rsidR="00F05348" w:rsidRPr="00F05348" w14:paraId="6A5ACD3F" w14:textId="77777777" w:rsidTr="5D45A8FC">
        <w:trPr>
          <w:trHeight w:val="507"/>
        </w:trPr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843CE9" w14:textId="0F3B6F92" w:rsidR="5D45A8FC" w:rsidRPr="00F05348" w:rsidRDefault="5D45A8FC" w:rsidP="5D45A8FC">
            <w:pPr>
              <w:widowControl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eastAsia="zh-CN"/>
              </w:rPr>
              <w:t>Ma</w:t>
            </w:r>
            <w:r w:rsidR="2EB25D6C" w:rsidRPr="00F05348">
              <w:rPr>
                <w:rFonts w:ascii="Cambria" w:hAnsi="Cambria" w:cs="Times New Roman"/>
                <w:sz w:val="20"/>
                <w:szCs w:val="20"/>
                <w:lang w:eastAsia="zh-CN"/>
              </w:rPr>
              <w:t xml:space="preserve"> </w:t>
            </w:r>
            <w:r w:rsidRPr="00F05348">
              <w:rPr>
                <w:rFonts w:ascii="Cambria" w:hAnsi="Cambria" w:cs="Times New Roman"/>
                <w:sz w:val="20"/>
                <w:szCs w:val="20"/>
                <w:lang w:eastAsia="zh-CN"/>
              </w:rPr>
              <w:t>świadomość poziomu swojej wiedzy i umiejętności nauczycielskich; częściowo rozumie potrzebę i wyraża gotowość  rozwoju zawodowego.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EBB3ABF" w14:textId="37027EE9" w:rsidR="5D45A8FC" w:rsidRPr="00F05348" w:rsidRDefault="5D45A8FC" w:rsidP="5D45A8FC">
            <w:pPr>
              <w:widowControl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eastAsia="zh-CN"/>
              </w:rPr>
              <w:t>Ma świadomość poziomu swojej wiedzy i umiejętności nauczycielskich; dobrze rozumie potrzebę rozwijania się i wyraża gotowość  rozwoju zawodowego.</w:t>
            </w: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5BE5DC" w14:textId="4F8771A2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 </w:t>
            </w:r>
            <w:r w:rsidRPr="00F05348">
              <w:rPr>
                <w:rFonts w:ascii="Cambria" w:hAnsi="Cambria" w:cs="Times New Roman"/>
                <w:sz w:val="20"/>
                <w:szCs w:val="20"/>
                <w:lang w:eastAsia="zh-CN"/>
              </w:rPr>
              <w:t>Ma  świadomość poziomu swojej wiedzy i umiejętności nauczycielskich; w pełni rozumie potrzebę rozwijania się i wyraża gotowość rozwoju zawodowego.</w:t>
            </w:r>
          </w:p>
        </w:tc>
      </w:tr>
      <w:tr w:rsidR="00F05348" w:rsidRPr="00F05348" w14:paraId="716661A5" w14:textId="77777777" w:rsidTr="5D45A8FC">
        <w:trPr>
          <w:trHeight w:val="93"/>
        </w:trPr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9098EDF" w14:textId="00799603" w:rsidR="5D45A8FC" w:rsidRPr="00F05348" w:rsidRDefault="5D45A8FC" w:rsidP="5D45A8FC">
            <w:pPr>
              <w:spacing w:before="20" w:after="20"/>
              <w:rPr>
                <w:rFonts w:ascii="Cambria" w:hAnsi="Cambria"/>
                <w:lang w:eastAsia="zh-CN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eastAsia="zh-CN"/>
              </w:rPr>
              <w:t>Rozumie znaczenie współpracy i podejmuje współpracę z innymi wybranymi nauczycielami i specjalistami.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882F697" w14:textId="77777777" w:rsidR="5D45A8FC" w:rsidRPr="00F05348" w:rsidRDefault="5D45A8FC" w:rsidP="5D45A8FC">
            <w:pPr>
              <w:spacing w:before="20" w:after="20"/>
              <w:rPr>
                <w:rFonts w:ascii="Cambria" w:hAnsi="Cambria"/>
                <w:lang w:eastAsia="zh-CN"/>
              </w:rPr>
            </w:pPr>
            <w:r w:rsidRPr="00F05348">
              <w:rPr>
                <w:rFonts w:ascii="Cambria" w:eastAsia="Cambria" w:hAnsi="Cambria" w:cs="Times New Roman"/>
                <w:sz w:val="20"/>
                <w:szCs w:val="20"/>
                <w:lang w:eastAsia="zh-CN"/>
              </w:rPr>
              <w:t>Rozumie znaczenie współpracy i podejmuje współpracę z większością nauczycieli specjalistów.</w:t>
            </w: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AFD93B" w14:textId="77777777" w:rsidR="5D45A8FC" w:rsidRPr="00F05348" w:rsidRDefault="5D45A8FC" w:rsidP="5D45A8FC">
            <w:pPr>
              <w:spacing w:before="20" w:after="20"/>
              <w:rPr>
                <w:rFonts w:ascii="Cambria" w:hAnsi="Cambria"/>
                <w:lang w:eastAsia="zh-CN"/>
              </w:rPr>
            </w:pPr>
            <w:r w:rsidRPr="00F05348">
              <w:rPr>
                <w:rFonts w:ascii="Cambria" w:eastAsia="Cambria" w:hAnsi="Cambria" w:cs="Times New Roman"/>
                <w:sz w:val="20"/>
                <w:szCs w:val="20"/>
                <w:lang w:eastAsia="zh-CN"/>
              </w:rPr>
              <w:t>Rozumie znaczenie współpracy i podejmuje współpracę z wszystkimi nauczycielami i specjalistami.</w:t>
            </w:r>
          </w:p>
        </w:tc>
      </w:tr>
      <w:tr w:rsidR="00F05348" w:rsidRPr="00F05348" w14:paraId="65703307" w14:textId="77777777" w:rsidTr="5D45A8FC">
        <w:trPr>
          <w:trHeight w:val="93"/>
        </w:trPr>
        <w:tc>
          <w:tcPr>
            <w:tcW w:w="321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1CD39D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eastAsia="Times New Roman" w:hAnsi="Cambria" w:cs="Arial"/>
                <w:sz w:val="24"/>
                <w:szCs w:val="24"/>
                <w:lang w:eastAsia="zh-CN"/>
              </w:rPr>
            </w:pPr>
            <w:r w:rsidRPr="00F05348">
              <w:rPr>
                <w:rFonts w:ascii="Cambria" w:eastAsia="Times New Roman" w:hAnsi="Cambria" w:cs="Times"/>
                <w:sz w:val="20"/>
                <w:szCs w:val="20"/>
                <w:lang w:eastAsia="zh-CN"/>
              </w:rPr>
              <w:t>Zna i rozumie znaczenie wybranych odbieranych treści i wiedzy w rozwiązywaniu problemów z zakresu psychologii rozwojowej.</w:t>
            </w:r>
          </w:p>
        </w:tc>
        <w:tc>
          <w:tcPr>
            <w:tcW w:w="321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C3E26FD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eastAsia="Times New Roman" w:hAnsi="Cambria" w:cs="Arial"/>
                <w:sz w:val="24"/>
                <w:szCs w:val="24"/>
                <w:lang w:eastAsia="zh-CN"/>
              </w:rPr>
            </w:pPr>
            <w:r w:rsidRPr="00F05348">
              <w:rPr>
                <w:rFonts w:ascii="Cambria" w:eastAsia="Cambria" w:hAnsi="Cambria" w:cs="Times"/>
                <w:sz w:val="20"/>
                <w:szCs w:val="20"/>
                <w:lang w:eastAsia="zh-CN"/>
              </w:rPr>
              <w:t>Zna i rozumie znaczenie większości odbieranych treści i wiedzy w rozwiązywaniu problemów z zakresu psychologii rozwojowej.</w:t>
            </w:r>
          </w:p>
        </w:tc>
        <w:tc>
          <w:tcPr>
            <w:tcW w:w="32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0149E1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eastAsia="Times New Roman" w:hAnsi="Cambria" w:cs="Arial"/>
                <w:sz w:val="24"/>
                <w:szCs w:val="24"/>
                <w:lang w:eastAsia="zh-CN"/>
              </w:rPr>
            </w:pPr>
            <w:r w:rsidRPr="00F05348">
              <w:rPr>
                <w:rFonts w:ascii="Cambria" w:eastAsia="Cambria" w:hAnsi="Cambria" w:cs="Times"/>
                <w:sz w:val="20"/>
                <w:szCs w:val="20"/>
                <w:lang w:eastAsia="zh-CN"/>
              </w:rPr>
              <w:t>Zna i rozumie znaczenie wszystkich odbieranych treści i wiedzy w rozwiązywaniu problemów z zakresu psychologii rozwojowej.</w:t>
            </w:r>
          </w:p>
        </w:tc>
      </w:tr>
    </w:tbl>
    <w:p w14:paraId="56951CAB" w14:textId="77777777" w:rsidR="00BF21BC" w:rsidRPr="00F05348" w:rsidRDefault="1AC72F41" w:rsidP="5D45A8FC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10. Forma zaliczenia zajęć</w:t>
      </w:r>
    </w:p>
    <w:p w14:paraId="3CECDE4B" w14:textId="77777777" w:rsidR="00BF21BC" w:rsidRPr="00F05348" w:rsidRDefault="1AC72F41" w:rsidP="5D45A8FC">
      <w:pPr>
        <w:spacing w:before="120" w:after="120" w:line="240" w:lineRule="auto"/>
        <w:rPr>
          <w:rFonts w:ascii="Cambria" w:hAnsi="Cambria" w:cs="Times New Roman"/>
          <w:b/>
          <w:bCs/>
          <w:sz w:val="24"/>
          <w:szCs w:val="24"/>
        </w:rPr>
      </w:pPr>
      <w:r w:rsidRPr="00F05348">
        <w:rPr>
          <w:rFonts w:ascii="Cambria" w:hAnsi="Cambria" w:cs="Times New Roman"/>
        </w:rPr>
        <w:t>Zaliczenie z oceną.</w:t>
      </w:r>
    </w:p>
    <w:p w14:paraId="0B826AE2" w14:textId="77777777" w:rsidR="00BF21BC" w:rsidRPr="00F05348" w:rsidRDefault="1AC72F41" w:rsidP="5D45A8FC">
      <w:pPr>
        <w:spacing w:before="120" w:after="120" w:line="240" w:lineRule="auto"/>
        <w:rPr>
          <w:rFonts w:ascii="Cambria" w:hAnsi="Cambria"/>
        </w:rPr>
      </w:pPr>
      <w:r w:rsidRPr="00F05348">
        <w:rPr>
          <w:rFonts w:ascii="Cambria" w:hAnsi="Cambria"/>
          <w:b/>
          <w:bCs/>
        </w:rPr>
        <w:t xml:space="preserve">11. Obciążenie pracą studenta </w:t>
      </w:r>
      <w:r w:rsidRPr="00F05348">
        <w:rPr>
          <w:rFonts w:ascii="Cambria" w:hAnsi="Cambria"/>
        </w:rPr>
        <w:t>(sposób wyznaczenia punktów ECTS):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5"/>
        <w:gridCol w:w="1818"/>
        <w:gridCol w:w="1818"/>
      </w:tblGrid>
      <w:tr w:rsidR="00F05348" w:rsidRPr="00F05348" w14:paraId="68E7C9E6" w14:textId="77777777" w:rsidTr="4D39ABB3">
        <w:trPr>
          <w:trHeight w:val="285"/>
        </w:trPr>
        <w:tc>
          <w:tcPr>
            <w:tcW w:w="542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CF68388" w14:textId="261B1079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63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1A1AAAE" w14:textId="39700BC8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00F05348" w:rsidRPr="00F05348" w14:paraId="63D24518" w14:textId="77777777" w:rsidTr="4D39ABB3">
        <w:trPr>
          <w:trHeight w:val="285"/>
        </w:trPr>
        <w:tc>
          <w:tcPr>
            <w:tcW w:w="542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A6BCB56" w14:textId="77777777" w:rsidR="00376AB0" w:rsidRPr="00F05348" w:rsidRDefault="00376AB0"/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C8E163F" w14:textId="795A276B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93AA98A" w14:textId="7BD116A9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5AC3F2A4" w14:textId="77777777" w:rsidTr="4D39ABB3">
        <w:trPr>
          <w:trHeight w:val="435"/>
        </w:trPr>
        <w:tc>
          <w:tcPr>
            <w:tcW w:w="906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09535B24" w14:textId="159C7C60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Godziny kontaktowe studenta (w ramach zajęć):</w:t>
            </w:r>
          </w:p>
        </w:tc>
      </w:tr>
      <w:tr w:rsidR="00F05348" w:rsidRPr="00F05348" w14:paraId="2E0C652E" w14:textId="77777777" w:rsidTr="4D39ABB3">
        <w:trPr>
          <w:trHeight w:val="285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E3EF54A" w14:textId="7513426F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17584E0" w14:textId="2B0D50A8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30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856218C" w14:textId="5773923E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18</w:t>
            </w:r>
          </w:p>
        </w:tc>
      </w:tr>
      <w:tr w:rsidR="00F05348" w:rsidRPr="00F05348" w14:paraId="0CBF8CF1" w14:textId="77777777" w:rsidTr="4D39ABB3">
        <w:trPr>
          <w:trHeight w:val="435"/>
        </w:trPr>
        <w:tc>
          <w:tcPr>
            <w:tcW w:w="9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03D7506" w14:textId="6C0A09D6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Praca własna studenta (indywidualna praca studenta związana z zajęciami):</w:t>
            </w:r>
          </w:p>
        </w:tc>
      </w:tr>
      <w:tr w:rsidR="00F05348" w:rsidRPr="00F05348" w14:paraId="23FD2703" w14:textId="77777777" w:rsidTr="4D39ABB3">
        <w:trPr>
          <w:trHeight w:val="390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080F3EA" w14:textId="520EE5C1" w:rsidR="4D39ABB3" w:rsidRPr="00F05348" w:rsidRDefault="4D39ABB3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Konsultacje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62D447D" w14:textId="67291B2C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1B8ED84" w14:textId="0BA8D28F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F05348" w:rsidRPr="00F05348" w14:paraId="42ED90DB" w14:textId="77777777" w:rsidTr="4D39ABB3">
        <w:trPr>
          <w:trHeight w:val="405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7015064" w14:textId="75E8A520" w:rsidR="4D39ABB3" w:rsidRPr="00F05348" w:rsidRDefault="4D39ABB3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Czytanie literatury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EE37515" w14:textId="238EB346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7962066" w14:textId="7E173A07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</w:tr>
      <w:tr w:rsidR="00F05348" w:rsidRPr="00F05348" w14:paraId="02B5839B" w14:textId="77777777" w:rsidTr="4D39ABB3">
        <w:trPr>
          <w:trHeight w:val="405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D29FDBF" w14:textId="623E1A9D" w:rsidR="4D39ABB3" w:rsidRPr="00F05348" w:rsidRDefault="4D39ABB3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prezentacji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289F544" w14:textId="0D8631E6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2655186" w14:textId="09DD6207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</w:tr>
      <w:tr w:rsidR="00F05348" w:rsidRPr="00F05348" w14:paraId="4EC4D8B4" w14:textId="77777777" w:rsidTr="4D39ABB3">
        <w:trPr>
          <w:trHeight w:val="450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A13F7EC" w14:textId="6D786846" w:rsidR="4D39ABB3" w:rsidRPr="00F05348" w:rsidRDefault="4D39ABB3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do sprawdzianu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91E631B" w14:textId="6927F819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D57EF0A" w14:textId="113CEB69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14</w:t>
            </w:r>
          </w:p>
        </w:tc>
      </w:tr>
      <w:tr w:rsidR="00F05348" w:rsidRPr="00F05348" w14:paraId="7F3F3966" w14:textId="77777777" w:rsidTr="4D39ABB3">
        <w:trPr>
          <w:trHeight w:val="360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854B09A" w14:textId="020B520E" w:rsidR="4D39ABB3" w:rsidRPr="00F05348" w:rsidRDefault="4D39ABB3" w:rsidP="4D39ABB3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0B097F2" w14:textId="25F61CE4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4C7554C" w14:textId="5EED6178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75</w:t>
            </w:r>
          </w:p>
        </w:tc>
      </w:tr>
      <w:tr w:rsidR="00F05348" w:rsidRPr="00F05348" w14:paraId="11B71B41" w14:textId="77777777" w:rsidTr="4D39ABB3">
        <w:trPr>
          <w:trHeight w:val="300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83AFF8E" w14:textId="27F67465" w:rsidR="4D39ABB3" w:rsidRPr="00F05348" w:rsidRDefault="4D39ABB3" w:rsidP="4D39ABB3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00F05348">
              <w:br/>
            </w: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030416C" w14:textId="432D71AA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86904FC" w14:textId="14955732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</w:tbl>
    <w:p w14:paraId="09AEE4FC" w14:textId="4445BB9A" w:rsidR="00BF21BC" w:rsidRPr="00F05348" w:rsidRDefault="1AC72F41" w:rsidP="5D45A8FC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288"/>
      </w:tblGrid>
      <w:tr w:rsidR="00F05348" w:rsidRPr="00F05348" w14:paraId="59CAC37F" w14:textId="77777777" w:rsidTr="5D45A8FC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533F61E3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obowiązkowa:</w:t>
            </w:r>
          </w:p>
          <w:p w14:paraId="3A18B40E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  <w:lang w:eastAsia="zh-CN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1.Birch A. (2005).</w:t>
            </w:r>
            <w:r w:rsidRPr="00F05348">
              <w:rPr>
                <w:rFonts w:ascii="Cambria" w:hAnsi="Cambria" w:cs="Cambria"/>
                <w:i/>
                <w:iCs/>
                <w:sz w:val="20"/>
                <w:szCs w:val="20"/>
                <w:lang w:eastAsia="zh-CN"/>
              </w:rPr>
              <w:t xml:space="preserve"> Psychologia rozwojowa w zarysie</w:t>
            </w: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, Warszawa. Wydawnictwo Naukowe PWN </w:t>
            </w:r>
          </w:p>
          <w:p w14:paraId="703C8E07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  <w:lang w:eastAsia="zh-CN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2.Brzezińska A. (red.), </w:t>
            </w:r>
            <w:r w:rsidRPr="00F05348">
              <w:rPr>
                <w:rFonts w:ascii="Cambria" w:hAnsi="Cambria" w:cs="Cambria"/>
                <w:i/>
                <w:iCs/>
                <w:sz w:val="20"/>
                <w:szCs w:val="20"/>
                <w:lang w:eastAsia="zh-CN"/>
              </w:rPr>
              <w:t xml:space="preserve">Psychologiczne portrety człowieka. Praktyczna psychologia rozwojowa, </w:t>
            </w: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GWP, Kraków 2005.</w:t>
            </w:r>
          </w:p>
          <w:p w14:paraId="4FB7BB08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3.</w:t>
            </w:r>
            <w:r w:rsidRPr="00F05348">
              <w:rPr>
                <w:rFonts w:ascii="Cambria" w:hAnsi="Cambria"/>
                <w:sz w:val="20"/>
                <w:szCs w:val="20"/>
                <w:lang w:eastAsia="zh-CN"/>
              </w:rPr>
              <w:t xml:space="preserve">Trempała J. (red.) (2011). </w:t>
            </w:r>
            <w:r w:rsidRPr="00F05348">
              <w:rPr>
                <w:rFonts w:ascii="Cambria" w:hAnsi="Cambria"/>
                <w:i/>
                <w:iCs/>
                <w:sz w:val="20"/>
                <w:szCs w:val="20"/>
                <w:lang w:eastAsia="zh-CN"/>
              </w:rPr>
              <w:t>Psychologia rozwoju człowieka</w:t>
            </w:r>
            <w:r w:rsidRPr="00F05348">
              <w:rPr>
                <w:rFonts w:ascii="Cambria" w:hAnsi="Cambria"/>
                <w:sz w:val="20"/>
                <w:szCs w:val="20"/>
                <w:lang w:eastAsia="zh-CN"/>
              </w:rPr>
              <w:t>. Warszawa: Wydawnictwo Naukowe PWN .</w:t>
            </w:r>
          </w:p>
        </w:tc>
      </w:tr>
      <w:tr w:rsidR="00F05348" w:rsidRPr="00F05348" w14:paraId="79A5B2CD" w14:textId="77777777" w:rsidTr="5D45A8FC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7CEFD967" w14:textId="77777777" w:rsidR="5D45A8FC" w:rsidRPr="00F05348" w:rsidRDefault="5D45A8FC" w:rsidP="5D45A8FC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18E4123C" w14:textId="77777777" w:rsidR="5D45A8FC" w:rsidRPr="00F05348" w:rsidRDefault="5D45A8FC" w:rsidP="5D45A8FC">
            <w:pPr>
              <w:spacing w:after="0" w:line="240" w:lineRule="auto"/>
              <w:ind w:right="-567"/>
              <w:contextualSpacing/>
              <w:rPr>
                <w:rFonts w:ascii="Cambria" w:hAnsi="Cambria" w:cs="Cambria"/>
                <w:sz w:val="20"/>
                <w:szCs w:val="20"/>
                <w:lang w:eastAsia="zh-CN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1.Łuczyński J. (red.), </w:t>
            </w:r>
            <w:r w:rsidRPr="00F05348">
              <w:rPr>
                <w:rFonts w:ascii="Cambria" w:hAnsi="Cambria" w:cs="Cambria"/>
                <w:i/>
                <w:iCs/>
                <w:sz w:val="20"/>
                <w:szCs w:val="20"/>
                <w:lang w:eastAsia="zh-CN"/>
              </w:rPr>
              <w:t>Edukacyjne uwarunkowania rozwoju w różnych fazach cyklu życiowego</w:t>
            </w: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, Wyd UJ, Kraków 2008 </w:t>
            </w:r>
          </w:p>
          <w:p w14:paraId="32116EBF" w14:textId="77777777" w:rsidR="5D45A8FC" w:rsidRPr="00F05348" w:rsidRDefault="5D45A8FC" w:rsidP="5D45A8FC">
            <w:pPr>
              <w:spacing w:after="0" w:line="240" w:lineRule="auto"/>
              <w:ind w:right="-567"/>
              <w:contextualSpacing/>
              <w:rPr>
                <w:rFonts w:ascii="Cambria" w:hAnsi="Cambria" w:cs="Cambria"/>
                <w:sz w:val="20"/>
                <w:szCs w:val="20"/>
                <w:lang w:eastAsia="zh-CN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2.</w:t>
            </w:r>
            <w:r w:rsidRPr="00F05348">
              <w:rPr>
                <w:rFonts w:ascii="Cambria" w:hAnsi="Cambria"/>
                <w:sz w:val="20"/>
                <w:szCs w:val="20"/>
                <w:lang w:eastAsia="zh-CN"/>
              </w:rPr>
              <w:t>Mietzel G.,</w:t>
            </w:r>
            <w:r w:rsidRPr="00F05348">
              <w:rPr>
                <w:rFonts w:ascii="Cambria" w:hAnsi="Cambria"/>
                <w:i/>
                <w:iCs/>
                <w:sz w:val="20"/>
                <w:szCs w:val="20"/>
                <w:lang w:eastAsia="zh-CN"/>
              </w:rPr>
              <w:t xml:space="preserve"> Psychologia kształcenia,</w:t>
            </w:r>
            <w:r w:rsidRPr="00F05348">
              <w:rPr>
                <w:rFonts w:ascii="Cambria" w:hAnsi="Cambria"/>
                <w:sz w:val="20"/>
                <w:szCs w:val="20"/>
                <w:lang w:eastAsia="zh-CN"/>
              </w:rPr>
              <w:t xml:space="preserve"> GWP, Gdańsk 2002.</w:t>
            </w:r>
          </w:p>
          <w:p w14:paraId="376EBC45" w14:textId="77777777" w:rsidR="5D45A8FC" w:rsidRPr="00F05348" w:rsidRDefault="5D45A8FC" w:rsidP="5D45A8FC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3. </w:t>
            </w:r>
            <w:r w:rsidRPr="00F05348">
              <w:rPr>
                <w:rFonts w:ascii="Cambria" w:hAnsi="Cambria"/>
                <w:sz w:val="20"/>
                <w:szCs w:val="20"/>
                <w:lang w:eastAsia="zh-CN"/>
              </w:rPr>
              <w:t xml:space="preserve">Strelau J., Doliński D. (red.), </w:t>
            </w:r>
            <w:r w:rsidRPr="00F05348">
              <w:rPr>
                <w:rFonts w:ascii="Cambria" w:hAnsi="Cambria"/>
                <w:i/>
                <w:iCs/>
                <w:sz w:val="20"/>
                <w:szCs w:val="20"/>
                <w:lang w:eastAsia="zh-CN"/>
              </w:rPr>
              <w:t>Psychologia. Podręcznik akademicki,</w:t>
            </w:r>
            <w:r w:rsidRPr="00F05348">
              <w:rPr>
                <w:rFonts w:ascii="Cambria" w:hAnsi="Cambria"/>
                <w:sz w:val="20"/>
                <w:szCs w:val="20"/>
                <w:lang w:eastAsia="zh-CN"/>
              </w:rPr>
              <w:t xml:space="preserve"> t. 2. GWP, Gdańsk 2008.</w:t>
            </w:r>
          </w:p>
        </w:tc>
      </w:tr>
    </w:tbl>
    <w:p w14:paraId="1F8E5EDA" w14:textId="77777777" w:rsidR="00BF21BC" w:rsidRPr="00F05348" w:rsidRDefault="1AC72F41" w:rsidP="5D45A8FC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639"/>
        <w:gridCol w:w="5649"/>
      </w:tblGrid>
      <w:tr w:rsidR="00F05348" w:rsidRPr="00F05348" w14:paraId="4300C020" w14:textId="77777777" w:rsidTr="5D45A8FC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11D48696" w14:textId="43F6A303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1BB821D7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dr Beata Uchto-Żywica</w:t>
            </w:r>
          </w:p>
        </w:tc>
      </w:tr>
      <w:tr w:rsidR="00F05348" w:rsidRPr="00F05348" w14:paraId="14924DE2" w14:textId="77777777" w:rsidTr="5D45A8FC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27A1F1E9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5FFD424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19.06.2023</w:t>
            </w:r>
          </w:p>
        </w:tc>
      </w:tr>
      <w:tr w:rsidR="00F05348" w:rsidRPr="00F05348" w14:paraId="61EDE786" w14:textId="77777777" w:rsidTr="5D45A8FC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0F3D9FF9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8D7D171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  <w:lang w:eastAsia="zh-CN"/>
              </w:rPr>
              <w:t>buchto@ajp.edu.pl</w:t>
            </w:r>
          </w:p>
        </w:tc>
      </w:tr>
      <w:tr w:rsidR="00F05348" w:rsidRPr="00F05348" w14:paraId="75B98A06" w14:textId="77777777" w:rsidTr="5D45A8FC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55176DE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7A10F01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794F1C9" w14:textId="649AEB9E" w:rsidR="00F82BDE" w:rsidRPr="00F05348" w:rsidRDefault="00F82BDE">
      <w:pPr>
        <w:spacing w:after="0" w:line="240" w:lineRule="auto"/>
        <w:rPr>
          <w:rFonts w:ascii="Cambria" w:hAnsi="Cambria" w:cs="Times New Roman"/>
          <w:b/>
          <w:bCs/>
          <w:sz w:val="28"/>
          <w:szCs w:val="28"/>
        </w:rPr>
      </w:pPr>
      <w:r w:rsidRPr="00F05348">
        <w:rPr>
          <w:rFonts w:ascii="Cambria" w:hAnsi="Cambria" w:cs="Times New Roman"/>
          <w:b/>
          <w:bCs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6"/>
        <w:gridCol w:w="2617"/>
        <w:gridCol w:w="276"/>
        <w:gridCol w:w="4429"/>
      </w:tblGrid>
      <w:tr w:rsidR="00F05348" w:rsidRPr="00F05348" w14:paraId="251D9DDE" w14:textId="77777777" w:rsidTr="00422B33">
        <w:trPr>
          <w:trHeight w:val="269"/>
        </w:trPr>
        <w:tc>
          <w:tcPr>
            <w:tcW w:w="1966" w:type="dxa"/>
            <w:vMerge w:val="restart"/>
            <w:shd w:val="clear" w:color="auto" w:fill="auto"/>
          </w:tcPr>
          <w:p w14:paraId="6944DDA6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noProof/>
                <w:lang w:val="de-DE" w:eastAsia="de-DE"/>
              </w:rPr>
              <w:drawing>
                <wp:inline distT="0" distB="0" distL="0" distR="0" wp14:anchorId="53807574" wp14:editId="03E5118F">
                  <wp:extent cx="1100455" cy="1028700"/>
                  <wp:effectExtent l="0" t="0" r="4445" b="0"/>
                  <wp:docPr id="1330407102" name="Obraz 1123407437" descr="Obraz zawierający godło, symbol, logo, Znak towarowy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23407437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5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2BEA7B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70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E0D2AF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Humanistyczny</w:t>
            </w:r>
          </w:p>
        </w:tc>
      </w:tr>
      <w:tr w:rsidR="00F05348" w:rsidRPr="00F05348" w14:paraId="2142FE51" w14:textId="77777777" w:rsidTr="00422B33">
        <w:trPr>
          <w:trHeight w:val="275"/>
        </w:trPr>
        <w:tc>
          <w:tcPr>
            <w:tcW w:w="1966" w:type="dxa"/>
            <w:vMerge/>
          </w:tcPr>
          <w:p w14:paraId="328D2690" w14:textId="77777777" w:rsidR="00376AB0" w:rsidRPr="00F05348" w:rsidRDefault="00376AB0"/>
        </w:tc>
        <w:tc>
          <w:tcPr>
            <w:tcW w:w="261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845A600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70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C2EBC7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3B18EBFB" w14:textId="77777777" w:rsidTr="00422B33">
        <w:trPr>
          <w:trHeight w:val="139"/>
        </w:trPr>
        <w:tc>
          <w:tcPr>
            <w:tcW w:w="1966" w:type="dxa"/>
            <w:vMerge/>
          </w:tcPr>
          <w:p w14:paraId="79A487BA" w14:textId="77777777" w:rsidR="00376AB0" w:rsidRPr="00F05348" w:rsidRDefault="00376AB0"/>
        </w:tc>
        <w:tc>
          <w:tcPr>
            <w:tcW w:w="261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3FC3EC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70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4492FE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18"/>
                <w:szCs w:val="18"/>
              </w:rPr>
              <w:t>drugiego stopnia</w:t>
            </w:r>
          </w:p>
        </w:tc>
      </w:tr>
      <w:tr w:rsidR="00F05348" w:rsidRPr="00F05348" w14:paraId="491095EB" w14:textId="77777777" w:rsidTr="00422B33">
        <w:trPr>
          <w:trHeight w:val="139"/>
        </w:trPr>
        <w:tc>
          <w:tcPr>
            <w:tcW w:w="1966" w:type="dxa"/>
            <w:vMerge/>
          </w:tcPr>
          <w:p w14:paraId="4C472D0A" w14:textId="77777777" w:rsidR="00376AB0" w:rsidRPr="00F05348" w:rsidRDefault="00376AB0"/>
        </w:tc>
        <w:tc>
          <w:tcPr>
            <w:tcW w:w="261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B1AD28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70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97F338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49BC739F" w14:textId="77777777" w:rsidTr="00422B33">
        <w:trPr>
          <w:trHeight w:val="139"/>
        </w:trPr>
        <w:tc>
          <w:tcPr>
            <w:tcW w:w="1966" w:type="dxa"/>
            <w:vMerge/>
          </w:tcPr>
          <w:p w14:paraId="7DAC107D" w14:textId="77777777" w:rsidR="00376AB0" w:rsidRPr="00F05348" w:rsidRDefault="00376AB0"/>
        </w:tc>
        <w:tc>
          <w:tcPr>
            <w:tcW w:w="2617" w:type="dxa"/>
            <w:shd w:val="clear" w:color="auto" w:fill="auto"/>
            <w:vAlign w:val="center"/>
          </w:tcPr>
          <w:p w14:paraId="1290DC2E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705" w:type="dxa"/>
            <w:gridSpan w:val="2"/>
            <w:shd w:val="clear" w:color="auto" w:fill="auto"/>
            <w:vAlign w:val="center"/>
          </w:tcPr>
          <w:p w14:paraId="4340C9A3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18"/>
                <w:szCs w:val="18"/>
              </w:rPr>
              <w:t>praktyczny</w:t>
            </w:r>
          </w:p>
        </w:tc>
      </w:tr>
      <w:tr w:rsidR="00F05348" w:rsidRPr="00F05348" w14:paraId="7272497D" w14:textId="77777777" w:rsidTr="00422B33">
        <w:trPr>
          <w:trHeight w:val="139"/>
        </w:trPr>
        <w:tc>
          <w:tcPr>
            <w:tcW w:w="4859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7F0F49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42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1D0E55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14</w:t>
            </w:r>
          </w:p>
        </w:tc>
      </w:tr>
    </w:tbl>
    <w:p w14:paraId="3A919088" w14:textId="77777777" w:rsidR="00BF21BC" w:rsidRPr="00F05348" w:rsidRDefault="66F07A65" w:rsidP="5D45A8FC">
      <w:pPr>
        <w:spacing w:before="240" w:after="24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F05348">
        <w:rPr>
          <w:rFonts w:ascii="Cambria" w:hAnsi="Cambria" w:cs="Times New Roman"/>
          <w:b/>
          <w:bCs/>
          <w:sz w:val="28"/>
          <w:szCs w:val="28"/>
        </w:rPr>
        <w:t>KARTA ZAJĘĆ</w:t>
      </w:r>
    </w:p>
    <w:p w14:paraId="29ECDF24" w14:textId="77777777" w:rsidR="00BF21BC" w:rsidRPr="00F05348" w:rsidRDefault="66F07A65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5"/>
        <w:gridCol w:w="5283"/>
      </w:tblGrid>
      <w:tr w:rsidR="00F05348" w:rsidRPr="00F05348" w14:paraId="512E33D8" w14:textId="77777777" w:rsidTr="796DF1B4">
        <w:trPr>
          <w:trHeight w:val="328"/>
        </w:trPr>
        <w:tc>
          <w:tcPr>
            <w:tcW w:w="4219" w:type="dxa"/>
            <w:vAlign w:val="center"/>
          </w:tcPr>
          <w:p w14:paraId="25613029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1AD5AC77" w14:textId="155E09BE" w:rsidR="5D45A8FC" w:rsidRPr="00F05348" w:rsidRDefault="49974332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trike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Pedagogika </w:t>
            </w:r>
            <w:r w:rsidR="6C66F487" w:rsidRPr="00F05348">
              <w:rPr>
                <w:rFonts w:ascii="Cambria" w:hAnsi="Cambria" w:cs="Times New Roman"/>
                <w:b/>
                <w:bCs/>
              </w:rPr>
              <w:t>dla nauczycieli</w:t>
            </w:r>
          </w:p>
        </w:tc>
      </w:tr>
      <w:tr w:rsidR="00F05348" w:rsidRPr="00F05348" w14:paraId="0D2F8649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2B9E4031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2B95B2E2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5348" w:rsidRPr="00F05348" w14:paraId="5B8E1E81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5DC65C65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3330DF62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obieralne</w:t>
            </w:r>
          </w:p>
        </w:tc>
      </w:tr>
      <w:tr w:rsidR="00F05348" w:rsidRPr="00F05348" w14:paraId="6AEAD1FE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484A8906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1945417D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Przedmioty kierunkowe w zakresie kształcenia nauczycielskiego / nauczycielska</w:t>
            </w:r>
          </w:p>
        </w:tc>
      </w:tr>
      <w:tr w:rsidR="00F05348" w:rsidRPr="00F05348" w14:paraId="228009DC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7D00D475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BEC108B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polski</w:t>
            </w:r>
          </w:p>
        </w:tc>
      </w:tr>
      <w:tr w:rsidR="00F05348" w:rsidRPr="00F05348" w14:paraId="2EC1AC82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383FD2F0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638FD863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F05348" w:rsidRPr="00F05348" w14:paraId="46ED69AD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706E926D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66106CF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  <w:lang w:val="de-DE"/>
              </w:rPr>
              <w:t xml:space="preserve">koordynator: prof. AJP dr hab. </w:t>
            </w: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Renata Nadobnik</w:t>
            </w:r>
          </w:p>
          <w:p w14:paraId="034B601B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prowadzący: prof. AJP dr hab. Nataliya Chahrak</w:t>
            </w:r>
          </w:p>
        </w:tc>
      </w:tr>
    </w:tbl>
    <w:p w14:paraId="2F425732" w14:textId="77777777" w:rsidR="00BF21BC" w:rsidRPr="00F05348" w:rsidRDefault="66F07A65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2944"/>
        <w:gridCol w:w="2150"/>
        <w:gridCol w:w="2103"/>
      </w:tblGrid>
      <w:tr w:rsidR="00F05348" w:rsidRPr="00F05348" w14:paraId="35BC85E3" w14:textId="77777777" w:rsidTr="5D45A8FC">
        <w:trPr>
          <w:trHeight w:val="300"/>
        </w:trPr>
        <w:tc>
          <w:tcPr>
            <w:tcW w:w="2392" w:type="dxa"/>
            <w:shd w:val="clear" w:color="auto" w:fill="auto"/>
            <w:vAlign w:val="center"/>
          </w:tcPr>
          <w:p w14:paraId="66B73E66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6F363744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625FF57E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6E92ECF7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265867DD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05348" w:rsidRPr="00F05348" w14:paraId="34334B50" w14:textId="77777777" w:rsidTr="5D45A8FC">
        <w:trPr>
          <w:trHeight w:val="300"/>
        </w:trPr>
        <w:tc>
          <w:tcPr>
            <w:tcW w:w="2392" w:type="dxa"/>
            <w:shd w:val="clear" w:color="auto" w:fill="auto"/>
          </w:tcPr>
          <w:p w14:paraId="568078D2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6D0AA6D4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53689220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45BAC383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2E1D7C86" w14:textId="77777777" w:rsidR="00BF21BC" w:rsidRPr="00F05348" w:rsidRDefault="386231FB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05348" w:rsidRPr="00F05348" w14:paraId="5AA48A3B" w14:textId="77777777" w:rsidTr="796DF1B4">
        <w:trPr>
          <w:trHeight w:val="300"/>
        </w:trPr>
        <w:tc>
          <w:tcPr>
            <w:tcW w:w="9889" w:type="dxa"/>
            <w:shd w:val="clear" w:color="auto" w:fill="auto"/>
          </w:tcPr>
          <w:p w14:paraId="5F316783" w14:textId="13506A56" w:rsidR="4D3FC489" w:rsidRPr="00F05348" w:rsidRDefault="4D3FC489" w:rsidP="796DF1B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</w:rPr>
              <w:t>Zaliczenie z oceną z Pedagogiki ogólnej (studia I st.)</w:t>
            </w:r>
          </w:p>
        </w:tc>
      </w:tr>
    </w:tbl>
    <w:p w14:paraId="063094A3" w14:textId="77777777" w:rsidR="00BF21BC" w:rsidRPr="00F05348" w:rsidRDefault="00BF21BC" w:rsidP="5D45A8FC">
      <w:pPr>
        <w:spacing w:before="20" w:after="20" w:line="240" w:lineRule="auto"/>
        <w:rPr>
          <w:rFonts w:ascii="Cambria" w:hAnsi="Cambria" w:cs="Times New Roman"/>
          <w:sz w:val="20"/>
          <w:szCs w:val="20"/>
        </w:rPr>
      </w:pPr>
    </w:p>
    <w:p w14:paraId="4F041968" w14:textId="77777777" w:rsidR="00BF21BC" w:rsidRPr="00F05348" w:rsidRDefault="386231FB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05348" w:rsidRPr="00F05348" w14:paraId="60F45210" w14:textId="77777777" w:rsidTr="796DF1B4">
        <w:trPr>
          <w:trHeight w:val="300"/>
        </w:trPr>
        <w:tc>
          <w:tcPr>
            <w:tcW w:w="9889" w:type="dxa"/>
            <w:shd w:val="clear" w:color="auto" w:fill="auto"/>
          </w:tcPr>
          <w:p w14:paraId="607C9BBE" w14:textId="210139B6" w:rsidR="5D95D59A" w:rsidRPr="00F05348" w:rsidRDefault="5D95D59A" w:rsidP="796DF1B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 – Absolwent posiada wiedzę o etapach edukacyjnych.</w:t>
            </w:r>
          </w:p>
          <w:p w14:paraId="23BE5E9D" w14:textId="0FD7155F" w:rsidR="5D95D59A" w:rsidRPr="00F05348" w:rsidRDefault="5D95D59A" w:rsidP="796DF1B4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 – Absolwent ma podstawową wiedzę o uczestnikach działalności edukacyjnej na odpowiednich etapach edukacyjnych.</w:t>
            </w:r>
          </w:p>
          <w:p w14:paraId="316F15FF" w14:textId="7CD69054" w:rsidR="5D95D59A" w:rsidRPr="00F05348" w:rsidRDefault="5D95D59A" w:rsidP="796DF1B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 – Absolwent posługuje się wiedzą teoretyczną z zakresu pedagogiki oraz powiązanych z nią dyscyplin.</w:t>
            </w:r>
          </w:p>
          <w:p w14:paraId="42BC6E1E" w14:textId="760FF9D5" w:rsidR="5D95D59A" w:rsidRPr="00F05348" w:rsidRDefault="5D95D59A" w:rsidP="796DF1B4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C4 – Absolwent posługuje się wybranymi ujęciami teoretycznymi w celu analizowania motywów i wzorów ludzkich zachowań.</w:t>
            </w:r>
          </w:p>
          <w:p w14:paraId="54B08D32" w14:textId="6FE7064D" w:rsidR="5D95D59A" w:rsidRPr="00F05348" w:rsidRDefault="5D95D59A" w:rsidP="796DF1B4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C5 – Absolwent potrafi posługiwać się wybranymi ujęciami teoretycznymi w celu analizowania, interpretowania strategii działań pedagogicznych w odniesieniu do głównych podmiotów działalności edukacyjnej.</w:t>
            </w:r>
          </w:p>
          <w:p w14:paraId="63F2A1CD" w14:textId="6ADF7A1A" w:rsidR="5D95D59A" w:rsidRPr="00F05348" w:rsidRDefault="5D95D59A" w:rsidP="796DF1B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C6 – Absolwent rozumie potrzebę ciągłego dokształcania się zawodowego i rozwoju osobistego.</w:t>
            </w:r>
          </w:p>
        </w:tc>
      </w:tr>
    </w:tbl>
    <w:p w14:paraId="7CF59800" w14:textId="77777777" w:rsidR="00BF21BC" w:rsidRPr="00F05348" w:rsidRDefault="00BF21BC" w:rsidP="5D45A8FC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2CC68D17" w14:textId="77777777" w:rsidR="00BF21BC" w:rsidRPr="00F05348" w:rsidRDefault="66F07A65" w:rsidP="5D45A8FC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5916"/>
        <w:gridCol w:w="1725"/>
        <w:gridCol w:w="316"/>
      </w:tblGrid>
      <w:tr w:rsidR="00F05348" w:rsidRPr="00F05348" w14:paraId="7D9C3926" w14:textId="77777777" w:rsidTr="796DF1B4">
        <w:trPr>
          <w:gridAfter w:val="1"/>
          <w:wAfter w:w="360" w:type="dxa"/>
          <w:trHeight w:val="300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6B463458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D10D28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74CF219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05348" w:rsidRPr="00F05348" w14:paraId="554E0D70" w14:textId="77777777" w:rsidTr="796DF1B4">
        <w:trPr>
          <w:trHeight w:val="300"/>
          <w:jc w:val="center"/>
        </w:trPr>
        <w:tc>
          <w:tcPr>
            <w:tcW w:w="9783" w:type="dxa"/>
            <w:gridSpan w:val="4"/>
            <w:shd w:val="clear" w:color="auto" w:fill="auto"/>
          </w:tcPr>
          <w:p w14:paraId="4EE92585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6474FCBC" w14:textId="77777777" w:rsidTr="796DF1B4">
        <w:trPr>
          <w:gridAfter w:val="1"/>
          <w:wAfter w:w="360" w:type="dxa"/>
          <w:trHeight w:val="300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3390087F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FCD947E" w14:textId="0BE92A8D" w:rsidR="5D45A8FC" w:rsidRPr="00F05348" w:rsidRDefault="384671D3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="2F17BFB2" w:rsidRPr="00F05348">
              <w:rPr>
                <w:rFonts w:ascii="Cambria" w:hAnsi="Cambria" w:cs="Times New Roman"/>
                <w:sz w:val="20"/>
                <w:szCs w:val="20"/>
              </w:rPr>
              <w:t xml:space="preserve"> posiada pogłębioną wiedzę na temat odpowiednich etapów edukacyjnych.</w:t>
            </w:r>
          </w:p>
        </w:tc>
        <w:tc>
          <w:tcPr>
            <w:tcW w:w="1732" w:type="dxa"/>
            <w:shd w:val="clear" w:color="auto" w:fill="auto"/>
          </w:tcPr>
          <w:p w14:paraId="5033021C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F05348" w:rsidRPr="00F05348" w14:paraId="3174FB02" w14:textId="77777777" w:rsidTr="796DF1B4">
        <w:trPr>
          <w:gridAfter w:val="1"/>
          <w:wAfter w:w="360" w:type="dxa"/>
          <w:trHeight w:val="300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52AEB852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CD56BA3" w14:textId="4238C502" w:rsidR="5D45A8FC" w:rsidRPr="00F05348" w:rsidRDefault="384671D3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="2F17BFB2" w:rsidRPr="00F05348">
              <w:rPr>
                <w:rFonts w:ascii="Cambria" w:hAnsi="Cambria" w:cs="Times New Roman"/>
                <w:sz w:val="20"/>
                <w:szCs w:val="20"/>
              </w:rPr>
              <w:t xml:space="preserve"> posiada pogłębioną wiedzę na temat kształcenia dorosłych.</w:t>
            </w:r>
          </w:p>
        </w:tc>
        <w:tc>
          <w:tcPr>
            <w:tcW w:w="1732" w:type="dxa"/>
            <w:shd w:val="clear" w:color="auto" w:fill="auto"/>
          </w:tcPr>
          <w:p w14:paraId="5C0BB899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F05348" w:rsidRPr="00F05348" w14:paraId="0FF7DE8A" w14:textId="77777777" w:rsidTr="796DF1B4">
        <w:trPr>
          <w:trHeight w:val="300"/>
          <w:jc w:val="center"/>
        </w:trPr>
        <w:tc>
          <w:tcPr>
            <w:tcW w:w="9783" w:type="dxa"/>
            <w:gridSpan w:val="4"/>
            <w:shd w:val="clear" w:color="auto" w:fill="auto"/>
            <w:vAlign w:val="center"/>
          </w:tcPr>
          <w:p w14:paraId="790AA9BF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6B0B1ABF" w14:textId="77777777" w:rsidTr="796DF1B4">
        <w:trPr>
          <w:gridAfter w:val="1"/>
          <w:wAfter w:w="360" w:type="dxa"/>
          <w:trHeight w:val="300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70221509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C613867" w14:textId="06BD0EDC" w:rsidR="5D45A8FC" w:rsidRPr="00F05348" w:rsidRDefault="367404D1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="2F17BFB2" w:rsidRPr="00F05348">
              <w:rPr>
                <w:rFonts w:ascii="Cambria" w:hAnsi="Cambria" w:cs="Times New Roman"/>
                <w:sz w:val="20"/>
                <w:szCs w:val="20"/>
              </w:rPr>
              <w:t xml:space="preserve"> analizuje i interpretuje odpowiednie etapy edukacyjne.</w:t>
            </w:r>
          </w:p>
        </w:tc>
        <w:tc>
          <w:tcPr>
            <w:tcW w:w="1732" w:type="dxa"/>
            <w:shd w:val="clear" w:color="auto" w:fill="auto"/>
          </w:tcPr>
          <w:p w14:paraId="18E9284B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K_U01 </w:t>
            </w:r>
          </w:p>
          <w:p w14:paraId="48EC71B0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F05348" w:rsidRPr="00F05348" w14:paraId="3B9CB2EE" w14:textId="77777777" w:rsidTr="796DF1B4">
        <w:trPr>
          <w:gridAfter w:val="1"/>
          <w:wAfter w:w="360" w:type="dxa"/>
          <w:trHeight w:val="300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51FDEED4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A361272" w14:textId="5734F07D" w:rsidR="5D45A8FC" w:rsidRPr="00F05348" w:rsidRDefault="367404D1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="2F17BFB2" w:rsidRPr="00F05348">
              <w:rPr>
                <w:rFonts w:ascii="Cambria" w:hAnsi="Cambria" w:cs="Times New Roman"/>
                <w:sz w:val="20"/>
                <w:szCs w:val="20"/>
              </w:rPr>
              <w:t xml:space="preserve"> wykorzystuje posiadaną wiedzę dokonując pogłębionej analizy i interpretacji złożonych zjawisk i procesów społecznych dotyczących uczestników odpowiednich etapów edukacyjnych.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53E0917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K_U04 </w:t>
            </w:r>
          </w:p>
          <w:p w14:paraId="06A2B8BC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</w:tc>
      </w:tr>
      <w:tr w:rsidR="00F05348" w:rsidRPr="00F05348" w14:paraId="7B9F4FC2" w14:textId="77777777" w:rsidTr="796DF1B4">
        <w:trPr>
          <w:trHeight w:val="300"/>
          <w:jc w:val="center"/>
        </w:trPr>
        <w:tc>
          <w:tcPr>
            <w:tcW w:w="9783" w:type="dxa"/>
            <w:gridSpan w:val="4"/>
            <w:shd w:val="clear" w:color="auto" w:fill="auto"/>
            <w:vAlign w:val="center"/>
          </w:tcPr>
          <w:p w14:paraId="055D53B8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44B35EFB" w14:textId="77777777" w:rsidTr="796DF1B4">
        <w:trPr>
          <w:gridAfter w:val="1"/>
          <w:wAfter w:w="360" w:type="dxa"/>
          <w:trHeight w:val="300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6DBEEEBE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B53CA19" w14:textId="4E90E73C" w:rsidR="5D45A8FC" w:rsidRPr="00F05348" w:rsidRDefault="7B6B2254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="2F17BFB2" w:rsidRPr="00F05348">
              <w:rPr>
                <w:rFonts w:ascii="Cambria" w:hAnsi="Cambria" w:cs="Times New Roman"/>
                <w:sz w:val="20"/>
                <w:szCs w:val="20"/>
              </w:rPr>
              <w:t xml:space="preserve"> dostrzega potrzebę rozwoju osobistego i zawodowego, ma przekonanie o wadze zachowania się w sposób odpowiedzialny i zgodny z zasadami etyki zawodowej.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176F9B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  <w:p w14:paraId="587E7B0B" w14:textId="170590A2" w:rsidR="5D45A8FC" w:rsidRPr="00F05348" w:rsidRDefault="2F17BFB2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="26AEFDCE" w:rsidRPr="00F0534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</w:tbl>
    <w:p w14:paraId="09D2B2A4" w14:textId="460802BA" w:rsidR="00BF21BC" w:rsidRPr="00F05348" w:rsidRDefault="66F07A65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F05348">
        <w:rPr>
          <w:rFonts w:ascii="Cambria" w:hAnsi="Cambria"/>
        </w:rPr>
        <w:t>(zgodnie z programem studiów):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02"/>
        <w:gridCol w:w="1256"/>
        <w:gridCol w:w="1488"/>
      </w:tblGrid>
      <w:tr w:rsidR="00F05348" w:rsidRPr="00F05348" w14:paraId="2A6C4FB6" w14:textId="77777777" w:rsidTr="796DF1B4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509ED7FA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273FDD1C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7B91276D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0F05348" w:rsidRPr="00F05348" w14:paraId="53604882" w14:textId="77777777" w:rsidTr="796DF1B4">
        <w:trPr>
          <w:trHeight w:val="196"/>
          <w:jc w:val="center"/>
        </w:trPr>
        <w:tc>
          <w:tcPr>
            <w:tcW w:w="660" w:type="dxa"/>
            <w:vMerge/>
          </w:tcPr>
          <w:p w14:paraId="228E6537" w14:textId="77777777" w:rsidR="00376AB0" w:rsidRPr="00F05348" w:rsidRDefault="00376AB0"/>
        </w:tc>
        <w:tc>
          <w:tcPr>
            <w:tcW w:w="6536" w:type="dxa"/>
            <w:vMerge/>
          </w:tcPr>
          <w:p w14:paraId="4017A57F" w14:textId="77777777" w:rsidR="00376AB0" w:rsidRPr="00F05348" w:rsidRDefault="00376AB0"/>
        </w:tc>
        <w:tc>
          <w:tcPr>
            <w:tcW w:w="1256" w:type="dxa"/>
          </w:tcPr>
          <w:p w14:paraId="209F09E5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FC3DFFE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bCs/>
                <w:sz w:val="16"/>
                <w:szCs w:val="16"/>
              </w:rPr>
              <w:t>niestacjonarnych</w:t>
            </w:r>
          </w:p>
        </w:tc>
      </w:tr>
      <w:tr w:rsidR="00F05348" w:rsidRPr="00F05348" w14:paraId="6CBAB542" w14:textId="77777777" w:rsidTr="796DF1B4">
        <w:trPr>
          <w:trHeight w:val="225"/>
          <w:jc w:val="center"/>
        </w:trPr>
        <w:tc>
          <w:tcPr>
            <w:tcW w:w="660" w:type="dxa"/>
          </w:tcPr>
          <w:p w14:paraId="69505E3F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6F1BAFC4" w14:textId="5ED56A6B" w:rsidR="5D45A8FC" w:rsidRPr="00F05348" w:rsidRDefault="2F17BFB2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Funkcjonowanie młodych ludzi a III etap edukacyjny.</w:t>
            </w:r>
          </w:p>
        </w:tc>
        <w:tc>
          <w:tcPr>
            <w:tcW w:w="1256" w:type="dxa"/>
          </w:tcPr>
          <w:p w14:paraId="1C7435A2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39DD06B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5044E078" w14:textId="77777777" w:rsidTr="796DF1B4">
        <w:trPr>
          <w:trHeight w:val="285"/>
          <w:jc w:val="center"/>
        </w:trPr>
        <w:tc>
          <w:tcPr>
            <w:tcW w:w="660" w:type="dxa"/>
          </w:tcPr>
          <w:p w14:paraId="23242463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12352F91" w14:textId="2CCFF74F" w:rsidR="5D45A8FC" w:rsidRPr="00F05348" w:rsidRDefault="2F17BFB2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Praca opiekuńczo-wychowawcza nauczyciela w III etapie edukacyjnym.</w:t>
            </w:r>
          </w:p>
        </w:tc>
        <w:tc>
          <w:tcPr>
            <w:tcW w:w="1256" w:type="dxa"/>
          </w:tcPr>
          <w:p w14:paraId="42CF5450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68EC6686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75F32654" w14:textId="77777777" w:rsidTr="796DF1B4">
        <w:trPr>
          <w:trHeight w:val="345"/>
          <w:jc w:val="center"/>
        </w:trPr>
        <w:tc>
          <w:tcPr>
            <w:tcW w:w="660" w:type="dxa"/>
          </w:tcPr>
          <w:p w14:paraId="2B47CDF3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3137BED0" w14:textId="5030FA70" w:rsidR="5D45A8FC" w:rsidRPr="00F05348" w:rsidRDefault="2F17BFB2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Specjalne potrzeby rozwojowe i edukacyjne młodzieży a III etap edukacyjny.</w:t>
            </w:r>
          </w:p>
        </w:tc>
        <w:tc>
          <w:tcPr>
            <w:tcW w:w="1256" w:type="dxa"/>
          </w:tcPr>
          <w:p w14:paraId="3917A47E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6BCF8380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04D495AD" w14:textId="77777777" w:rsidTr="796DF1B4">
        <w:trPr>
          <w:trHeight w:val="345"/>
          <w:jc w:val="center"/>
        </w:trPr>
        <w:tc>
          <w:tcPr>
            <w:tcW w:w="660" w:type="dxa"/>
          </w:tcPr>
          <w:p w14:paraId="1D5C39D6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4EA6DF5E" w14:textId="3BD76183" w:rsidR="5D45A8FC" w:rsidRPr="00F05348" w:rsidRDefault="2F17BFB2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Współpraca szkoły z rodziną (III etap edukacyjny).</w:t>
            </w:r>
          </w:p>
        </w:tc>
        <w:tc>
          <w:tcPr>
            <w:tcW w:w="1256" w:type="dxa"/>
          </w:tcPr>
          <w:p w14:paraId="7E476BC8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278F5FFC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4AC6F487" w14:textId="77777777" w:rsidTr="796DF1B4">
        <w:trPr>
          <w:trHeight w:val="345"/>
          <w:jc w:val="center"/>
        </w:trPr>
        <w:tc>
          <w:tcPr>
            <w:tcW w:w="660" w:type="dxa"/>
          </w:tcPr>
          <w:p w14:paraId="617E4BCA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3C1BF276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Rozwój jako kategoria pojęciowa andragogiki.</w:t>
            </w:r>
          </w:p>
        </w:tc>
        <w:tc>
          <w:tcPr>
            <w:tcW w:w="1256" w:type="dxa"/>
          </w:tcPr>
          <w:p w14:paraId="1E6A2117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426655B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4F2DF4AD" w14:textId="77777777" w:rsidTr="796DF1B4">
        <w:trPr>
          <w:trHeight w:val="345"/>
          <w:jc w:val="center"/>
        </w:trPr>
        <w:tc>
          <w:tcPr>
            <w:tcW w:w="660" w:type="dxa"/>
          </w:tcPr>
          <w:p w14:paraId="429023B0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2AA03296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Dorosłość jako kategoria pedagogiczna. Ustalenie dziedzin i przejawów rozwoju człowieka dorosłego oraz możliwości edukacyjnych ucznia dorosłego.</w:t>
            </w:r>
          </w:p>
        </w:tc>
        <w:tc>
          <w:tcPr>
            <w:tcW w:w="1256" w:type="dxa"/>
          </w:tcPr>
          <w:p w14:paraId="56905D3C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26085D4D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6F8F8BF7" w14:textId="77777777" w:rsidTr="796DF1B4">
        <w:trPr>
          <w:trHeight w:val="345"/>
          <w:jc w:val="center"/>
        </w:trPr>
        <w:tc>
          <w:tcPr>
            <w:tcW w:w="660" w:type="dxa"/>
          </w:tcPr>
          <w:p w14:paraId="6BB661C8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0387D782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Poznanie kluczowych teorii, koncepcji, ujęć uprawiania andragogiki jako nauki o kształceniu i wychowaniu człowieka dorosłego; zdefiniowanie podstawowych pojęć andragogiki.</w:t>
            </w:r>
          </w:p>
        </w:tc>
        <w:tc>
          <w:tcPr>
            <w:tcW w:w="1256" w:type="dxa"/>
          </w:tcPr>
          <w:p w14:paraId="445F8A5A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629CB948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33A0D0D0" w14:textId="77777777" w:rsidTr="796DF1B4">
        <w:trPr>
          <w:trHeight w:val="345"/>
          <w:jc w:val="center"/>
        </w:trPr>
        <w:tc>
          <w:tcPr>
            <w:tcW w:w="660" w:type="dxa"/>
          </w:tcPr>
          <w:p w14:paraId="6EBC972F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1271D803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Omówienie i sprecyzowanie zadań rozwojowych poszczególnych okresów dojrzałości.</w:t>
            </w:r>
          </w:p>
        </w:tc>
        <w:tc>
          <w:tcPr>
            <w:tcW w:w="1256" w:type="dxa"/>
          </w:tcPr>
          <w:p w14:paraId="3E07BD48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6445BEEA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6C4E8966" w14:textId="77777777" w:rsidTr="796DF1B4">
        <w:trPr>
          <w:trHeight w:val="345"/>
          <w:jc w:val="center"/>
        </w:trPr>
        <w:tc>
          <w:tcPr>
            <w:tcW w:w="660" w:type="dxa"/>
          </w:tcPr>
          <w:p w14:paraId="6B387D61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24ABCCE3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Edukacja starszych dorosłych ludzi.</w:t>
            </w:r>
          </w:p>
        </w:tc>
        <w:tc>
          <w:tcPr>
            <w:tcW w:w="1256" w:type="dxa"/>
          </w:tcPr>
          <w:p w14:paraId="6DDE3D4B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2278143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1595B372" w14:textId="77777777" w:rsidTr="796DF1B4">
        <w:trPr>
          <w:trHeight w:val="300"/>
          <w:jc w:val="center"/>
        </w:trPr>
        <w:tc>
          <w:tcPr>
            <w:tcW w:w="660" w:type="dxa"/>
          </w:tcPr>
          <w:p w14:paraId="6C83E3BC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</w:tcPr>
          <w:p w14:paraId="1856E1BD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7A63BBE9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17A8A1D5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</w:tc>
      </w:tr>
    </w:tbl>
    <w:p w14:paraId="391CC8E1" w14:textId="77777777" w:rsidR="00BF21BC" w:rsidRPr="00F05348" w:rsidRDefault="00BF21BC" w:rsidP="5D45A8FC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C6CAEBC" w14:textId="77777777" w:rsidR="00BF21BC" w:rsidRPr="00F05348" w:rsidRDefault="66F07A65" w:rsidP="5D45A8F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4615"/>
        <w:gridCol w:w="3070"/>
      </w:tblGrid>
      <w:tr w:rsidR="00F05348" w:rsidRPr="00F05348" w14:paraId="216E282B" w14:textId="77777777" w:rsidTr="5D45A8FC">
        <w:trPr>
          <w:trHeight w:val="300"/>
          <w:jc w:val="center"/>
        </w:trPr>
        <w:tc>
          <w:tcPr>
            <w:tcW w:w="1666" w:type="dxa"/>
          </w:tcPr>
          <w:p w14:paraId="17524CA3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080BF362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4741E5E2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Środki dydaktyczne</w:t>
            </w:r>
          </w:p>
        </w:tc>
      </w:tr>
      <w:tr w:rsidR="00F05348" w:rsidRPr="00F05348" w14:paraId="59316FAE" w14:textId="77777777" w:rsidTr="5D45A8FC">
        <w:trPr>
          <w:trHeight w:val="300"/>
          <w:jc w:val="center"/>
        </w:trPr>
        <w:tc>
          <w:tcPr>
            <w:tcW w:w="1666" w:type="dxa"/>
          </w:tcPr>
          <w:p w14:paraId="0D2787B9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20605627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M5 – Metoda praktyczna: </w:t>
            </w:r>
          </w:p>
          <w:p w14:paraId="1DAD357F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pokaz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(prezentacja prac, wygłoszenie referatu przez studenta, ćwiczenia z elementami prezentacji, wypowiedź ustna),</w:t>
            </w:r>
          </w:p>
          <w:p w14:paraId="64862131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 przedmiotowe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(czytanie, analiza tekstu źródłowego, praca z tekstem źródłowym, analiza artykułów z czasopism fachowych, analiza radiowych i telewizyjnych programów informacyjnych i publicystycznych, przygotowanie referatu).</w:t>
            </w:r>
          </w:p>
        </w:tc>
        <w:tc>
          <w:tcPr>
            <w:tcW w:w="3260" w:type="dxa"/>
          </w:tcPr>
          <w:p w14:paraId="57223990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teksty naukowe, projektor</w:t>
            </w:r>
          </w:p>
        </w:tc>
      </w:tr>
    </w:tbl>
    <w:p w14:paraId="6EC6C332" w14:textId="77777777" w:rsidR="00BF21BC" w:rsidRPr="00F05348" w:rsidRDefault="66F07A65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77779AE8" w14:textId="77777777" w:rsidR="00BF21BC" w:rsidRPr="00F05348" w:rsidRDefault="66F07A65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4228"/>
        <w:gridCol w:w="3651"/>
      </w:tblGrid>
      <w:tr w:rsidR="00F05348" w:rsidRPr="00F05348" w14:paraId="249009C3" w14:textId="77777777" w:rsidTr="5D45A8FC">
        <w:trPr>
          <w:trHeight w:val="300"/>
        </w:trPr>
        <w:tc>
          <w:tcPr>
            <w:tcW w:w="1459" w:type="dxa"/>
            <w:vAlign w:val="center"/>
          </w:tcPr>
          <w:p w14:paraId="3B183B09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60EFA039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Ocena formująca (F) </w:t>
            </w:r>
          </w:p>
          <w:p w14:paraId="27F627E4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6920F043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</w:tr>
      <w:tr w:rsidR="00F05348" w:rsidRPr="00F05348" w14:paraId="1C146FA2" w14:textId="77777777" w:rsidTr="5D45A8FC">
        <w:trPr>
          <w:trHeight w:val="300"/>
        </w:trPr>
        <w:tc>
          <w:tcPr>
            <w:tcW w:w="1459" w:type="dxa"/>
          </w:tcPr>
          <w:p w14:paraId="025B4381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Ćwiczenia</w:t>
            </w:r>
          </w:p>
        </w:tc>
        <w:tc>
          <w:tcPr>
            <w:tcW w:w="4490" w:type="dxa"/>
          </w:tcPr>
          <w:p w14:paraId="7689C827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(przygotowanie do zajęć, ocena ćwiczeń wykonywanych podczas zajęć i jako pracy własnej, sprawdzenie czytania kanonu lektur, prace domowe),</w:t>
            </w:r>
          </w:p>
          <w:p w14:paraId="0ACE83C7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F4 – wypowiedź/wystąpienie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(dyskusja, prezentacja pisemnych interpretacji, opis prezentacji multimedialnej, formułowanie dłuższej wypowiedzi ustnej na wybrany temat, prezentacja wybranego tekstu specjalistycznego).</w:t>
            </w:r>
          </w:p>
        </w:tc>
        <w:tc>
          <w:tcPr>
            <w:tcW w:w="3940" w:type="dxa"/>
          </w:tcPr>
          <w:p w14:paraId="1B7DB168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– ocena podsumowująca powstała na podstawie ocen formujących, uzyskanych w semestrze.</w:t>
            </w:r>
          </w:p>
        </w:tc>
      </w:tr>
    </w:tbl>
    <w:p w14:paraId="18AF72EF" w14:textId="77777777" w:rsidR="00BF21BC" w:rsidRPr="00F05348" w:rsidRDefault="66F07A65" w:rsidP="5D45A8FC">
      <w:pPr>
        <w:spacing w:before="120" w:after="120" w:line="240" w:lineRule="auto"/>
        <w:jc w:val="both"/>
        <w:rPr>
          <w:rFonts w:ascii="Cambria" w:hAnsi="Cambria" w:cs="Times New Roman"/>
        </w:rPr>
      </w:pPr>
      <w:r w:rsidRPr="00F05348">
        <w:rPr>
          <w:rFonts w:ascii="Cambria" w:hAnsi="Cambria" w:cs="Times New Roman"/>
          <w:b/>
          <w:bCs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001"/>
        <w:gridCol w:w="1989"/>
        <w:gridCol w:w="2104"/>
        <w:gridCol w:w="2191"/>
      </w:tblGrid>
      <w:tr w:rsidR="00F05348" w:rsidRPr="00F05348" w14:paraId="600AF6C4" w14:textId="77777777" w:rsidTr="5D45A8FC">
        <w:trPr>
          <w:trHeight w:val="158"/>
        </w:trPr>
        <w:tc>
          <w:tcPr>
            <w:tcW w:w="311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B2B6E7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6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F9B9BDB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Ćwiczenia </w:t>
            </w:r>
          </w:p>
        </w:tc>
      </w:tr>
      <w:tr w:rsidR="00F05348" w:rsidRPr="00F05348" w14:paraId="62F89969" w14:textId="77777777" w:rsidTr="5D45A8FC">
        <w:trPr>
          <w:trHeight w:val="342"/>
        </w:trPr>
        <w:tc>
          <w:tcPr>
            <w:tcW w:w="3113" w:type="dxa"/>
            <w:vMerge/>
          </w:tcPr>
          <w:p w14:paraId="14BCACCD" w14:textId="77777777" w:rsidR="00376AB0" w:rsidRPr="00F05348" w:rsidRDefault="00376AB0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9DF3D3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6971E7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sz w:val="16"/>
                <w:szCs w:val="16"/>
              </w:rPr>
              <w:t>F4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FA01F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sz w:val="16"/>
                <w:szCs w:val="16"/>
              </w:rPr>
              <w:t>P3</w:t>
            </w:r>
          </w:p>
        </w:tc>
      </w:tr>
      <w:tr w:rsidR="00F05348" w:rsidRPr="00F05348" w14:paraId="73137498" w14:textId="77777777" w:rsidTr="5D45A8FC">
        <w:trPr>
          <w:trHeight w:val="332"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C9471" w14:textId="77777777" w:rsidR="5D45A8FC" w:rsidRPr="00F05348" w:rsidRDefault="5D45A8FC" w:rsidP="5D45A8FC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50E1C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31EED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0410BD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68BB73C9" w14:textId="77777777" w:rsidTr="5D45A8FC">
        <w:trPr>
          <w:trHeight w:val="332"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65FC10" w14:textId="77777777" w:rsidR="5D45A8FC" w:rsidRPr="00F05348" w:rsidRDefault="5D45A8FC" w:rsidP="5D45A8FC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6B6D69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30EEF2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71DDCA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0C2C2C23" w14:textId="77777777" w:rsidTr="5D45A8FC">
        <w:trPr>
          <w:trHeight w:val="332"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95F06F" w14:textId="77777777" w:rsidR="5D45A8FC" w:rsidRPr="00F05348" w:rsidRDefault="5D45A8FC" w:rsidP="5D45A8FC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4355C9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71F02E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7AF3C4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526D660C" w14:textId="77777777" w:rsidTr="5D45A8FC">
        <w:trPr>
          <w:trHeight w:val="347"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166BCF" w14:textId="77777777" w:rsidR="5D45A8FC" w:rsidRPr="00F05348" w:rsidRDefault="5D45A8FC" w:rsidP="5D45A8FC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60C860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6D2E7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DA1967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724B2DBC" w14:textId="77777777" w:rsidTr="5D45A8FC">
        <w:trPr>
          <w:trHeight w:val="316"/>
        </w:trPr>
        <w:tc>
          <w:tcPr>
            <w:tcW w:w="3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722845" w14:textId="77777777" w:rsidR="5D45A8FC" w:rsidRPr="00F05348" w:rsidRDefault="5D45A8FC" w:rsidP="5D45A8FC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292593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3477C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D32EF0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</w:tbl>
    <w:p w14:paraId="456ECD11" w14:textId="77777777" w:rsidR="00BF21BC" w:rsidRPr="00F05348" w:rsidRDefault="386231FB" w:rsidP="5D45A8FC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</w:rPr>
      </w:pPr>
      <w:r w:rsidRPr="00F05348">
        <w:rPr>
          <w:rFonts w:ascii="Cambria" w:eastAsia="Times New Roman" w:hAnsi="Cambria" w:cs="Times New Roman"/>
          <w:b/>
          <w:bCs/>
        </w:rPr>
        <w:t xml:space="preserve">9. Opis sposobu ustalania oceny końcowej </w:t>
      </w:r>
      <w:r w:rsidRPr="00F05348">
        <w:rPr>
          <w:rFonts w:ascii="Cambria" w:eastAsia="Times New Roman" w:hAnsi="Cambria" w:cs="Times New Roman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285"/>
      </w:tblGrid>
      <w:tr w:rsidR="00F05348" w:rsidRPr="00F05348" w14:paraId="107B6A65" w14:textId="77777777" w:rsidTr="796DF1B4">
        <w:trPr>
          <w:trHeight w:val="316"/>
        </w:trPr>
        <w:tc>
          <w:tcPr>
            <w:tcW w:w="9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0E282" w14:textId="77777777" w:rsidR="6DD7973D" w:rsidRPr="00F05348" w:rsidRDefault="6DD7973D" w:rsidP="796DF1B4">
            <w:pPr>
              <w:spacing w:before="120"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Na podstawie zadań w trakcie semestru, skala ocen w systemie %</w:t>
            </w:r>
          </w:p>
          <w:p w14:paraId="3FA59717" w14:textId="77777777" w:rsidR="6DD7973D" w:rsidRPr="00F05348" w:rsidRDefault="6DD7973D" w:rsidP="796DF1B4">
            <w:pPr>
              <w:spacing w:before="120"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90-100 5.0</w:t>
            </w:r>
          </w:p>
          <w:p w14:paraId="14B4D065" w14:textId="77777777" w:rsidR="6DD7973D" w:rsidRPr="00F05348" w:rsidRDefault="6DD7973D" w:rsidP="796DF1B4">
            <w:pPr>
              <w:spacing w:before="120"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80-89 4.5</w:t>
            </w:r>
          </w:p>
          <w:p w14:paraId="4DB4DE4B" w14:textId="77777777" w:rsidR="6DD7973D" w:rsidRPr="00F05348" w:rsidRDefault="6DD7973D" w:rsidP="796DF1B4">
            <w:pPr>
              <w:spacing w:before="120"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70-79 4.0</w:t>
            </w:r>
          </w:p>
          <w:p w14:paraId="506D5265" w14:textId="77777777" w:rsidR="6DD7973D" w:rsidRPr="00F05348" w:rsidRDefault="6DD7973D" w:rsidP="796DF1B4">
            <w:pPr>
              <w:spacing w:before="120"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60-69 3.5</w:t>
            </w:r>
          </w:p>
          <w:p w14:paraId="04ACA155" w14:textId="77777777" w:rsidR="6DD7973D" w:rsidRPr="00F05348" w:rsidRDefault="6DD7973D" w:rsidP="796DF1B4">
            <w:pPr>
              <w:spacing w:before="120"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50-59 3.0</w:t>
            </w:r>
          </w:p>
          <w:p w14:paraId="3F2C46E3" w14:textId="2EF6929D" w:rsidR="6DD7973D" w:rsidRPr="00F05348" w:rsidRDefault="6DD7973D" w:rsidP="796DF1B4">
            <w:pPr>
              <w:spacing w:before="120"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0-49 2.0</w:t>
            </w:r>
          </w:p>
        </w:tc>
      </w:tr>
    </w:tbl>
    <w:p w14:paraId="1A88CA7D" w14:textId="77777777" w:rsidR="00BF21BC" w:rsidRPr="00F05348" w:rsidRDefault="00BF21BC" w:rsidP="5D45A8FC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6"/>
        <w:gridCol w:w="3226"/>
        <w:gridCol w:w="3096"/>
      </w:tblGrid>
      <w:tr w:rsidR="00F05348" w:rsidRPr="00F05348" w14:paraId="56873DB0" w14:textId="77777777" w:rsidTr="5D45A8FC">
        <w:trPr>
          <w:trHeight w:val="322"/>
        </w:trPr>
        <w:tc>
          <w:tcPr>
            <w:tcW w:w="3114" w:type="dxa"/>
          </w:tcPr>
          <w:p w14:paraId="11F684EE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Dostateczny </w:t>
            </w:r>
          </w:p>
          <w:p w14:paraId="3872C73C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dostateczny plus </w:t>
            </w:r>
          </w:p>
          <w:p w14:paraId="1A04CDEC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3/3,5</w:t>
            </w:r>
          </w:p>
        </w:tc>
        <w:tc>
          <w:tcPr>
            <w:tcW w:w="3403" w:type="dxa"/>
          </w:tcPr>
          <w:p w14:paraId="34711C12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dobry</w:t>
            </w:r>
          </w:p>
          <w:p w14:paraId="22F443AB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dobry plus</w:t>
            </w:r>
          </w:p>
          <w:p w14:paraId="60AFE7A8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4/4,5</w:t>
            </w:r>
          </w:p>
        </w:tc>
        <w:tc>
          <w:tcPr>
            <w:tcW w:w="3259" w:type="dxa"/>
          </w:tcPr>
          <w:p w14:paraId="60A6C907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bardzo dobry</w:t>
            </w:r>
          </w:p>
          <w:p w14:paraId="1EBE15BF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  <w:p w14:paraId="204E43BF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3271E1F3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F05348" w:rsidRPr="00F05348" w14:paraId="75C8C3FF" w14:textId="77777777" w:rsidTr="5D45A8FC">
        <w:trPr>
          <w:trHeight w:val="323"/>
        </w:trPr>
        <w:tc>
          <w:tcPr>
            <w:tcW w:w="3114" w:type="dxa"/>
          </w:tcPr>
          <w:p w14:paraId="1E3F9AFE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Ma podstawową wiedzę o odpowiednich etapach edukacyjnych.</w:t>
            </w:r>
          </w:p>
        </w:tc>
        <w:tc>
          <w:tcPr>
            <w:tcW w:w="3403" w:type="dxa"/>
          </w:tcPr>
          <w:p w14:paraId="20137025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Ma rozbudowaną wiedzę na temat odpowiednich etapów edukacyjnych.</w:t>
            </w:r>
          </w:p>
        </w:tc>
        <w:tc>
          <w:tcPr>
            <w:tcW w:w="3259" w:type="dxa"/>
          </w:tcPr>
          <w:p w14:paraId="634A1A46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Ma rozbudowaną i pogłębioną wiedzę na temat odpowiednich etapów edukacyjnych.</w:t>
            </w:r>
          </w:p>
        </w:tc>
      </w:tr>
      <w:tr w:rsidR="00F05348" w:rsidRPr="00F05348" w14:paraId="10151DE6" w14:textId="77777777" w:rsidTr="5D45A8FC">
        <w:trPr>
          <w:trHeight w:val="93"/>
        </w:trPr>
        <w:tc>
          <w:tcPr>
            <w:tcW w:w="3114" w:type="dxa"/>
          </w:tcPr>
          <w:p w14:paraId="2089183E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Zna niektóre aspekty pogłębionej wiedzy dotyczącej uczestników odpowiednich etapów edukacyjnych.</w:t>
            </w:r>
          </w:p>
        </w:tc>
        <w:tc>
          <w:tcPr>
            <w:tcW w:w="3403" w:type="dxa"/>
          </w:tcPr>
          <w:p w14:paraId="266F0958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Zna większość aspektów pogłębionej wiedzy dotyczącej</w:t>
            </w: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uczestników odpowiednich etapów edukacyjnych.</w:t>
            </w:r>
          </w:p>
        </w:tc>
        <w:tc>
          <w:tcPr>
            <w:tcW w:w="3259" w:type="dxa"/>
          </w:tcPr>
          <w:p w14:paraId="0468882F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Zna wszystkie aspekty pogłębionej wiedzy dotyczącej</w:t>
            </w: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uczestników odpowiednich etapów edukacyjnych.</w:t>
            </w:r>
          </w:p>
        </w:tc>
      </w:tr>
      <w:tr w:rsidR="00F05348" w:rsidRPr="00F05348" w14:paraId="133D6FAE" w14:textId="77777777" w:rsidTr="5D45A8FC">
        <w:trPr>
          <w:trHeight w:val="93"/>
        </w:trPr>
        <w:tc>
          <w:tcPr>
            <w:tcW w:w="3114" w:type="dxa"/>
          </w:tcPr>
          <w:p w14:paraId="00C7BD12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Analizuje i interpretuje w niepełny sposób odpowiednie etapy edukacyjne.</w:t>
            </w:r>
          </w:p>
        </w:tc>
        <w:tc>
          <w:tcPr>
            <w:tcW w:w="3403" w:type="dxa"/>
          </w:tcPr>
          <w:p w14:paraId="547C8280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Analizuje i interpretuje odpowiednie etapy edukacyjne w sposób poprawny.</w:t>
            </w:r>
          </w:p>
        </w:tc>
        <w:tc>
          <w:tcPr>
            <w:tcW w:w="3259" w:type="dxa"/>
          </w:tcPr>
          <w:p w14:paraId="761BE0F2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Analizuje i interpretuje odpowiednie etapy edukacyjne dokonując tego bezbłędnie.</w:t>
            </w:r>
          </w:p>
        </w:tc>
      </w:tr>
      <w:tr w:rsidR="00F05348" w:rsidRPr="00F05348" w14:paraId="08BFC858" w14:textId="77777777" w:rsidTr="5D45A8FC">
        <w:trPr>
          <w:trHeight w:val="93"/>
        </w:trPr>
        <w:tc>
          <w:tcPr>
            <w:tcW w:w="3114" w:type="dxa"/>
          </w:tcPr>
          <w:p w14:paraId="3012A47C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Dokonuje analiz i interpretacji strategii działań pedagogicznych oraz  charakteryzuje uczestników odpowiednich etapów edukacyjnych popełniając nieznaczne błędy.</w:t>
            </w:r>
          </w:p>
        </w:tc>
        <w:tc>
          <w:tcPr>
            <w:tcW w:w="3403" w:type="dxa"/>
          </w:tcPr>
          <w:p w14:paraId="2ED86E9B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Dokonuje analiz i interpretacji strategii działań pedagogicznych oraz  charakteryzuje uczestników odpowiednich etapów edukacyjnych popełniając minimalne błędy, które nie wpływają na rezultat jego pracy.</w:t>
            </w:r>
          </w:p>
        </w:tc>
        <w:tc>
          <w:tcPr>
            <w:tcW w:w="3259" w:type="dxa"/>
          </w:tcPr>
          <w:p w14:paraId="2F3F57D1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Dokonuje bezbłędnych analiz i interpretacji strategii działań pedagogicznych oraz  bardzo dobrze charakteryzuje uczestników odpowiednich etapów edukacyjnych.</w:t>
            </w:r>
          </w:p>
        </w:tc>
      </w:tr>
      <w:tr w:rsidR="00F05348" w:rsidRPr="00F05348" w14:paraId="7CBBBC25" w14:textId="77777777" w:rsidTr="5D45A8FC">
        <w:trPr>
          <w:trHeight w:val="507"/>
        </w:trPr>
        <w:tc>
          <w:tcPr>
            <w:tcW w:w="3114" w:type="dxa"/>
          </w:tcPr>
          <w:p w14:paraId="166AAA56" w14:textId="77777777" w:rsidR="5D45A8FC" w:rsidRPr="00F05348" w:rsidRDefault="5D45A8FC" w:rsidP="5D45A8FC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Dostrzega potrzebę rozwoju osobistego i zawodowego, ma przekonanie o wadze zachowania się w sposób odpowiedzialny i zgodny z zasadami etyki zawodowej, ale nie potrafi się do nich odnieść.</w:t>
            </w:r>
          </w:p>
        </w:tc>
        <w:tc>
          <w:tcPr>
            <w:tcW w:w="3403" w:type="dxa"/>
          </w:tcPr>
          <w:p w14:paraId="23C27D42" w14:textId="77777777" w:rsidR="5D45A8FC" w:rsidRPr="00F05348" w:rsidRDefault="5D45A8FC" w:rsidP="5D45A8FC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Dostrzega potrzebę rozwoju osobistego i zawodowego, ma przekonanie o wadze zachowania się w sposób odpowiedzialny i zgodny z zasadami etyki zawodowej oraz odnosi się do nich w prostym wymiarze.</w:t>
            </w:r>
          </w:p>
        </w:tc>
        <w:tc>
          <w:tcPr>
            <w:tcW w:w="3259" w:type="dxa"/>
          </w:tcPr>
          <w:p w14:paraId="52EDD163" w14:textId="77777777" w:rsidR="5D45A8FC" w:rsidRPr="00F05348" w:rsidRDefault="5D45A8FC" w:rsidP="5D45A8FC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Dostrzega potrzebę rozwoju osobistego i zawodowego, ma przekonanie o wadze zachowania się w sposób odpowiedzialny i zgodny z zasadami etyki zawodowej oraz odnosi się do nich kompleksowo integrując wszystkie ww. wytyczne.</w:t>
            </w:r>
          </w:p>
        </w:tc>
      </w:tr>
    </w:tbl>
    <w:p w14:paraId="6F65D4DF" w14:textId="77777777" w:rsidR="00BF21BC" w:rsidRPr="00F05348" w:rsidRDefault="386231FB" w:rsidP="5D45A8FC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10. Forma zaliczenia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F05348" w:rsidRPr="00F05348" w14:paraId="7F7F4E66" w14:textId="77777777" w:rsidTr="796DF1B4">
        <w:trPr>
          <w:trHeight w:val="323"/>
        </w:trPr>
        <w:tc>
          <w:tcPr>
            <w:tcW w:w="9776" w:type="dxa"/>
          </w:tcPr>
          <w:p w14:paraId="6F59DF07" w14:textId="5133FD7B" w:rsidR="443CE002" w:rsidRPr="00F05348" w:rsidRDefault="443CE002" w:rsidP="796DF1B4">
            <w:pPr>
              <w:spacing w:before="120" w:after="12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1F6C8C1F" w14:textId="77777777" w:rsidR="00BF21BC" w:rsidRPr="00F05348" w:rsidRDefault="66F07A65" w:rsidP="5D45A8FC">
      <w:pPr>
        <w:spacing w:before="120" w:after="120" w:line="240" w:lineRule="auto"/>
        <w:rPr>
          <w:rFonts w:ascii="Cambria" w:hAnsi="Cambria"/>
        </w:rPr>
      </w:pPr>
      <w:r w:rsidRPr="00F05348">
        <w:rPr>
          <w:rFonts w:ascii="Cambria" w:hAnsi="Cambria"/>
          <w:b/>
          <w:bCs/>
        </w:rPr>
        <w:t xml:space="preserve">11. Obciążenie pracą studenta </w:t>
      </w:r>
      <w:r w:rsidRPr="00F05348">
        <w:rPr>
          <w:rFonts w:ascii="Cambria" w:hAnsi="Cambria"/>
        </w:rPr>
        <w:t>(sposób wyznaczenia punktów ECTS):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5"/>
        <w:gridCol w:w="1818"/>
        <w:gridCol w:w="1818"/>
      </w:tblGrid>
      <w:tr w:rsidR="00F05348" w:rsidRPr="00F05348" w14:paraId="3F56FE4D" w14:textId="77777777" w:rsidTr="796DF1B4">
        <w:trPr>
          <w:trHeight w:val="285"/>
        </w:trPr>
        <w:tc>
          <w:tcPr>
            <w:tcW w:w="542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F59D533" w14:textId="6E99B4D1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63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BEA2016" w14:textId="16A5B0B0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00F05348" w:rsidRPr="00F05348" w14:paraId="01E9DD7D" w14:textId="77777777" w:rsidTr="796DF1B4">
        <w:trPr>
          <w:trHeight w:val="285"/>
        </w:trPr>
        <w:tc>
          <w:tcPr>
            <w:tcW w:w="5425" w:type="dxa"/>
            <w:vMerge/>
            <w:vAlign w:val="center"/>
          </w:tcPr>
          <w:p w14:paraId="563F78DF" w14:textId="77777777" w:rsidR="00376AB0" w:rsidRPr="00F05348" w:rsidRDefault="00376AB0"/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9D66F1A" w14:textId="32644D83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239AAA2" w14:textId="0C8CB7DA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026ADD7A" w14:textId="77777777" w:rsidTr="796DF1B4">
        <w:trPr>
          <w:trHeight w:val="435"/>
        </w:trPr>
        <w:tc>
          <w:tcPr>
            <w:tcW w:w="906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BCEA847" w14:textId="21C5B38D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Godziny kontaktowe studenta (w ramach zajęć):</w:t>
            </w:r>
          </w:p>
        </w:tc>
      </w:tr>
      <w:tr w:rsidR="00F05348" w:rsidRPr="00F05348" w14:paraId="679075C8" w14:textId="77777777" w:rsidTr="796DF1B4">
        <w:trPr>
          <w:trHeight w:val="285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3F3EAC6" w14:textId="3E130476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95AB504" w14:textId="7706AD17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30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B8294DB" w14:textId="075F00B7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18</w:t>
            </w:r>
          </w:p>
        </w:tc>
      </w:tr>
      <w:tr w:rsidR="00F05348" w:rsidRPr="00F05348" w14:paraId="3A9434BF" w14:textId="77777777" w:rsidTr="796DF1B4">
        <w:trPr>
          <w:trHeight w:val="435"/>
        </w:trPr>
        <w:tc>
          <w:tcPr>
            <w:tcW w:w="9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6D00E673" w14:textId="6214329E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Praca własna studenta (indywidualna praca studenta związana z zajęciami):</w:t>
            </w:r>
          </w:p>
        </w:tc>
      </w:tr>
      <w:tr w:rsidR="00F05348" w:rsidRPr="00F05348" w14:paraId="305715C0" w14:textId="77777777" w:rsidTr="796DF1B4">
        <w:trPr>
          <w:trHeight w:val="405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9359559" w14:textId="084CB832" w:rsidR="796DF1B4" w:rsidRPr="00F05348" w:rsidRDefault="796DF1B4" w:rsidP="796DF1B4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Czytanie literatury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C697828" w14:textId="35976F60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88E8E9C" w14:textId="16688047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</w:tr>
      <w:tr w:rsidR="00F05348" w:rsidRPr="00F05348" w14:paraId="2D543190" w14:textId="77777777" w:rsidTr="796DF1B4">
        <w:trPr>
          <w:trHeight w:val="450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A45817A" w14:textId="04BAD6F4" w:rsidR="796DF1B4" w:rsidRPr="00F05348" w:rsidRDefault="796DF1B4" w:rsidP="796DF1B4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do zajęć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5BFFFA5" w14:textId="32976C83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AFD487C" w14:textId="22B48E6D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</w:tr>
      <w:tr w:rsidR="00F05348" w:rsidRPr="00F05348" w14:paraId="55B6A591" w14:textId="77777777" w:rsidTr="796DF1B4">
        <w:trPr>
          <w:trHeight w:val="450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778B57C" w14:textId="0042D70D" w:rsidR="796DF1B4" w:rsidRPr="00F05348" w:rsidRDefault="796DF1B4" w:rsidP="796DF1B4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do prezentacji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1AF2F47" w14:textId="1C5C556E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415740A" w14:textId="2029100B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  <w:tr w:rsidR="00F05348" w:rsidRPr="00F05348" w14:paraId="6FD9B12E" w14:textId="77777777" w:rsidTr="796DF1B4">
        <w:trPr>
          <w:trHeight w:val="405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A00F260" w14:textId="40BF5ACE" w:rsidR="796DF1B4" w:rsidRPr="00F05348" w:rsidRDefault="796DF1B4" w:rsidP="796DF1B4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do dłuższej wypowiedzi ustnej na wybrany temat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4655DD3" w14:textId="1074AA9F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C6295AC" w14:textId="6748A5A6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  <w:tr w:rsidR="00F05348" w:rsidRPr="00F05348" w14:paraId="335A2D13" w14:textId="77777777" w:rsidTr="796DF1B4">
        <w:trPr>
          <w:trHeight w:val="360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180FE69" w14:textId="18EE0C3E" w:rsidR="4D39ABB3" w:rsidRPr="00F05348" w:rsidRDefault="4D39ABB3" w:rsidP="4D39ABB3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D458F55" w14:textId="43842262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F94A44C" w14:textId="4F799C9B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90</w:t>
            </w:r>
          </w:p>
        </w:tc>
      </w:tr>
      <w:tr w:rsidR="00F05348" w:rsidRPr="00F05348" w14:paraId="7256165D" w14:textId="77777777" w:rsidTr="796DF1B4">
        <w:trPr>
          <w:trHeight w:val="300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CFBB8BA" w14:textId="7824D515" w:rsidR="4D39ABB3" w:rsidRPr="00F05348" w:rsidRDefault="4D39ABB3" w:rsidP="4D39ABB3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00F05348">
              <w:br/>
            </w: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A50E182" w14:textId="4850E437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D4B730D" w14:textId="329545CE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</w:tbl>
    <w:p w14:paraId="16586C24" w14:textId="1F2DB1B3" w:rsidR="00BF21BC" w:rsidRPr="00F05348" w:rsidRDefault="66F07A65" w:rsidP="5D45A8FC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12. Literatura zajęć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288"/>
      </w:tblGrid>
      <w:tr w:rsidR="00F05348" w:rsidRPr="00F05348" w14:paraId="226CBEED" w14:textId="77777777" w:rsidTr="5D45A8FC">
        <w:trPr>
          <w:trHeight w:val="300"/>
        </w:trPr>
        <w:tc>
          <w:tcPr>
            <w:tcW w:w="9889" w:type="dxa"/>
            <w:shd w:val="clear" w:color="auto" w:fill="auto"/>
          </w:tcPr>
          <w:p w14:paraId="78502635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obowiązkowa:</w:t>
            </w:r>
          </w:p>
          <w:p w14:paraId="572DC926" w14:textId="77777777" w:rsidR="5D45A8FC" w:rsidRPr="00F05348" w:rsidRDefault="5D45A8FC" w:rsidP="008115E9">
            <w:pPr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cs-CZ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cs-CZ"/>
              </w:rPr>
              <w:t>Guerin S., Hennessy E. (2008): „Przemoc i prześladowanie w szkole. Skuteczne przeciwdziałanie agresji wśród młodzieży“, GWP, Gdańsk.</w:t>
            </w:r>
          </w:p>
          <w:p w14:paraId="0D119BED" w14:textId="77777777" w:rsidR="5D45A8FC" w:rsidRPr="00F05348" w:rsidRDefault="5D45A8FC" w:rsidP="008115E9">
            <w:pPr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cs-CZ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cs-CZ"/>
              </w:rPr>
              <w:t>Kawecki I. (2003): „Wprowadzenie do wiedzy o szkole i nauczaniu“, Oficyna Wydawnicza „Impuls“, Kraków.</w:t>
            </w:r>
          </w:p>
          <w:p w14:paraId="0B89A7FA" w14:textId="77777777" w:rsidR="5D45A8FC" w:rsidRPr="00F05348" w:rsidRDefault="5D45A8FC" w:rsidP="008115E9">
            <w:pPr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cs-CZ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cs-CZ"/>
              </w:rPr>
              <w:t>Kawecki I. (2004): „Wiedza praktyczna nauczyciela“, Oficyna Wydawnicza „Impuls“, Kraków.</w:t>
            </w:r>
          </w:p>
          <w:p w14:paraId="6E0DC1B6" w14:textId="77777777" w:rsidR="5D45A8FC" w:rsidRPr="00F05348" w:rsidRDefault="5D45A8FC" w:rsidP="008115E9">
            <w:pPr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cs-CZ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cs-CZ"/>
              </w:rPr>
              <w:t>Kobyłecka E. (2005): „Nauczyciel wobec współczesnych zadań edukacyjnych“, Oficyna Wydawnicza „Impuls“, Kraków.</w:t>
            </w:r>
          </w:p>
          <w:p w14:paraId="3A97821C" w14:textId="77777777" w:rsidR="5D45A8FC" w:rsidRPr="00F05348" w:rsidRDefault="5D45A8FC" w:rsidP="008115E9">
            <w:pPr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cs-CZ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cs-CZ"/>
              </w:rPr>
              <w:t>Łobocki M. (2007): „W trosce o wychowanie w szkole“, Oficyna Wydawnicza „Impuls”, Kraków.</w:t>
            </w:r>
          </w:p>
          <w:p w14:paraId="45DAADD6" w14:textId="77777777" w:rsidR="5D45A8FC" w:rsidRPr="00F05348" w:rsidRDefault="5D45A8FC" w:rsidP="008115E9">
            <w:pPr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cs-CZ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cs-CZ"/>
              </w:rPr>
              <w:t>Nowosad I., Szymański M. (2004): „Nauczyciele i rodzice. W poszukiwaniu nowych znaczeń i interpretacji współpracy“, Uniwersytet Zielonogórski, Akademia Pedagogiczna w Krakowie, Zielona Góra – Kraków.</w:t>
            </w:r>
          </w:p>
          <w:p w14:paraId="4021A8A3" w14:textId="77777777" w:rsidR="5D45A8FC" w:rsidRPr="00F05348" w:rsidRDefault="5D45A8FC" w:rsidP="008115E9">
            <w:pPr>
              <w:numPr>
                <w:ilvl w:val="0"/>
                <w:numId w:val="22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cs-CZ"/>
              </w:rPr>
              <w:t>Niemierko B. (2007): „Kształcenie szkolne. Podręcznik skutecznej dydaktyki“, WaiP, Warszawa.</w:t>
            </w:r>
          </w:p>
        </w:tc>
      </w:tr>
      <w:tr w:rsidR="00F05348" w:rsidRPr="00F05348" w14:paraId="12695034" w14:textId="77777777" w:rsidTr="5D45A8FC">
        <w:trPr>
          <w:trHeight w:val="300"/>
        </w:trPr>
        <w:tc>
          <w:tcPr>
            <w:tcW w:w="9889" w:type="dxa"/>
            <w:shd w:val="clear" w:color="auto" w:fill="auto"/>
          </w:tcPr>
          <w:p w14:paraId="080033D7" w14:textId="77777777" w:rsidR="5D45A8FC" w:rsidRPr="00F05348" w:rsidRDefault="5D45A8FC" w:rsidP="5D45A8FC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40726D93" w14:textId="77777777" w:rsidR="5D45A8FC" w:rsidRPr="00F05348" w:rsidRDefault="5D45A8FC" w:rsidP="008115E9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Aleksander T. (2013), Andragogika – podręcznik akademicki. ITeE – PIB, Radom.</w:t>
            </w:r>
          </w:p>
          <w:p w14:paraId="0D425C0D" w14:textId="77777777" w:rsidR="5D45A8FC" w:rsidRPr="00F05348" w:rsidRDefault="5D45A8FC" w:rsidP="008115E9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Aleksander T. (red. 2010), Edukacja dorosłych jako czynnik rozwoju społecznego. Uniwersytet Jagielloński, Komitet Nauk Pedagogicznych PAN, ITeE – PIB, Radom.</w:t>
            </w:r>
          </w:p>
          <w:p w14:paraId="59D9D959" w14:textId="77777777" w:rsidR="5D45A8FC" w:rsidRPr="00F05348" w:rsidRDefault="5D45A8FC" w:rsidP="008115E9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Chałas K., Wiśniewska K. (2005): „Samotność szkolna”,</w:t>
            </w:r>
            <w:r w:rsidRPr="00F05348">
              <w:rPr>
                <w:rFonts w:ascii="Cambria" w:hAnsi="Cambria" w:cs="Times New Roman"/>
                <w:sz w:val="20"/>
                <w:szCs w:val="20"/>
                <w:lang w:val="cs-CZ"/>
              </w:rPr>
              <w:t xml:space="preserve"> Wydawnictwo-Drukarnia Liber Duo Kolor s.c., Lublin.</w:t>
            </w:r>
          </w:p>
          <w:p w14:paraId="7D9792AD" w14:textId="77777777" w:rsidR="5D45A8FC" w:rsidRPr="00F05348" w:rsidRDefault="5D45A8FC" w:rsidP="008115E9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cs-CZ" w:eastAsia="pl-PL"/>
              </w:rPr>
              <w:t>Dambach K.E.. (2008): „</w:t>
            </w:r>
            <w:r w:rsidRPr="00F05348">
              <w:rPr>
                <w:rFonts w:ascii="Cambria" w:hAnsi="Cambria" w:cs="Times New Roman"/>
                <w:sz w:val="20"/>
                <w:szCs w:val="20"/>
                <w:lang w:val="cs-CZ"/>
              </w:rPr>
              <w:t>Mobbing w szkole. Jak zapobiegać przemocy grupowej“, GWP, Gdańsk.</w:t>
            </w:r>
          </w:p>
          <w:p w14:paraId="0D1973A2" w14:textId="77777777" w:rsidR="5D45A8FC" w:rsidRPr="00F05348" w:rsidRDefault="5D45A8FC" w:rsidP="008115E9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Dolata R. (2008): „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cs-CZ" w:eastAsia="pl-PL"/>
              </w:rPr>
              <w:t>Szkoła – segregacje – nierówności“, Wydawnictwo Uniwersytetu Warszawskiego, Warszawa.</w:t>
            </w:r>
          </w:p>
          <w:p w14:paraId="5C374B1B" w14:textId="77777777" w:rsidR="5D45A8FC" w:rsidRPr="00F05348" w:rsidRDefault="5D45A8FC" w:rsidP="008115E9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Dudzikowa M. (2007): „</w:t>
            </w:r>
            <w:r w:rsidRPr="00F05348">
              <w:rPr>
                <w:rFonts w:ascii="Cambria" w:hAnsi="Cambria" w:cs="Times New Roman"/>
                <w:sz w:val="20"/>
                <w:szCs w:val="20"/>
                <w:lang w:val="cs-CZ"/>
              </w:rPr>
              <w:t>Pomyśl siebie… Minieseje dla wychowawcy klasy“, GWP, Gdańsk.</w:t>
            </w:r>
          </w:p>
          <w:p w14:paraId="74544E61" w14:textId="77777777" w:rsidR="5D45A8FC" w:rsidRPr="00F05348" w:rsidRDefault="5D45A8FC" w:rsidP="008115E9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Fucke E. (2006): „</w:t>
            </w:r>
            <w:r w:rsidRPr="00F05348">
              <w:rPr>
                <w:rFonts w:ascii="Cambria" w:hAnsi="Cambria" w:cs="Times New Roman"/>
                <w:sz w:val="20"/>
                <w:szCs w:val="20"/>
                <w:lang w:val="cs-CZ"/>
              </w:rPr>
              <w:t>Zarys pedagogiki wieku dojrzewania. O alternatywnej koncepcji programu nauczania klas VI-X szkół waldorfskich“, Wydawnictwo Genesis, Gdynia.</w:t>
            </w:r>
          </w:p>
          <w:p w14:paraId="0BBE8C46" w14:textId="77777777" w:rsidR="5D45A8FC" w:rsidRPr="00F05348" w:rsidRDefault="5D45A8FC" w:rsidP="008115E9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Glasser W. (2005): „</w:t>
            </w:r>
            <w:r w:rsidRPr="00F05348">
              <w:rPr>
                <w:rFonts w:ascii="Cambria" w:hAnsi="Cambria" w:cs="Times New Roman"/>
                <w:sz w:val="20"/>
                <w:szCs w:val="20"/>
                <w:lang w:val="cs-CZ"/>
              </w:rPr>
              <w:t>Każdy uczeń może osiągnąć sukces“, Pracownia Alternatywnego Wychowania, Łódź.</w:t>
            </w:r>
          </w:p>
          <w:p w14:paraId="6B68D715" w14:textId="77777777" w:rsidR="5D45A8FC" w:rsidRPr="00F05348" w:rsidRDefault="5D45A8FC" w:rsidP="008115E9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Kałuszyński M. (2002): „Nauczyciel i uczeń. Problemy etyczne wychowania i nauczania”, Wydawnictwo Atla 2, Wrocław.</w:t>
            </w:r>
          </w:p>
          <w:p w14:paraId="4E0BC808" w14:textId="77777777" w:rsidR="5D45A8FC" w:rsidRPr="00F05348" w:rsidRDefault="5D45A8FC" w:rsidP="008115E9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Kwiatkowski St.M. (2018), Kompetencje przyszłości, FRSW, Warszawa.</w:t>
            </w:r>
          </w:p>
          <w:p w14:paraId="4E35D95E" w14:textId="77777777" w:rsidR="5D45A8FC" w:rsidRPr="00F05348" w:rsidRDefault="5D45A8FC" w:rsidP="008115E9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Muchacka B., Czaja-Chudyba I. (2007): „Strategia wspierania strukturyzacji wiedzy dziecka w sytuacjach edukacyjnych”, Oficyna Wydawnicza „Impuls”, Kraków.</w:t>
            </w:r>
          </w:p>
          <w:p w14:paraId="70FE428F" w14:textId="77777777" w:rsidR="5D45A8FC" w:rsidRPr="00F05348" w:rsidRDefault="5D45A8FC" w:rsidP="008115E9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cs-CZ" w:eastAsia="pl-PL"/>
              </w:rPr>
              <w:t>Surzykiewicz J., Kulesza M. (red.) (2010): „Ciągłość i zmiana w edukacji szkolnej – społeczne i wychowawcze obszary napięć“, Wydawnictwo UŁ, Łódź.</w:t>
            </w:r>
          </w:p>
          <w:p w14:paraId="3559D560" w14:textId="77777777" w:rsidR="5D45A8FC" w:rsidRPr="00F05348" w:rsidRDefault="5D45A8FC" w:rsidP="008115E9">
            <w:pPr>
              <w:numPr>
                <w:ilvl w:val="0"/>
                <w:numId w:val="23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cs-CZ" w:eastAsia="pl-PL"/>
              </w:rPr>
              <w:t xml:space="preserve">Zemło M. (2013): Miedzy szkołą a domem. Konteksty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socjalizacyjne młodzieży szkół ponadpodstawowych”, Wydawnictwo KUL, Lublin.</w:t>
            </w:r>
          </w:p>
        </w:tc>
      </w:tr>
    </w:tbl>
    <w:p w14:paraId="6D6C0F1E" w14:textId="77777777" w:rsidR="00BF21BC" w:rsidRPr="00F05348" w:rsidRDefault="66F07A65" w:rsidP="5D45A8FC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13. Informacje dodatkowe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632"/>
        <w:gridCol w:w="5656"/>
      </w:tblGrid>
      <w:tr w:rsidR="00F05348" w:rsidRPr="00F05348" w14:paraId="338E00BA" w14:textId="77777777" w:rsidTr="796DF1B4">
        <w:trPr>
          <w:trHeight w:val="300"/>
        </w:trPr>
        <w:tc>
          <w:tcPr>
            <w:tcW w:w="3846" w:type="dxa"/>
            <w:shd w:val="clear" w:color="auto" w:fill="auto"/>
          </w:tcPr>
          <w:p w14:paraId="557C2E78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C5605F4" w14:textId="54F62321" w:rsidR="5D45A8FC" w:rsidRPr="00F05348" w:rsidRDefault="5F5770E6" w:rsidP="796DF1B4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prof. AJP dr hab. Nataliya Chahrak</w:t>
            </w:r>
          </w:p>
        </w:tc>
      </w:tr>
      <w:tr w:rsidR="00F05348" w:rsidRPr="00F05348" w14:paraId="01B07E1A" w14:textId="77777777" w:rsidTr="796DF1B4">
        <w:trPr>
          <w:trHeight w:val="300"/>
        </w:trPr>
        <w:tc>
          <w:tcPr>
            <w:tcW w:w="3846" w:type="dxa"/>
            <w:shd w:val="clear" w:color="auto" w:fill="auto"/>
          </w:tcPr>
          <w:p w14:paraId="1309B4C5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8D22B4B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19.06.2023</w:t>
            </w:r>
          </w:p>
        </w:tc>
      </w:tr>
      <w:tr w:rsidR="00F05348" w:rsidRPr="00F05348" w14:paraId="47D40928" w14:textId="77777777" w:rsidTr="796DF1B4">
        <w:trPr>
          <w:trHeight w:val="300"/>
        </w:trPr>
        <w:tc>
          <w:tcPr>
            <w:tcW w:w="3846" w:type="dxa"/>
            <w:shd w:val="clear" w:color="auto" w:fill="auto"/>
          </w:tcPr>
          <w:p w14:paraId="2BFBC717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5FACBAD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nchahrak@ajp.edu.pl</w:t>
            </w:r>
          </w:p>
        </w:tc>
      </w:tr>
      <w:tr w:rsidR="00F05348" w:rsidRPr="00F05348" w14:paraId="1B84FF37" w14:textId="77777777" w:rsidTr="796DF1B4">
        <w:trPr>
          <w:trHeight w:val="300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A5F8E0D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9530E7E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FD1810C" w14:textId="44FAB72C" w:rsidR="796DF1B4" w:rsidRPr="00F05348" w:rsidRDefault="796DF1B4" w:rsidP="796DF1B4">
      <w:pPr>
        <w:spacing w:before="60" w:after="60" w:line="240" w:lineRule="auto"/>
        <w:rPr>
          <w:rFonts w:ascii="Cambria" w:hAnsi="Cambria" w:cs="Times New Roman"/>
        </w:rPr>
      </w:pPr>
    </w:p>
    <w:p w14:paraId="3C07DB25" w14:textId="1E65DF87" w:rsidR="796DF1B4" w:rsidRPr="00F05348" w:rsidRDefault="796DF1B4">
      <w:r w:rsidRPr="00F05348">
        <w:br w:type="page"/>
      </w:r>
    </w:p>
    <w:p w14:paraId="6A36DBC8" w14:textId="77777777" w:rsidR="00BF21BC" w:rsidRPr="00F05348" w:rsidRDefault="00BF21BC" w:rsidP="5D45A8FC">
      <w:pPr>
        <w:spacing w:before="60" w:after="60" w:line="240" w:lineRule="auto"/>
        <w:rPr>
          <w:rFonts w:ascii="Cambria" w:hAnsi="Cambria" w:cs="Times New Roman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56"/>
        <w:gridCol w:w="2620"/>
        <w:gridCol w:w="276"/>
        <w:gridCol w:w="4436"/>
      </w:tblGrid>
      <w:tr w:rsidR="00F05348" w:rsidRPr="00F05348" w14:paraId="6E4CAE91" w14:textId="77777777" w:rsidTr="796DF1B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6C46CC6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noProof/>
                <w:lang w:val="de-DE" w:eastAsia="de-DE"/>
              </w:rPr>
              <w:drawing>
                <wp:inline distT="0" distB="0" distL="0" distR="0" wp14:anchorId="2C2CF553" wp14:editId="67A623D8">
                  <wp:extent cx="1060450" cy="1060450"/>
                  <wp:effectExtent l="0" t="0" r="0" b="0"/>
                  <wp:docPr id="632073759" name="Obraz 21" descr="Obraz zawierający godło, symbol, logo, krąg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DFA9C1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9F4194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Humanistyczny</w:t>
            </w:r>
          </w:p>
        </w:tc>
      </w:tr>
      <w:tr w:rsidR="00F05348" w:rsidRPr="00F05348" w14:paraId="6012FEF2" w14:textId="77777777" w:rsidTr="796DF1B4">
        <w:trPr>
          <w:trHeight w:val="275"/>
        </w:trPr>
        <w:tc>
          <w:tcPr>
            <w:tcW w:w="1968" w:type="dxa"/>
            <w:vMerge/>
          </w:tcPr>
          <w:p w14:paraId="6F5A23BB" w14:textId="77777777" w:rsidR="00376AB0" w:rsidRPr="00F05348" w:rsidRDefault="00376AB0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DF25DE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D31DD4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34303403" w14:textId="77777777" w:rsidTr="796DF1B4">
        <w:trPr>
          <w:trHeight w:val="139"/>
        </w:trPr>
        <w:tc>
          <w:tcPr>
            <w:tcW w:w="1968" w:type="dxa"/>
            <w:vMerge/>
          </w:tcPr>
          <w:p w14:paraId="1FD62D5D" w14:textId="77777777" w:rsidR="00376AB0" w:rsidRPr="00F05348" w:rsidRDefault="00376AB0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8EACEE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4DAD67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18"/>
                <w:szCs w:val="18"/>
              </w:rPr>
              <w:t>drugiego stopnia</w:t>
            </w:r>
          </w:p>
        </w:tc>
      </w:tr>
      <w:tr w:rsidR="00F05348" w:rsidRPr="00F05348" w14:paraId="3B9C20F6" w14:textId="77777777" w:rsidTr="796DF1B4">
        <w:trPr>
          <w:trHeight w:val="139"/>
        </w:trPr>
        <w:tc>
          <w:tcPr>
            <w:tcW w:w="1968" w:type="dxa"/>
            <w:vMerge/>
          </w:tcPr>
          <w:p w14:paraId="3FA77189" w14:textId="77777777" w:rsidR="00376AB0" w:rsidRPr="00F05348" w:rsidRDefault="00376AB0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C83FAB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6A921D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7D796EBB" w14:textId="77777777" w:rsidTr="796DF1B4">
        <w:trPr>
          <w:trHeight w:val="139"/>
        </w:trPr>
        <w:tc>
          <w:tcPr>
            <w:tcW w:w="1968" w:type="dxa"/>
            <w:vMerge/>
          </w:tcPr>
          <w:p w14:paraId="5917812E" w14:textId="77777777" w:rsidR="00376AB0" w:rsidRPr="00F05348" w:rsidRDefault="00376AB0"/>
        </w:tc>
        <w:tc>
          <w:tcPr>
            <w:tcW w:w="2818" w:type="dxa"/>
            <w:shd w:val="clear" w:color="auto" w:fill="auto"/>
            <w:vAlign w:val="center"/>
          </w:tcPr>
          <w:p w14:paraId="23F96594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ECEA0DA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18"/>
                <w:szCs w:val="18"/>
              </w:rPr>
              <w:t>praktyczny</w:t>
            </w:r>
          </w:p>
        </w:tc>
      </w:tr>
      <w:tr w:rsidR="00F05348" w:rsidRPr="00F05348" w14:paraId="65A72C3F" w14:textId="77777777" w:rsidTr="796DF1B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F47127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AB508F" w14:textId="55B06B78" w:rsidR="5D45A8FC" w:rsidRPr="00F05348" w:rsidRDefault="39CB57E1" w:rsidP="796DF1B4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1</w:t>
            </w:r>
            <w:r w:rsidR="0817461F" w:rsidRPr="00F05348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</w:tr>
    </w:tbl>
    <w:p w14:paraId="321BEE97" w14:textId="77777777" w:rsidR="00BF21BC" w:rsidRPr="00F05348" w:rsidRDefault="228A419F" w:rsidP="5D45A8FC">
      <w:pPr>
        <w:spacing w:before="240" w:after="24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F05348">
        <w:rPr>
          <w:rFonts w:ascii="Cambria" w:hAnsi="Cambria" w:cs="Times New Roman"/>
          <w:b/>
          <w:bCs/>
          <w:sz w:val="28"/>
          <w:szCs w:val="28"/>
        </w:rPr>
        <w:t>KARTA ZAJĘĆ</w:t>
      </w:r>
    </w:p>
    <w:p w14:paraId="46DE2503" w14:textId="77777777" w:rsidR="00BF21BC" w:rsidRPr="00F05348" w:rsidRDefault="228A419F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5"/>
        <w:gridCol w:w="5283"/>
      </w:tblGrid>
      <w:tr w:rsidR="00F05348" w:rsidRPr="00F05348" w14:paraId="2E74B056" w14:textId="77777777" w:rsidTr="796DF1B4">
        <w:trPr>
          <w:trHeight w:val="328"/>
        </w:trPr>
        <w:tc>
          <w:tcPr>
            <w:tcW w:w="4219" w:type="dxa"/>
            <w:vAlign w:val="center"/>
          </w:tcPr>
          <w:p w14:paraId="20BCB78F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1834E975" w14:textId="52736CCA" w:rsidR="5D45A8FC" w:rsidRPr="00F05348" w:rsidRDefault="0CC6A2F7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Wiedza o akwizycji i nauce języków 2</w:t>
            </w:r>
            <w:r w:rsidR="6A1C0894" w:rsidRPr="00F05348">
              <w:rPr>
                <w:rFonts w:ascii="Cambria" w:hAnsi="Cambria" w:cs="Times New Roman"/>
                <w:b/>
                <w:bCs/>
              </w:rPr>
              <w:t xml:space="preserve"> </w:t>
            </w:r>
          </w:p>
        </w:tc>
      </w:tr>
      <w:tr w:rsidR="00F05348" w:rsidRPr="00F05348" w14:paraId="0F73AB85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5092B830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1D2575DE" w14:textId="4D42655C" w:rsidR="5D45A8FC" w:rsidRPr="00F05348" w:rsidRDefault="2D396322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05348" w:rsidRPr="00F05348" w14:paraId="75F95FFD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447A3506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226C459C" w14:textId="65297035" w:rsidR="5D45A8FC" w:rsidRPr="00F05348" w:rsidRDefault="31302259" w:rsidP="796DF1B4">
            <w:pPr>
              <w:spacing w:before="20" w:after="20" w:line="240" w:lineRule="auto"/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obieralne</w:t>
            </w:r>
          </w:p>
        </w:tc>
      </w:tr>
      <w:tr w:rsidR="00F05348" w:rsidRPr="00F05348" w14:paraId="15036461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2CACF7EF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23161415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Przedmioty kierunkowe w zakresie kształcenia nauczycielskiego / nauczycielska</w:t>
            </w:r>
          </w:p>
        </w:tc>
      </w:tr>
      <w:tr w:rsidR="00F05348" w:rsidRPr="00F05348" w14:paraId="0B730518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0AA9714F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6E57468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angielski</w:t>
            </w:r>
          </w:p>
        </w:tc>
      </w:tr>
      <w:tr w:rsidR="00F05348" w:rsidRPr="00F05348" w14:paraId="56BC32E5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234E6B0E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492A391D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F05348" w:rsidRPr="00F05348" w14:paraId="6B5390BE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2F42A3E5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439615F" w14:textId="438525BB" w:rsidR="5D45A8FC" w:rsidRPr="00F05348" w:rsidRDefault="49974332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Koordynator: dr Magdalena Witkowska</w:t>
            </w:r>
            <w:r w:rsidR="5D45A8FC" w:rsidRPr="00F05348">
              <w:br/>
            </w: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prowadzący: mgr Julia Nieścioruk</w:t>
            </w:r>
          </w:p>
        </w:tc>
      </w:tr>
    </w:tbl>
    <w:p w14:paraId="0ACD6F2F" w14:textId="77777777" w:rsidR="00BF21BC" w:rsidRPr="00F05348" w:rsidRDefault="228A419F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2944"/>
        <w:gridCol w:w="2150"/>
        <w:gridCol w:w="2103"/>
      </w:tblGrid>
      <w:tr w:rsidR="00F05348" w:rsidRPr="00F05348" w14:paraId="0C7472EE" w14:textId="77777777" w:rsidTr="796DF1B4">
        <w:trPr>
          <w:trHeight w:val="300"/>
        </w:trPr>
        <w:tc>
          <w:tcPr>
            <w:tcW w:w="2392" w:type="dxa"/>
            <w:shd w:val="clear" w:color="auto" w:fill="auto"/>
            <w:vAlign w:val="center"/>
          </w:tcPr>
          <w:p w14:paraId="7F5970A2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2F74F0EF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1E915B06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DB4915D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6B2F44CB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05348" w:rsidRPr="00F05348" w14:paraId="42106FE9" w14:textId="77777777" w:rsidTr="796DF1B4">
        <w:trPr>
          <w:trHeight w:val="300"/>
        </w:trPr>
        <w:tc>
          <w:tcPr>
            <w:tcW w:w="2392" w:type="dxa"/>
            <w:shd w:val="clear" w:color="auto" w:fill="auto"/>
          </w:tcPr>
          <w:p w14:paraId="75B81D26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10C427DB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5AFB1FEC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3B334BD1" w14:textId="388A6D9F" w:rsidR="5D45A8FC" w:rsidRPr="00F05348" w:rsidRDefault="73A2BC8C" w:rsidP="4D39ABB3">
            <w:pPr>
              <w:spacing w:before="60" w:after="60" w:line="240" w:lineRule="auto"/>
              <w:jc w:val="center"/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5972382F" w14:textId="77777777" w:rsidR="00BF21BC" w:rsidRPr="00F05348" w:rsidRDefault="228A419F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F05348" w:rsidRPr="00F05348" w14:paraId="6FDBAA91" w14:textId="77777777" w:rsidTr="4D39ABB3">
        <w:trPr>
          <w:trHeight w:val="300"/>
        </w:trPr>
        <w:tc>
          <w:tcPr>
            <w:tcW w:w="9060" w:type="dxa"/>
          </w:tcPr>
          <w:p w14:paraId="5ACEAC98" w14:textId="536ACBD7" w:rsidR="1681213D" w:rsidRPr="00F05348" w:rsidRDefault="1681213D" w:rsidP="4D39ABB3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</w:rPr>
              <w:t>Zaliczenie z oceną przedmiotu Wiedza o akwizycji i nauce języków 1 (studia I st.).</w:t>
            </w:r>
          </w:p>
        </w:tc>
      </w:tr>
    </w:tbl>
    <w:p w14:paraId="3A98ACDD" w14:textId="77777777" w:rsidR="00BF21BC" w:rsidRPr="00F05348" w:rsidRDefault="228A419F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4D39ABB3" w:rsidRPr="00F05348" w14:paraId="09C66515" w14:textId="77777777" w:rsidTr="4D39ABB3">
        <w:trPr>
          <w:trHeight w:val="300"/>
        </w:trPr>
        <w:tc>
          <w:tcPr>
            <w:tcW w:w="9060" w:type="dxa"/>
          </w:tcPr>
          <w:p w14:paraId="388E59E5" w14:textId="0C6A317D" w:rsidR="49DADABE" w:rsidRPr="00F05348" w:rsidRDefault="49DADABE" w:rsidP="4D39ABB3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C1 – Poznanie teorii psycholingwistycznych z zakresu przyswajania (akwizycji) i nauczania języka ojczystego i drugiego.</w:t>
            </w:r>
            <w:r w:rsidRPr="00F05348">
              <w:br/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C2 – Poznanie zależności między badaniami w językoznawstwie i psychologii a teoriami nabywania języka.</w:t>
            </w:r>
            <w:r w:rsidRPr="00F05348">
              <w:br/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C3 – Poznanie procesów zachodzących podczas uczenia się/nauczania języka obcego.</w:t>
            </w:r>
            <w:r w:rsidRPr="00F05348">
              <w:br/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C4 – Definiowanie pojęć i modeli teoretycznych oraz wskazywanie ich znaczenia dla edukacji językowej.</w:t>
            </w:r>
            <w:r w:rsidRPr="00F05348">
              <w:br/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C5 – Dokonanie analizy porównawczej i oceny wybranych teorii przyswajanie języka obcego.</w:t>
            </w:r>
            <w:r w:rsidRPr="00F05348">
              <w:br/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C6 – Ocena czynników wpływających na sukces/porażkę w uczeniu się języka.</w:t>
            </w:r>
          </w:p>
        </w:tc>
      </w:tr>
    </w:tbl>
    <w:p w14:paraId="79D15493" w14:textId="77777777" w:rsidR="00BF21BC" w:rsidRPr="00F05348" w:rsidRDefault="00BF21BC" w:rsidP="5D45A8FC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2C573EDA" w14:textId="77777777" w:rsidR="00BF21BC" w:rsidRPr="00F05348" w:rsidRDefault="228A419F" w:rsidP="5D45A8FC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96"/>
        <w:gridCol w:w="6076"/>
        <w:gridCol w:w="1588"/>
      </w:tblGrid>
      <w:tr w:rsidR="00F05348" w:rsidRPr="00F05348" w14:paraId="4949DBAE" w14:textId="77777777" w:rsidTr="4D39ABB3">
        <w:trPr>
          <w:trHeight w:val="300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171CEF" w14:textId="388A9D08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b/>
                <w:bCs/>
              </w:rPr>
              <w:t>Symbol efektu uczenia się</w:t>
            </w:r>
          </w:p>
        </w:tc>
        <w:tc>
          <w:tcPr>
            <w:tcW w:w="6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18F724" w14:textId="6780FADE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b/>
                <w:bCs/>
              </w:rPr>
              <w:t>Opis efektu uczenia się</w:t>
            </w:r>
          </w:p>
        </w:tc>
        <w:tc>
          <w:tcPr>
            <w:tcW w:w="1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018936" w14:textId="7933EFE6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b/>
                <w:bCs/>
              </w:rPr>
              <w:t>Odniesienie do efektu kierunkowego</w:t>
            </w:r>
          </w:p>
        </w:tc>
      </w:tr>
      <w:tr w:rsidR="00F05348" w:rsidRPr="00F05348" w14:paraId="5E107ACC" w14:textId="77777777" w:rsidTr="4D39ABB3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AC76AF" w14:textId="18ABCFE9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44598AA6" w14:textId="77777777" w:rsidTr="4D39ABB3">
        <w:trPr>
          <w:trHeight w:val="300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A90089" w14:textId="69B724F8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0752D38" w14:textId="2B17811C" w:rsidR="4D39ABB3" w:rsidRPr="00F05348" w:rsidRDefault="4D39ABB3" w:rsidP="4D39ABB3">
            <w:pPr>
              <w:spacing w:before="60" w:after="60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zna i rozumie w pogłębionym stopniu teorię, metodologię i terminologię z zakresu językoznawstwa, oraz wybranych innych dyscyplin humanistycznych i społecznych pojęcia z zakresu akwizycji/uczenia się języka oraz wybrane teorie przyswajania języka ojczystego i drugiego</w:t>
            </w:r>
            <w:r w:rsidR="5D80319C" w:rsidRPr="00F05348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C24A6D" w14:textId="01D7A75D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</w:tr>
      <w:tr w:rsidR="00F05348" w:rsidRPr="00F05348" w14:paraId="637FE5F2" w14:textId="77777777" w:rsidTr="4D39ABB3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C6B4EF" w14:textId="3796EE8E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0EF52F54" w14:textId="77777777" w:rsidTr="4D39ABB3">
        <w:trPr>
          <w:trHeight w:val="300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70CDFA" w14:textId="1C0ECDF2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7F03CC2" w14:textId="105D24DA" w:rsidR="4D39ABB3" w:rsidRPr="00F05348" w:rsidRDefault="4D39ABB3" w:rsidP="4D39ABB3">
            <w:pPr>
              <w:spacing w:before="60" w:after="60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zdefiniować wybrane pojęcia i omówić procesy z zakresu akwizycji/przyswajania języka obcego/drugiego; potrafi dostrzec i wyjaśnić zależności między pokrewnymi dziedzinami oraz określić implikacje dla przyswajania i nauczania języka obcego</w:t>
            </w:r>
            <w:r w:rsidR="0FE9A352" w:rsidRPr="00F05348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47AFAD" w14:textId="290A81D7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K_U09</w:t>
            </w:r>
          </w:p>
        </w:tc>
      </w:tr>
      <w:tr w:rsidR="00F05348" w:rsidRPr="00F05348" w14:paraId="5AC2CB6E" w14:textId="77777777" w:rsidTr="4D39ABB3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B2A39F" w14:textId="33393073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341B7FC0" w14:textId="77777777" w:rsidTr="4D39ABB3">
        <w:trPr>
          <w:trHeight w:val="300"/>
        </w:trPr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55D93E" w14:textId="6AB13D61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C55900" w14:textId="12EBFC64" w:rsidR="4D39ABB3" w:rsidRPr="00F05348" w:rsidRDefault="4D39ABB3" w:rsidP="4D39ABB3">
            <w:pPr>
              <w:spacing w:before="60" w:after="60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jest gotów do krytycznej oceny odbieranych treści i uznawania znaczenia wiedzy w rozwiązywaniu problemów z zakresu edukacji językowej i pełnienia funkcji nauczyciela</w:t>
            </w:r>
            <w:r w:rsidR="34DD6030" w:rsidRPr="00F05348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867D75" w14:textId="0074F8F5" w:rsidR="4D39ABB3" w:rsidRPr="00F05348" w:rsidRDefault="4D39ABB3" w:rsidP="4D39ABB3">
            <w:pPr>
              <w:spacing w:before="60" w:after="60"/>
              <w:jc w:val="center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</w:tbl>
    <w:p w14:paraId="3BEAD0C9" w14:textId="1D9CC7A1" w:rsidR="4D39ABB3" w:rsidRPr="00F05348" w:rsidRDefault="4D39ABB3" w:rsidP="4D39ABB3">
      <w:pPr>
        <w:spacing w:before="120" w:after="120" w:line="240" w:lineRule="auto"/>
        <w:rPr>
          <w:rFonts w:ascii="Cambria" w:hAnsi="Cambria" w:cs="Times New Roman"/>
          <w:b/>
          <w:bCs/>
        </w:rPr>
      </w:pPr>
    </w:p>
    <w:p w14:paraId="5A3FECC9" w14:textId="77777777" w:rsidR="00BF21BC" w:rsidRPr="00F05348" w:rsidRDefault="228A419F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F05348">
        <w:rPr>
          <w:rFonts w:ascii="Cambria" w:hAnsi="Cambria"/>
        </w:rPr>
        <w:t>(zgodnie z programem studiów):</w:t>
      </w:r>
    </w:p>
    <w:p w14:paraId="57A570B5" w14:textId="77777777" w:rsidR="00BF21BC" w:rsidRPr="00F05348" w:rsidRDefault="00BF21BC" w:rsidP="5D45A8FC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904"/>
        <w:gridCol w:w="1256"/>
        <w:gridCol w:w="1488"/>
      </w:tblGrid>
      <w:tr w:rsidR="00F05348" w:rsidRPr="00F05348" w14:paraId="265B9E28" w14:textId="77777777" w:rsidTr="5D45A8FC">
        <w:trPr>
          <w:trHeight w:val="340"/>
        </w:trPr>
        <w:tc>
          <w:tcPr>
            <w:tcW w:w="660" w:type="dxa"/>
            <w:vMerge w:val="restart"/>
            <w:vAlign w:val="center"/>
          </w:tcPr>
          <w:p w14:paraId="52955C66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46F6C456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30C86F5B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0F05348" w:rsidRPr="00F05348" w14:paraId="0B0513BF" w14:textId="77777777" w:rsidTr="5D45A8FC">
        <w:trPr>
          <w:trHeight w:val="196"/>
        </w:trPr>
        <w:tc>
          <w:tcPr>
            <w:tcW w:w="660" w:type="dxa"/>
            <w:vMerge/>
          </w:tcPr>
          <w:p w14:paraId="4620056C" w14:textId="77777777" w:rsidR="00376AB0" w:rsidRPr="00F05348" w:rsidRDefault="00376AB0"/>
        </w:tc>
        <w:tc>
          <w:tcPr>
            <w:tcW w:w="6536" w:type="dxa"/>
            <w:vMerge/>
          </w:tcPr>
          <w:p w14:paraId="52B85D3B" w14:textId="77777777" w:rsidR="00376AB0" w:rsidRPr="00F05348" w:rsidRDefault="00376AB0"/>
        </w:tc>
        <w:tc>
          <w:tcPr>
            <w:tcW w:w="1256" w:type="dxa"/>
          </w:tcPr>
          <w:p w14:paraId="39EBDCB0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67FB912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bCs/>
                <w:sz w:val="16"/>
                <w:szCs w:val="16"/>
              </w:rPr>
              <w:t>niestacjonarnych</w:t>
            </w:r>
          </w:p>
        </w:tc>
      </w:tr>
      <w:tr w:rsidR="00F05348" w:rsidRPr="00F05348" w14:paraId="1562B6B6" w14:textId="77777777" w:rsidTr="5D45A8FC">
        <w:trPr>
          <w:trHeight w:val="225"/>
        </w:trPr>
        <w:tc>
          <w:tcPr>
            <w:tcW w:w="660" w:type="dxa"/>
          </w:tcPr>
          <w:p w14:paraId="4E71762B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65D65B85" w14:textId="77777777" w:rsidR="5D45A8FC" w:rsidRPr="00F05348" w:rsidRDefault="5D45A8FC" w:rsidP="5D45A8FC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Teorie przyswajania języka ojczystego – elementy behawiorystyczne, natywistyczne i konstruktywistyczne – kontynuacja;</w:t>
            </w:r>
          </w:p>
        </w:tc>
        <w:tc>
          <w:tcPr>
            <w:tcW w:w="1256" w:type="dxa"/>
            <w:vMerge w:val="restart"/>
            <w:vAlign w:val="center"/>
          </w:tcPr>
          <w:p w14:paraId="24F734CB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Merge w:val="restart"/>
            <w:vAlign w:val="center"/>
          </w:tcPr>
          <w:p w14:paraId="62EB9799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F05348" w:rsidRPr="00F05348" w14:paraId="4B7E933C" w14:textId="77777777" w:rsidTr="5D45A8FC">
        <w:trPr>
          <w:trHeight w:val="225"/>
        </w:trPr>
        <w:tc>
          <w:tcPr>
            <w:tcW w:w="660" w:type="dxa"/>
          </w:tcPr>
          <w:p w14:paraId="0739F64C" w14:textId="77777777" w:rsidR="5D45A8FC" w:rsidRPr="00F05348" w:rsidRDefault="5D45A8FC" w:rsidP="5D45A8FC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54034FCF" w14:textId="77777777" w:rsidR="5D45A8FC" w:rsidRPr="00F05348" w:rsidRDefault="5D45A8FC" w:rsidP="5D45A8FC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Hipoteza Analizy Kontrastywnej;</w:t>
            </w:r>
          </w:p>
        </w:tc>
        <w:tc>
          <w:tcPr>
            <w:tcW w:w="1256" w:type="dxa"/>
            <w:vMerge/>
          </w:tcPr>
          <w:p w14:paraId="6EB53126" w14:textId="77777777" w:rsidR="00376AB0" w:rsidRPr="00F05348" w:rsidRDefault="00376AB0"/>
        </w:tc>
        <w:tc>
          <w:tcPr>
            <w:tcW w:w="1488" w:type="dxa"/>
            <w:vMerge/>
          </w:tcPr>
          <w:p w14:paraId="412A59DE" w14:textId="77777777" w:rsidR="00376AB0" w:rsidRPr="00F05348" w:rsidRDefault="00376AB0"/>
        </w:tc>
      </w:tr>
      <w:tr w:rsidR="00F05348" w:rsidRPr="00F05348" w14:paraId="5EB667E8" w14:textId="77777777" w:rsidTr="5D45A8FC">
        <w:trPr>
          <w:trHeight w:val="225"/>
        </w:trPr>
        <w:tc>
          <w:tcPr>
            <w:tcW w:w="660" w:type="dxa"/>
          </w:tcPr>
          <w:p w14:paraId="5F08E557" w14:textId="77777777" w:rsidR="5D45A8FC" w:rsidRPr="00F05348" w:rsidRDefault="5D45A8FC" w:rsidP="5D45A8FC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02EF2CBC" w14:textId="6C0839DA" w:rsidR="5D45A8FC" w:rsidRPr="00F05348" w:rsidRDefault="5D45A8FC" w:rsidP="5D45A8FC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Teorie przyswajania języka drugiego – teorie kognitywne, modele S. Krashena, K. Longa i L. Selinkera – kontynuacja;</w:t>
            </w:r>
          </w:p>
        </w:tc>
        <w:tc>
          <w:tcPr>
            <w:tcW w:w="1256" w:type="dxa"/>
            <w:vMerge/>
          </w:tcPr>
          <w:p w14:paraId="202471F3" w14:textId="77777777" w:rsidR="00376AB0" w:rsidRPr="00F05348" w:rsidRDefault="00376AB0"/>
        </w:tc>
        <w:tc>
          <w:tcPr>
            <w:tcW w:w="1488" w:type="dxa"/>
            <w:vMerge/>
          </w:tcPr>
          <w:p w14:paraId="3B8EB5A7" w14:textId="77777777" w:rsidR="00376AB0" w:rsidRPr="00F05348" w:rsidRDefault="00376AB0"/>
        </w:tc>
      </w:tr>
      <w:tr w:rsidR="00F05348" w:rsidRPr="00F05348" w14:paraId="4544818F" w14:textId="77777777" w:rsidTr="5D45A8FC">
        <w:trPr>
          <w:trHeight w:val="225"/>
        </w:trPr>
        <w:tc>
          <w:tcPr>
            <w:tcW w:w="660" w:type="dxa"/>
          </w:tcPr>
          <w:p w14:paraId="379E94D3" w14:textId="77777777" w:rsidR="5D45A8FC" w:rsidRPr="00F05348" w:rsidRDefault="5D45A8FC" w:rsidP="5D45A8FC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0527AC22" w14:textId="77777777" w:rsidR="5D45A8FC" w:rsidRPr="00F05348" w:rsidRDefault="5D45A8FC" w:rsidP="5D45A8FC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Różnice indywidualne (w tym zmienne osobowościowe) i ich wpływ na proces uczenia się – czynniki kognitywne, afektywne i socjo-kulturowe;</w:t>
            </w:r>
          </w:p>
        </w:tc>
        <w:tc>
          <w:tcPr>
            <w:tcW w:w="1256" w:type="dxa"/>
            <w:vMerge/>
          </w:tcPr>
          <w:p w14:paraId="17F706A7" w14:textId="77777777" w:rsidR="00376AB0" w:rsidRPr="00F05348" w:rsidRDefault="00376AB0"/>
        </w:tc>
        <w:tc>
          <w:tcPr>
            <w:tcW w:w="1488" w:type="dxa"/>
            <w:vMerge/>
          </w:tcPr>
          <w:p w14:paraId="76D4AC79" w14:textId="77777777" w:rsidR="00376AB0" w:rsidRPr="00F05348" w:rsidRDefault="00376AB0"/>
        </w:tc>
      </w:tr>
      <w:tr w:rsidR="00F05348" w:rsidRPr="00F05348" w14:paraId="5689B9BC" w14:textId="77777777" w:rsidTr="5D45A8FC">
        <w:trPr>
          <w:trHeight w:val="225"/>
        </w:trPr>
        <w:tc>
          <w:tcPr>
            <w:tcW w:w="660" w:type="dxa"/>
          </w:tcPr>
          <w:p w14:paraId="4F038CFB" w14:textId="77777777" w:rsidR="5D45A8FC" w:rsidRPr="00F05348" w:rsidRDefault="5D45A8FC" w:rsidP="5D45A8FC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4D395F6E" w14:textId="77777777" w:rsidR="5D45A8FC" w:rsidRPr="00F05348" w:rsidRDefault="5D45A8FC" w:rsidP="5D45A8FC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Complex Dynamic Systems Theory (teoria dynamicznych systemów złożonych).</w:t>
            </w:r>
          </w:p>
        </w:tc>
        <w:tc>
          <w:tcPr>
            <w:tcW w:w="1256" w:type="dxa"/>
            <w:vMerge/>
          </w:tcPr>
          <w:p w14:paraId="0094C2E0" w14:textId="77777777" w:rsidR="00376AB0" w:rsidRPr="00F05348" w:rsidRDefault="00376AB0"/>
        </w:tc>
        <w:tc>
          <w:tcPr>
            <w:tcW w:w="1488" w:type="dxa"/>
            <w:vMerge/>
          </w:tcPr>
          <w:p w14:paraId="10AF1956" w14:textId="77777777" w:rsidR="00376AB0" w:rsidRPr="00F05348" w:rsidRDefault="00376AB0"/>
        </w:tc>
      </w:tr>
      <w:tr w:rsidR="00F05348" w:rsidRPr="00F05348" w14:paraId="22376E87" w14:textId="77777777" w:rsidTr="5D45A8FC">
        <w:trPr>
          <w:trHeight w:val="345"/>
        </w:trPr>
        <w:tc>
          <w:tcPr>
            <w:tcW w:w="660" w:type="dxa"/>
          </w:tcPr>
          <w:p w14:paraId="5AA0756F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536" w:type="dxa"/>
          </w:tcPr>
          <w:p w14:paraId="66A141B0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 xml:space="preserve">Razem liczba godzin </w:t>
            </w:r>
          </w:p>
        </w:tc>
        <w:tc>
          <w:tcPr>
            <w:tcW w:w="1256" w:type="dxa"/>
            <w:vAlign w:val="center"/>
          </w:tcPr>
          <w:p w14:paraId="4A759659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2ECCF8E5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18</w:t>
            </w:r>
          </w:p>
        </w:tc>
      </w:tr>
    </w:tbl>
    <w:p w14:paraId="174F6A3B" w14:textId="77777777" w:rsidR="00BF21BC" w:rsidRPr="00F05348" w:rsidRDefault="228A419F" w:rsidP="5D45A8F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4605"/>
        <w:gridCol w:w="3078"/>
      </w:tblGrid>
      <w:tr w:rsidR="00F05348" w:rsidRPr="00F05348" w14:paraId="7AF0BC65" w14:textId="77777777" w:rsidTr="5D45A8FC">
        <w:trPr>
          <w:trHeight w:val="300"/>
        </w:trPr>
        <w:tc>
          <w:tcPr>
            <w:tcW w:w="1666" w:type="dxa"/>
          </w:tcPr>
          <w:p w14:paraId="49461F3E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2D41E65B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08CB0AAE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Środki dydaktyczne</w:t>
            </w:r>
          </w:p>
        </w:tc>
      </w:tr>
      <w:tr w:rsidR="00F05348" w:rsidRPr="00F05348" w14:paraId="13AC0C35" w14:textId="77777777" w:rsidTr="5D45A8FC">
        <w:trPr>
          <w:trHeight w:val="300"/>
        </w:trPr>
        <w:tc>
          <w:tcPr>
            <w:tcW w:w="1666" w:type="dxa"/>
          </w:tcPr>
          <w:p w14:paraId="2873399C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378FB29E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M2</w:t>
            </w:r>
            <w:r w:rsidRPr="00F05348">
              <w:rPr>
                <w:rFonts w:ascii="Cambria" w:hAnsi="Cambria"/>
                <w:sz w:val="20"/>
                <w:szCs w:val="20"/>
              </w:rPr>
              <w:t xml:space="preserve"> – rozwiązywanie problemu, dyskusja, </w:t>
            </w:r>
            <w:r w:rsidRPr="00F05348">
              <w:br/>
            </w: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M5</w:t>
            </w:r>
            <w:r w:rsidRPr="00F05348">
              <w:rPr>
                <w:rFonts w:ascii="Cambria" w:hAnsi="Cambria"/>
                <w:sz w:val="20"/>
                <w:szCs w:val="20"/>
              </w:rPr>
              <w:t xml:space="preserve"> – analiza tekstu źródłowego,</w:t>
            </w:r>
            <w:r w:rsidRPr="00F05348">
              <w:br/>
            </w: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M3</w:t>
            </w:r>
            <w:r w:rsidRPr="00F05348">
              <w:rPr>
                <w:rFonts w:ascii="Cambria" w:hAnsi="Cambria"/>
                <w:sz w:val="20"/>
                <w:szCs w:val="20"/>
              </w:rPr>
              <w:t xml:space="preserve"> – pokaz prezentacji multimedialnej</w:t>
            </w:r>
          </w:p>
        </w:tc>
        <w:tc>
          <w:tcPr>
            <w:tcW w:w="3260" w:type="dxa"/>
          </w:tcPr>
          <w:p w14:paraId="5FE7185A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teksty źródłowe, prezentacja multimedialna, interaktywne karty pracy (worksheets), karty pracy, laptop</w:t>
            </w:r>
          </w:p>
        </w:tc>
      </w:tr>
    </w:tbl>
    <w:p w14:paraId="310664F6" w14:textId="77777777" w:rsidR="00BF21BC" w:rsidRPr="00F05348" w:rsidRDefault="228A419F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6202028" w14:textId="77777777" w:rsidR="00BF21BC" w:rsidRPr="00F05348" w:rsidRDefault="228A419F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4341"/>
        <w:gridCol w:w="3535"/>
      </w:tblGrid>
      <w:tr w:rsidR="00F05348" w:rsidRPr="00F05348" w14:paraId="3C9E28B9" w14:textId="77777777" w:rsidTr="5D45A8FC">
        <w:trPr>
          <w:trHeight w:val="300"/>
        </w:trPr>
        <w:tc>
          <w:tcPr>
            <w:tcW w:w="1459" w:type="dxa"/>
            <w:vAlign w:val="center"/>
          </w:tcPr>
          <w:p w14:paraId="0FFFCB49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632" w:type="dxa"/>
            <w:vAlign w:val="center"/>
          </w:tcPr>
          <w:p w14:paraId="7B75681D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Ocena formująca (F) </w:t>
            </w:r>
          </w:p>
          <w:p w14:paraId="681DB15C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3798" w:type="dxa"/>
            <w:vAlign w:val="center"/>
          </w:tcPr>
          <w:p w14:paraId="44147DC2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</w:tr>
      <w:tr w:rsidR="00F05348" w:rsidRPr="00F05348" w14:paraId="76FF0714" w14:textId="77777777" w:rsidTr="5D45A8FC">
        <w:trPr>
          <w:trHeight w:val="300"/>
        </w:trPr>
        <w:tc>
          <w:tcPr>
            <w:tcW w:w="1459" w:type="dxa"/>
          </w:tcPr>
          <w:p w14:paraId="0320C439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Ćwiczenia</w:t>
            </w:r>
          </w:p>
        </w:tc>
        <w:tc>
          <w:tcPr>
            <w:tcW w:w="4632" w:type="dxa"/>
          </w:tcPr>
          <w:p w14:paraId="2DB63E8C" w14:textId="77777777" w:rsidR="5D45A8FC" w:rsidRPr="00F05348" w:rsidRDefault="5D45A8FC" w:rsidP="5D45A8F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F1 – sprawdziany  </w:t>
            </w:r>
          </w:p>
          <w:p w14:paraId="53E58ED9" w14:textId="77777777" w:rsidR="5D45A8FC" w:rsidRPr="00F05348" w:rsidRDefault="5D45A8FC" w:rsidP="5D45A8F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F2 – obserwacja/aktywność (przygotowanie do zajęć, wkład w przebieg zajęć, udział w dyskusji),</w:t>
            </w:r>
          </w:p>
          <w:p w14:paraId="7E25075A" w14:textId="77777777" w:rsidR="5D45A8FC" w:rsidRPr="00F05348" w:rsidRDefault="5D45A8FC" w:rsidP="5D45A8F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F3 – praca pisemna</w:t>
            </w:r>
          </w:p>
          <w:p w14:paraId="101913FD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F4 – wypowiedź/wystąpienie</w:t>
            </w:r>
          </w:p>
        </w:tc>
        <w:tc>
          <w:tcPr>
            <w:tcW w:w="3798" w:type="dxa"/>
          </w:tcPr>
          <w:p w14:paraId="42F513F8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 xml:space="preserve">P3 -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ocena podsumowująca powstała na podstawie ocen formujących, uzyskanych w semestrze</w:t>
            </w:r>
          </w:p>
        </w:tc>
      </w:tr>
    </w:tbl>
    <w:p w14:paraId="5389F727" w14:textId="77777777" w:rsidR="00BF21BC" w:rsidRPr="00F05348" w:rsidRDefault="228A419F" w:rsidP="5D45A8FC">
      <w:pPr>
        <w:spacing w:before="240" w:after="360" w:line="240" w:lineRule="auto"/>
        <w:jc w:val="both"/>
        <w:rPr>
          <w:rFonts w:ascii="Cambria" w:hAnsi="Cambria" w:cs="Times New Roman"/>
        </w:rPr>
      </w:pPr>
      <w:r w:rsidRPr="00F05348">
        <w:rPr>
          <w:rFonts w:ascii="Cambria" w:hAnsi="Cambria" w:cs="Times New Roman"/>
          <w:b/>
          <w:bCs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050"/>
        <w:gridCol w:w="1355"/>
        <w:gridCol w:w="1433"/>
        <w:gridCol w:w="1431"/>
        <w:gridCol w:w="1507"/>
        <w:gridCol w:w="1509"/>
      </w:tblGrid>
      <w:tr w:rsidR="00F05348" w:rsidRPr="00F05348" w14:paraId="2EEEF226" w14:textId="77777777" w:rsidTr="5D45A8FC">
        <w:trPr>
          <w:trHeight w:val="155"/>
        </w:trPr>
        <w:tc>
          <w:tcPr>
            <w:tcW w:w="210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53355E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492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352FC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Ćwiczenia </w:t>
            </w:r>
          </w:p>
        </w:tc>
      </w:tr>
      <w:tr w:rsidR="00F05348" w:rsidRPr="00F05348" w14:paraId="1E984DEB" w14:textId="77777777" w:rsidTr="5D45A8FC">
        <w:trPr>
          <w:trHeight w:val="337"/>
        </w:trPr>
        <w:tc>
          <w:tcPr>
            <w:tcW w:w="2105" w:type="dxa"/>
            <w:vMerge/>
          </w:tcPr>
          <w:p w14:paraId="63D3FBAE" w14:textId="77777777" w:rsidR="00376AB0" w:rsidRPr="00F05348" w:rsidRDefault="00376AB0"/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6BE9B4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sz w:val="16"/>
                <w:szCs w:val="16"/>
              </w:rPr>
              <w:t>F1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826C4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F3168A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sz w:val="16"/>
                <w:szCs w:val="16"/>
              </w:rPr>
              <w:t>F3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2CFAE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sz w:val="16"/>
                <w:szCs w:val="16"/>
              </w:rPr>
              <w:t>F4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46487F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sz w:val="16"/>
                <w:szCs w:val="16"/>
              </w:rPr>
              <w:t>P3</w:t>
            </w:r>
          </w:p>
        </w:tc>
      </w:tr>
      <w:tr w:rsidR="00F05348" w:rsidRPr="00F05348" w14:paraId="405D7128" w14:textId="77777777" w:rsidTr="5D45A8FC">
        <w:trPr>
          <w:trHeight w:val="327"/>
        </w:trPr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103EFF" w14:textId="77777777" w:rsidR="5D45A8FC" w:rsidRPr="00F05348" w:rsidRDefault="5D45A8FC" w:rsidP="5D45A8FC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733F7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1C923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6D1295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B83AA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3AC669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2AE1EA2A" w14:textId="77777777" w:rsidTr="5D45A8FC">
        <w:trPr>
          <w:trHeight w:val="327"/>
        </w:trPr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049FA" w14:textId="77777777" w:rsidR="5D45A8FC" w:rsidRPr="00F05348" w:rsidRDefault="5D45A8FC" w:rsidP="5D45A8FC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B146E5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80CF02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74180D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C220A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5653F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65F8E649" w14:textId="77777777" w:rsidTr="5D45A8FC">
        <w:trPr>
          <w:trHeight w:val="327"/>
        </w:trPr>
        <w:tc>
          <w:tcPr>
            <w:tcW w:w="2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6CE42B" w14:textId="77777777" w:rsidR="5D45A8FC" w:rsidRPr="00F05348" w:rsidRDefault="5D45A8FC" w:rsidP="5D45A8FC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797AB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521F5B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243F5A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X 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C7BB9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2224C3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X </w:t>
            </w:r>
          </w:p>
        </w:tc>
      </w:tr>
    </w:tbl>
    <w:p w14:paraId="50073D59" w14:textId="77777777" w:rsidR="00BF21BC" w:rsidRPr="00F05348" w:rsidRDefault="228A419F" w:rsidP="5D45A8FC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</w:rPr>
      </w:pPr>
      <w:r w:rsidRPr="00F05348">
        <w:rPr>
          <w:rFonts w:ascii="Cambria" w:eastAsia="Times New Roman" w:hAnsi="Cambria" w:cs="Times New Roman"/>
          <w:b/>
          <w:bCs/>
        </w:rPr>
        <w:t xml:space="preserve">9. Opis sposobu ustalania oceny końcowej </w:t>
      </w:r>
      <w:r w:rsidRPr="00F05348">
        <w:rPr>
          <w:rFonts w:ascii="Cambria" w:eastAsia="Times New Roman" w:hAnsi="Cambria" w:cs="Times New Roman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F05348" w:rsidRPr="00F05348" w14:paraId="1425512C" w14:textId="77777777" w:rsidTr="4D39ABB3">
        <w:trPr>
          <w:trHeight w:val="300"/>
        </w:trPr>
        <w:tc>
          <w:tcPr>
            <w:tcW w:w="9060" w:type="dxa"/>
          </w:tcPr>
          <w:p w14:paraId="21032F64" w14:textId="77777777" w:rsidR="569602FE" w:rsidRPr="00F05348" w:rsidRDefault="569602FE" w:rsidP="4D39ABB3">
            <w:pPr>
              <w:spacing w:before="120" w:after="0" w:line="240" w:lineRule="auto"/>
              <w:rPr>
                <w:rFonts w:ascii="Cambria" w:hAnsi="Cambria" w:cs="Times New Roman"/>
                <w:highlight w:val="yellow"/>
              </w:rPr>
            </w:pPr>
            <w:r w:rsidRPr="00F05348">
              <w:rPr>
                <w:rFonts w:ascii="Cambria" w:hAnsi="Cambria" w:cs="Times New Roman"/>
              </w:rPr>
              <w:t>Zastosowano skalę % w przeliczeniu na oceny:</w:t>
            </w:r>
          </w:p>
          <w:p w14:paraId="37A94626" w14:textId="77777777" w:rsidR="569602FE" w:rsidRPr="00F05348" w:rsidRDefault="569602FE" w:rsidP="4D39ABB3">
            <w:pPr>
              <w:spacing w:before="120" w:after="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0 – 49%         - 2,0</w:t>
            </w:r>
          </w:p>
          <w:p w14:paraId="6F9232C6" w14:textId="77777777" w:rsidR="569602FE" w:rsidRPr="00F05348" w:rsidRDefault="569602FE" w:rsidP="4D39ABB3">
            <w:pPr>
              <w:spacing w:before="120" w:after="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50 – 59 %     - 3,0</w:t>
            </w:r>
          </w:p>
          <w:p w14:paraId="0E1A3A78" w14:textId="77777777" w:rsidR="569602FE" w:rsidRPr="00F05348" w:rsidRDefault="569602FE" w:rsidP="4D39ABB3">
            <w:pPr>
              <w:spacing w:before="120" w:after="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60 – 69 %     - 3,5</w:t>
            </w:r>
          </w:p>
          <w:p w14:paraId="76601992" w14:textId="77777777" w:rsidR="569602FE" w:rsidRPr="00F05348" w:rsidRDefault="569602FE" w:rsidP="4D39ABB3">
            <w:pPr>
              <w:spacing w:before="120" w:after="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70 – 79 %     - 4,0</w:t>
            </w:r>
          </w:p>
          <w:p w14:paraId="4D750861" w14:textId="77777777" w:rsidR="569602FE" w:rsidRPr="00F05348" w:rsidRDefault="569602FE" w:rsidP="4D39ABB3">
            <w:pPr>
              <w:spacing w:before="120" w:after="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80 – 89 %     - 4,5</w:t>
            </w:r>
          </w:p>
          <w:p w14:paraId="22A41A9A" w14:textId="09A494CE" w:rsidR="569602FE" w:rsidRPr="00F05348" w:rsidRDefault="569602FE" w:rsidP="4D39ABB3">
            <w:pPr>
              <w:spacing w:before="120" w:after="0" w:line="240" w:lineRule="auto"/>
              <w:jc w:val="both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</w:rPr>
              <w:t>90 – 100 %   - 5,0</w:t>
            </w:r>
          </w:p>
        </w:tc>
      </w:tr>
    </w:tbl>
    <w:p w14:paraId="3F1E60F2" w14:textId="77777777" w:rsidR="00BF21BC" w:rsidRPr="00F05348" w:rsidRDefault="228A419F" w:rsidP="5D45A8FC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10. Forma zaliczenia zajęć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F05348" w:rsidRPr="00F05348" w14:paraId="77F48928" w14:textId="77777777" w:rsidTr="4D39ABB3">
        <w:trPr>
          <w:trHeight w:val="300"/>
        </w:trPr>
        <w:tc>
          <w:tcPr>
            <w:tcW w:w="9060" w:type="dxa"/>
          </w:tcPr>
          <w:p w14:paraId="0591AA43" w14:textId="4FBBF35A" w:rsidR="48829D29" w:rsidRPr="00F05348" w:rsidRDefault="48829D29" w:rsidP="4D39ABB3">
            <w:pPr>
              <w:spacing w:before="120" w:after="12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121DAC50" w14:textId="77777777" w:rsidR="00BF21BC" w:rsidRPr="00F05348" w:rsidRDefault="465899C5" w:rsidP="5D45A8FC">
      <w:pPr>
        <w:spacing w:before="120" w:after="120" w:line="240" w:lineRule="auto"/>
        <w:rPr>
          <w:rFonts w:ascii="Cambria" w:hAnsi="Cambria"/>
        </w:rPr>
      </w:pPr>
      <w:r w:rsidRPr="00F05348">
        <w:rPr>
          <w:rFonts w:ascii="Cambria" w:hAnsi="Cambria"/>
          <w:b/>
          <w:bCs/>
        </w:rPr>
        <w:t xml:space="preserve">11. Obciążenie pracą studenta </w:t>
      </w:r>
      <w:r w:rsidRPr="00F05348">
        <w:rPr>
          <w:rFonts w:ascii="Cambria" w:hAnsi="Cambria"/>
        </w:rPr>
        <w:t>(sposób wyznaczenia punktów ECTS):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57"/>
        <w:gridCol w:w="1929"/>
        <w:gridCol w:w="1374"/>
      </w:tblGrid>
      <w:tr w:rsidR="00F05348" w:rsidRPr="00F05348" w14:paraId="5F62EF25" w14:textId="77777777" w:rsidTr="796DF1B4">
        <w:trPr>
          <w:trHeight w:val="285"/>
        </w:trPr>
        <w:tc>
          <w:tcPr>
            <w:tcW w:w="575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D1E8392" w14:textId="1252ACC2" w:rsidR="796DF1B4" w:rsidRPr="00F05348" w:rsidRDefault="796DF1B4" w:rsidP="796DF1B4">
            <w:pPr>
              <w:spacing w:before="20" w:after="20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30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5E0759D" w14:textId="13D14170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00F05348" w:rsidRPr="00F05348" w14:paraId="754E335D" w14:textId="77777777" w:rsidTr="796DF1B4">
        <w:trPr>
          <w:trHeight w:val="285"/>
        </w:trPr>
        <w:tc>
          <w:tcPr>
            <w:tcW w:w="5757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8248525" w14:textId="77777777" w:rsidR="00376AB0" w:rsidRPr="00F05348" w:rsidRDefault="00376AB0"/>
        </w:tc>
        <w:tc>
          <w:tcPr>
            <w:tcW w:w="19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CD3F631" w14:textId="3C40F6A9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3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67BCE9D" w14:textId="51A2B586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3E398D28" w14:textId="77777777" w:rsidTr="796DF1B4">
        <w:trPr>
          <w:trHeight w:val="435"/>
        </w:trPr>
        <w:tc>
          <w:tcPr>
            <w:tcW w:w="90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4CB03494" w14:textId="4D823754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Godziny kontaktowe studenta (w ramach zajęć):</w:t>
            </w:r>
          </w:p>
        </w:tc>
      </w:tr>
      <w:tr w:rsidR="00F05348" w:rsidRPr="00F05348" w14:paraId="3B4355E0" w14:textId="77777777" w:rsidTr="796DF1B4">
        <w:trPr>
          <w:trHeight w:val="285"/>
        </w:trPr>
        <w:tc>
          <w:tcPr>
            <w:tcW w:w="57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805F6EB" w14:textId="26415F22" w:rsidR="796DF1B4" w:rsidRPr="00F05348" w:rsidRDefault="796DF1B4" w:rsidP="796DF1B4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29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C1B827" w14:textId="71D5E209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30</w:t>
            </w:r>
          </w:p>
        </w:tc>
        <w:tc>
          <w:tcPr>
            <w:tcW w:w="1374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3AFC132" w14:textId="3DF238DC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18</w:t>
            </w:r>
          </w:p>
        </w:tc>
      </w:tr>
      <w:tr w:rsidR="00F05348" w:rsidRPr="00F05348" w14:paraId="244F2443" w14:textId="77777777" w:rsidTr="796DF1B4">
        <w:trPr>
          <w:trHeight w:val="435"/>
        </w:trPr>
        <w:tc>
          <w:tcPr>
            <w:tcW w:w="9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06D6C38" w14:textId="2DE3F046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Praca własna studenta (indywidualna praca studenta związana z zajęciami):</w:t>
            </w:r>
          </w:p>
        </w:tc>
      </w:tr>
      <w:tr w:rsidR="00F05348" w:rsidRPr="00F05348" w14:paraId="64D821F7" w14:textId="77777777" w:rsidTr="796DF1B4">
        <w:trPr>
          <w:trHeight w:val="450"/>
        </w:trPr>
        <w:tc>
          <w:tcPr>
            <w:tcW w:w="57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3A776CF" w14:textId="3593FAF6" w:rsidR="796DF1B4" w:rsidRPr="00F05348" w:rsidRDefault="796DF1B4" w:rsidP="796DF1B4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Czytanie literatury</w:t>
            </w:r>
          </w:p>
        </w:tc>
        <w:tc>
          <w:tcPr>
            <w:tcW w:w="19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2B55C40" w14:textId="78D9DE00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3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08A99E5" w14:textId="2D8EEB5E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34</w:t>
            </w:r>
          </w:p>
        </w:tc>
      </w:tr>
      <w:tr w:rsidR="00F05348" w:rsidRPr="00F05348" w14:paraId="3120F9E4" w14:textId="77777777" w:rsidTr="796DF1B4">
        <w:trPr>
          <w:trHeight w:val="405"/>
        </w:trPr>
        <w:tc>
          <w:tcPr>
            <w:tcW w:w="57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CBFC492" w14:textId="34D0C801" w:rsidR="796DF1B4" w:rsidRPr="00F05348" w:rsidRDefault="796DF1B4" w:rsidP="796DF1B4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prezentacji </w:t>
            </w:r>
          </w:p>
        </w:tc>
        <w:tc>
          <w:tcPr>
            <w:tcW w:w="19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C6803A9" w14:textId="44970CCF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3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80D9D81" w14:textId="26961CA4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  <w:tr w:rsidR="00F05348" w:rsidRPr="00F05348" w14:paraId="483B573B" w14:textId="77777777" w:rsidTr="796DF1B4">
        <w:trPr>
          <w:trHeight w:val="405"/>
        </w:trPr>
        <w:tc>
          <w:tcPr>
            <w:tcW w:w="57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CEFAA24" w14:textId="2A7375EE" w:rsidR="796DF1B4" w:rsidRPr="00F05348" w:rsidRDefault="796DF1B4" w:rsidP="796DF1B4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do sprawdzianów wiedzy</w:t>
            </w:r>
          </w:p>
        </w:tc>
        <w:tc>
          <w:tcPr>
            <w:tcW w:w="19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C58FBDD" w14:textId="1EBB8659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3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AAE82A1" w14:textId="5EB5691F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23</w:t>
            </w:r>
          </w:p>
        </w:tc>
      </w:tr>
      <w:tr w:rsidR="00F05348" w:rsidRPr="00F05348" w14:paraId="216850B1" w14:textId="77777777" w:rsidTr="796DF1B4">
        <w:trPr>
          <w:trHeight w:val="405"/>
        </w:trPr>
        <w:tc>
          <w:tcPr>
            <w:tcW w:w="57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47BF616" w14:textId="31BBE13F" w:rsidR="796DF1B4" w:rsidRPr="00F05348" w:rsidRDefault="796DF1B4" w:rsidP="796DF1B4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wypowiedzi</w:t>
            </w:r>
          </w:p>
        </w:tc>
        <w:tc>
          <w:tcPr>
            <w:tcW w:w="19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62667E4" w14:textId="33BC0694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3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FF999F7" w14:textId="6C13DF05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  <w:tr w:rsidR="00F05348" w:rsidRPr="00F05348" w14:paraId="3739D4BD" w14:textId="77777777" w:rsidTr="796DF1B4">
        <w:trPr>
          <w:trHeight w:val="360"/>
        </w:trPr>
        <w:tc>
          <w:tcPr>
            <w:tcW w:w="57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38DFFBA" w14:textId="3E29D3D7" w:rsidR="796DF1B4" w:rsidRPr="00F05348" w:rsidRDefault="796DF1B4" w:rsidP="796DF1B4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9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FBD9B59" w14:textId="04353A21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AB403BB" w14:textId="18A848BF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100</w:t>
            </w:r>
          </w:p>
        </w:tc>
      </w:tr>
      <w:tr w:rsidR="00F05348" w:rsidRPr="00F05348" w14:paraId="5EAB7A92" w14:textId="77777777" w:rsidTr="796DF1B4">
        <w:trPr>
          <w:trHeight w:val="300"/>
        </w:trPr>
        <w:tc>
          <w:tcPr>
            <w:tcW w:w="575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C078A8E" w14:textId="49F99280" w:rsidR="796DF1B4" w:rsidRPr="00F05348" w:rsidRDefault="796DF1B4" w:rsidP="796DF1B4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00F05348">
              <w:br/>
            </w: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68465D6" w14:textId="5A752233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7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8B4A86F" w14:textId="3409687B" w:rsidR="796DF1B4" w:rsidRPr="00F05348" w:rsidRDefault="796DF1B4" w:rsidP="796DF1B4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</w:tr>
    </w:tbl>
    <w:p w14:paraId="57E58ECA" w14:textId="520A9980" w:rsidR="00BF21BC" w:rsidRPr="00F05348" w:rsidRDefault="465899C5" w:rsidP="5D45A8FC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288"/>
      </w:tblGrid>
      <w:tr w:rsidR="00F05348" w:rsidRPr="00F05348" w14:paraId="301A3458" w14:textId="77777777" w:rsidTr="4D39ABB3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0FDD7815" w14:textId="77777777" w:rsidR="5D45A8FC" w:rsidRPr="00F05348" w:rsidRDefault="5D45A8FC" w:rsidP="5D45A8FC">
            <w:pPr>
              <w:tabs>
                <w:tab w:val="center" w:pos="4836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obowiązkowa:</w:t>
            </w:r>
            <w:r w:rsidRPr="00F05348">
              <w:tab/>
            </w:r>
          </w:p>
          <w:p w14:paraId="680C1BBA" w14:textId="77777777" w:rsidR="5D45A8FC" w:rsidRPr="00F05348" w:rsidRDefault="5D45A8FC" w:rsidP="008115E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Brown, H.D. 2007.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Principles of language learning and teaching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. (5th edition). Englewood Cliffs, N.J.: Prentice Hall Regents.</w:t>
            </w:r>
          </w:p>
          <w:p w14:paraId="195E7443" w14:textId="77777777" w:rsidR="5D45A8FC" w:rsidRPr="00F05348" w:rsidRDefault="5D45A8FC" w:rsidP="008115E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Ellis, R. 2015.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Understanding second language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acquisition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.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Oxford: OUP.</w:t>
            </w:r>
          </w:p>
          <w:p w14:paraId="1BEDB193" w14:textId="77777777" w:rsidR="5D45A8FC" w:rsidRPr="00F05348" w:rsidRDefault="5D45A8FC" w:rsidP="008115E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Lightbown, P. i Spada, N. 1999.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How languages are learned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. (revised edition). Oxford: OUP.</w:t>
            </w:r>
          </w:p>
          <w:p w14:paraId="7B4DEE3C" w14:textId="45882F8B" w:rsidR="5D45A8FC" w:rsidRPr="00F05348" w:rsidRDefault="5D45A8FC" w:rsidP="008115E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Larsen-Freeman, D. 2000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. Techniques and principles in language teaching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.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Oxford: OUP.</w:t>
            </w:r>
          </w:p>
          <w:p w14:paraId="00986473" w14:textId="77777777" w:rsidR="5D45A8FC" w:rsidRPr="00F05348" w:rsidRDefault="5D45A8FC" w:rsidP="008115E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GB"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GB" w:eastAsia="pl-PL"/>
              </w:rPr>
              <w:t>Yule, G. 2010. The Study of Language. 4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vertAlign w:val="superscript"/>
                <w:lang w:val="en-GB" w:eastAsia="pl-PL"/>
              </w:rPr>
              <w:t>th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GB" w:eastAsia="pl-PL"/>
              </w:rPr>
              <w:t xml:space="preserve"> edition. Cambridge.</w:t>
            </w:r>
          </w:p>
        </w:tc>
      </w:tr>
      <w:tr w:rsidR="00F05348" w:rsidRPr="00DC7E2D" w14:paraId="5E13DC13" w14:textId="77777777" w:rsidTr="4D39ABB3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2EF31A7F" w14:textId="77777777" w:rsidR="5D45A8FC" w:rsidRPr="00F05348" w:rsidRDefault="5D45A8FC" w:rsidP="5D45A8FC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6E1C29A7" w14:textId="1EB25BBE" w:rsidR="5D45A8FC" w:rsidRPr="00F05348" w:rsidRDefault="0CC6A2F7" w:rsidP="008115E9">
            <w:pPr>
              <w:numPr>
                <w:ilvl w:val="0"/>
                <w:numId w:val="25"/>
              </w:numPr>
              <w:spacing w:after="0" w:line="240" w:lineRule="auto"/>
              <w:ind w:right="-567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Larsen-Freeman, D. 2011.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The emancipation of the language learner.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Ap</w:t>
            </w:r>
            <w:r w:rsidR="17DAF2A2"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lied Linguistics.</w:t>
            </w:r>
          </w:p>
          <w:p w14:paraId="04770DDD" w14:textId="77777777" w:rsidR="5D45A8FC" w:rsidRPr="00F05348" w:rsidRDefault="5D45A8FC" w:rsidP="008115E9">
            <w:pPr>
              <w:numPr>
                <w:ilvl w:val="0"/>
                <w:numId w:val="25"/>
              </w:numPr>
              <w:spacing w:after="0" w:line="240" w:lineRule="auto"/>
              <w:ind w:right="-567"/>
              <w:rPr>
                <w:rFonts w:ascii="Cambria" w:eastAsia="Times New Roman" w:hAnsi="Cambria" w:cs="Times New Roman"/>
                <w:sz w:val="20"/>
                <w:szCs w:val="20"/>
                <w:lang w:val="en-GB"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GB" w:eastAsia="pl-PL"/>
              </w:rPr>
              <w:t>Saville-Troike, M. 2009. Introducing second language acquisition - 7th print. - Cambridge: Cambridge University Press.</w:t>
            </w:r>
          </w:p>
        </w:tc>
      </w:tr>
    </w:tbl>
    <w:p w14:paraId="0F96270B" w14:textId="77777777" w:rsidR="00BF21BC" w:rsidRPr="00F05348" w:rsidRDefault="228A419F" w:rsidP="5D45A8FC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627"/>
        <w:gridCol w:w="5661"/>
      </w:tblGrid>
      <w:tr w:rsidR="00F05348" w:rsidRPr="00F05348" w14:paraId="610EB61A" w14:textId="77777777" w:rsidTr="5D45A8FC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6A0BC685" w14:textId="1F7E0F2C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3F037E63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mgr Julia Nieścioruk</w:t>
            </w:r>
          </w:p>
        </w:tc>
      </w:tr>
      <w:tr w:rsidR="00F05348" w:rsidRPr="00F05348" w14:paraId="56A5614F" w14:textId="77777777" w:rsidTr="5D45A8FC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710F9597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DB13ECD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19.06.2023</w:t>
            </w:r>
          </w:p>
        </w:tc>
      </w:tr>
      <w:tr w:rsidR="00F05348" w:rsidRPr="00F05348" w14:paraId="72438C98" w14:textId="77777777" w:rsidTr="5D45A8FC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1854AB2F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6A4E25F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Jniescioruk@ajp.edu.pl</w:t>
            </w:r>
          </w:p>
        </w:tc>
      </w:tr>
      <w:tr w:rsidR="00F05348" w:rsidRPr="00F05348" w14:paraId="163E58A2" w14:textId="77777777" w:rsidTr="5D45A8FC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4C0F5F4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0BBD582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FBFE6D3" w14:textId="77777777" w:rsidR="00BF21BC" w:rsidRPr="00F05348" w:rsidRDefault="00BF21BC" w:rsidP="00BF21BC">
      <w:pPr>
        <w:spacing w:before="120" w:after="120" w:line="240" w:lineRule="auto"/>
      </w:pPr>
    </w:p>
    <w:p w14:paraId="7798E55F" w14:textId="322BC1D8" w:rsidR="00F82BDE" w:rsidRPr="00F05348" w:rsidRDefault="00F82BDE">
      <w:pPr>
        <w:spacing w:after="0" w:line="240" w:lineRule="auto"/>
        <w:rPr>
          <w:rFonts w:ascii="Cambria" w:hAnsi="Cambria" w:cs="Times New Roman"/>
        </w:rPr>
      </w:pPr>
      <w:r w:rsidRPr="00F05348">
        <w:rPr>
          <w:rFonts w:ascii="Cambria" w:hAnsi="Cambria" w:cs="Times New Roman"/>
        </w:rPr>
        <w:br w:type="page"/>
      </w:r>
    </w:p>
    <w:p w14:paraId="165BB998" w14:textId="2D552189" w:rsidR="00BF21BC" w:rsidRPr="00F05348" w:rsidRDefault="00BF21BC" w:rsidP="5D45A8FC">
      <w:pPr>
        <w:spacing w:before="120" w:after="160" w:line="259" w:lineRule="auto"/>
        <w:rPr>
          <w:rFonts w:ascii="Cambria" w:hAnsi="Cambria" w:cs="Times New Roman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57"/>
        <w:gridCol w:w="2620"/>
        <w:gridCol w:w="276"/>
        <w:gridCol w:w="4435"/>
      </w:tblGrid>
      <w:tr w:rsidR="00F05348" w:rsidRPr="00F05348" w14:paraId="5BDC7F57" w14:textId="77777777" w:rsidTr="796DF1B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56EBD8D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noProof/>
                <w:lang w:val="de-DE" w:eastAsia="de-DE"/>
              </w:rPr>
              <w:drawing>
                <wp:inline distT="0" distB="0" distL="0" distR="0" wp14:anchorId="7D1342B7" wp14:editId="54C28617">
                  <wp:extent cx="1066800" cy="1066800"/>
                  <wp:effectExtent l="0" t="0" r="0" b="0"/>
                  <wp:docPr id="1956352159" name="Obraz 1335655507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35655507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1A62E3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0611FD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Humanistyczny</w:t>
            </w:r>
          </w:p>
        </w:tc>
      </w:tr>
      <w:tr w:rsidR="00F05348" w:rsidRPr="00F05348" w14:paraId="58B7DCC6" w14:textId="77777777" w:rsidTr="796DF1B4">
        <w:trPr>
          <w:trHeight w:val="275"/>
        </w:trPr>
        <w:tc>
          <w:tcPr>
            <w:tcW w:w="1968" w:type="dxa"/>
            <w:vMerge/>
          </w:tcPr>
          <w:p w14:paraId="74CD48AF" w14:textId="77777777" w:rsidR="00376AB0" w:rsidRPr="00F05348" w:rsidRDefault="00376AB0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D91B52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E4DC772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5015FE72" w14:textId="77777777" w:rsidTr="796DF1B4">
        <w:trPr>
          <w:trHeight w:val="139"/>
        </w:trPr>
        <w:tc>
          <w:tcPr>
            <w:tcW w:w="1968" w:type="dxa"/>
            <w:vMerge/>
          </w:tcPr>
          <w:p w14:paraId="128AC547" w14:textId="77777777" w:rsidR="00376AB0" w:rsidRPr="00F05348" w:rsidRDefault="00376AB0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CFDEC2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5C7432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18"/>
                <w:szCs w:val="18"/>
              </w:rPr>
              <w:t>drugiego stopnia</w:t>
            </w:r>
          </w:p>
        </w:tc>
      </w:tr>
      <w:tr w:rsidR="00F05348" w:rsidRPr="00F05348" w14:paraId="6D1A5EF5" w14:textId="77777777" w:rsidTr="796DF1B4">
        <w:trPr>
          <w:trHeight w:val="139"/>
        </w:trPr>
        <w:tc>
          <w:tcPr>
            <w:tcW w:w="1968" w:type="dxa"/>
            <w:vMerge/>
          </w:tcPr>
          <w:p w14:paraId="1A1525E1" w14:textId="77777777" w:rsidR="00376AB0" w:rsidRPr="00F05348" w:rsidRDefault="00376AB0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1D9579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B548AE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6B878217" w14:textId="77777777" w:rsidTr="796DF1B4">
        <w:trPr>
          <w:trHeight w:val="139"/>
        </w:trPr>
        <w:tc>
          <w:tcPr>
            <w:tcW w:w="1968" w:type="dxa"/>
            <w:vMerge/>
          </w:tcPr>
          <w:p w14:paraId="76D965D2" w14:textId="77777777" w:rsidR="00376AB0" w:rsidRPr="00F05348" w:rsidRDefault="00376AB0"/>
        </w:tc>
        <w:tc>
          <w:tcPr>
            <w:tcW w:w="2818" w:type="dxa"/>
            <w:shd w:val="clear" w:color="auto" w:fill="auto"/>
            <w:vAlign w:val="center"/>
          </w:tcPr>
          <w:p w14:paraId="3EBF5B1F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DC20607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18"/>
                <w:szCs w:val="18"/>
              </w:rPr>
              <w:t>praktyczny</w:t>
            </w:r>
          </w:p>
        </w:tc>
      </w:tr>
      <w:tr w:rsidR="00F05348" w:rsidRPr="00F05348" w14:paraId="3CE117C6" w14:textId="77777777" w:rsidTr="796DF1B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9C541B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F63701" w14:textId="67798FA9" w:rsidR="5D45A8FC" w:rsidRPr="00F05348" w:rsidRDefault="74C1C769" w:rsidP="4D39ABB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16</w:t>
            </w:r>
          </w:p>
        </w:tc>
      </w:tr>
    </w:tbl>
    <w:p w14:paraId="24979637" w14:textId="77777777" w:rsidR="00BF21BC" w:rsidRPr="00F05348" w:rsidRDefault="7BE92CE2" w:rsidP="5D45A8FC">
      <w:pPr>
        <w:spacing w:before="240" w:after="24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F05348">
        <w:rPr>
          <w:rFonts w:ascii="Cambria" w:hAnsi="Cambria" w:cs="Times New Roman"/>
          <w:b/>
          <w:bCs/>
          <w:sz w:val="28"/>
          <w:szCs w:val="28"/>
        </w:rPr>
        <w:t>KARTA ZAJĘĆ</w:t>
      </w:r>
    </w:p>
    <w:p w14:paraId="3ED64078" w14:textId="77777777" w:rsidR="00BF21BC" w:rsidRPr="00F05348" w:rsidRDefault="7BE92CE2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5"/>
        <w:gridCol w:w="5283"/>
      </w:tblGrid>
      <w:tr w:rsidR="00F05348" w:rsidRPr="00F05348" w14:paraId="0294C22E" w14:textId="77777777" w:rsidTr="796DF1B4">
        <w:trPr>
          <w:trHeight w:val="328"/>
        </w:trPr>
        <w:tc>
          <w:tcPr>
            <w:tcW w:w="4219" w:type="dxa"/>
            <w:vAlign w:val="center"/>
          </w:tcPr>
          <w:p w14:paraId="0197A37E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6389AE40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Warsztat kompetencji społecznych</w:t>
            </w:r>
          </w:p>
        </w:tc>
      </w:tr>
      <w:tr w:rsidR="00F05348" w:rsidRPr="00F05348" w14:paraId="6CB4F33A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12BF69C5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20450364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05348" w:rsidRPr="00F05348" w14:paraId="170523D3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507EDBBC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17AE29D0" w14:textId="7C704300" w:rsidR="5D45A8FC" w:rsidRPr="00F05348" w:rsidRDefault="3BABA6B0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obieralne</w:t>
            </w:r>
          </w:p>
        </w:tc>
      </w:tr>
      <w:tr w:rsidR="00F05348" w:rsidRPr="00F05348" w14:paraId="52C90784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5B2A0A94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6FB7932D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Przedmioty kierunkowe w zakresie kształcenia nauczycielskiego / nauczycielska</w:t>
            </w:r>
          </w:p>
        </w:tc>
      </w:tr>
      <w:tr w:rsidR="00F05348" w:rsidRPr="00F05348" w14:paraId="033D73C1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63C26E00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591F905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Język polski</w:t>
            </w:r>
          </w:p>
        </w:tc>
      </w:tr>
      <w:tr w:rsidR="00F05348" w:rsidRPr="00F05348" w14:paraId="125EE1A6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07047AEC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081E99AE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F05348" w:rsidRPr="00F05348" w14:paraId="128818FF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02E0BACE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DA24486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koordynator: dr hab. Prof. AJP Renata Nadobnik</w:t>
            </w:r>
          </w:p>
          <w:p w14:paraId="45540DD4" w14:textId="09BDABBF" w:rsidR="5D45A8FC" w:rsidRPr="00F05348" w:rsidRDefault="0CC6A2F7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prowadzący/a: </w:t>
            </w:r>
            <w:r w:rsidR="7D43C3BE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mgr Julia Nieścioruk</w:t>
            </w:r>
          </w:p>
        </w:tc>
      </w:tr>
    </w:tbl>
    <w:p w14:paraId="771461D7" w14:textId="77777777" w:rsidR="00BF21BC" w:rsidRPr="00F05348" w:rsidRDefault="7BE92CE2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3150"/>
        <w:gridCol w:w="2082"/>
        <w:gridCol w:w="2294"/>
      </w:tblGrid>
      <w:tr w:rsidR="00F05348" w:rsidRPr="00F05348" w14:paraId="4E05EDBE" w14:textId="77777777" w:rsidTr="4D39ABB3">
        <w:trPr>
          <w:trHeight w:val="300"/>
        </w:trPr>
        <w:tc>
          <w:tcPr>
            <w:tcW w:w="2363" w:type="dxa"/>
            <w:shd w:val="clear" w:color="auto" w:fill="auto"/>
            <w:vAlign w:val="center"/>
          </w:tcPr>
          <w:p w14:paraId="0C117245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F0035EB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7EE4CB36" w14:textId="77777777" w:rsidR="5D45A8FC" w:rsidRPr="00F05348" w:rsidRDefault="5D45A8FC" w:rsidP="5D45A8FC">
            <w:pPr>
              <w:spacing w:before="60" w:after="60"/>
              <w:ind w:hanging="2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355CF332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4D07A0CA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05348" w:rsidRPr="00F05348" w14:paraId="3B27E8D4" w14:textId="77777777" w:rsidTr="4D39ABB3">
        <w:trPr>
          <w:trHeight w:val="300"/>
        </w:trPr>
        <w:tc>
          <w:tcPr>
            <w:tcW w:w="2363" w:type="dxa"/>
            <w:shd w:val="clear" w:color="auto" w:fill="auto"/>
          </w:tcPr>
          <w:p w14:paraId="7AFECE32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A30964C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5F14B75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4EA55935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6D7E4272" w14:textId="77777777" w:rsidR="00BF21BC" w:rsidRPr="00F05348" w:rsidRDefault="6C8FEF4E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05348" w:rsidRPr="00F05348" w14:paraId="2E9A3D4C" w14:textId="77777777" w:rsidTr="796DF1B4">
        <w:trPr>
          <w:trHeight w:val="300"/>
        </w:trPr>
        <w:tc>
          <w:tcPr>
            <w:tcW w:w="9889" w:type="dxa"/>
            <w:shd w:val="clear" w:color="auto" w:fill="auto"/>
          </w:tcPr>
          <w:p w14:paraId="200B7FD0" w14:textId="11E816BC" w:rsidR="3758FEFC" w:rsidRPr="00F05348" w:rsidRDefault="3758FEFC" w:rsidP="796DF1B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58085BAA" w14:textId="77777777" w:rsidR="00BF21BC" w:rsidRPr="00F05348" w:rsidRDefault="6C8FEF4E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05348" w:rsidRPr="00F05348" w14:paraId="34882155" w14:textId="77777777" w:rsidTr="796DF1B4">
        <w:trPr>
          <w:trHeight w:val="300"/>
        </w:trPr>
        <w:tc>
          <w:tcPr>
            <w:tcW w:w="9889" w:type="dxa"/>
            <w:shd w:val="clear" w:color="auto" w:fill="auto"/>
          </w:tcPr>
          <w:p w14:paraId="4890C32E" w14:textId="77777777" w:rsidR="26ACB449" w:rsidRPr="00F05348" w:rsidRDefault="26ACB449" w:rsidP="796DF1B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 –</w:t>
            </w:r>
            <w:r w:rsidRPr="00F05348">
              <w:rPr>
                <w:rFonts w:ascii="Cambria" w:hAnsi="Cambria"/>
                <w:sz w:val="20"/>
                <w:szCs w:val="20"/>
              </w:rPr>
              <w:t xml:space="preserve"> absolwent zna i rozumie podstawowe teorie z zakresu nauk społecznych; głównie dotyczące komunikacji interpersonalnej, umiejętności interpersonalnych, sposobów radzenia sobie ze stresem, rozwiązywania konfliktów, asertywności etc.</w:t>
            </w:r>
          </w:p>
          <w:p w14:paraId="2B35CB2A" w14:textId="5B9F0F25" w:rsidR="26ACB449" w:rsidRPr="00F05348" w:rsidRDefault="26ACB449" w:rsidP="796DF1B4">
            <w:pPr>
              <w:spacing w:before="60" w:after="60" w:line="240" w:lineRule="auto"/>
              <w:rPr>
                <w:rFonts w:ascii="Cambria" w:hAnsi="Cambria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C2 – absolwent ma świadomość poziomu swojej wiedzy i umiejętności; rozumie potrzebę ciągłego dokształcania się zawodowego i rozwoju osobistego, oraz znaczenie kompetencji społecznych w życiu osobistym i zawodowym</w:t>
            </w:r>
          </w:p>
        </w:tc>
      </w:tr>
    </w:tbl>
    <w:p w14:paraId="28093840" w14:textId="77777777" w:rsidR="00BF21BC" w:rsidRPr="00F05348" w:rsidRDefault="00BF21BC" w:rsidP="5D45A8FC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3C773BD" w14:textId="77777777" w:rsidR="00BF21BC" w:rsidRPr="00F05348" w:rsidRDefault="7BE92CE2" w:rsidP="5D45A8FC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5816"/>
        <w:gridCol w:w="1724"/>
        <w:gridCol w:w="310"/>
      </w:tblGrid>
      <w:tr w:rsidR="00F05348" w:rsidRPr="00F05348" w14:paraId="4CD5C708" w14:textId="77777777" w:rsidTr="796DF1B4">
        <w:trPr>
          <w:gridAfter w:val="1"/>
          <w:wAfter w:w="360" w:type="dxa"/>
          <w:trHeight w:val="300"/>
        </w:trPr>
        <w:tc>
          <w:tcPr>
            <w:tcW w:w="1526" w:type="dxa"/>
            <w:shd w:val="clear" w:color="auto" w:fill="auto"/>
            <w:vAlign w:val="center"/>
          </w:tcPr>
          <w:p w14:paraId="6AF396FB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CC3022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B8EC8D6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05348" w:rsidRPr="00F05348" w14:paraId="38579556" w14:textId="77777777" w:rsidTr="796DF1B4">
        <w:trPr>
          <w:trHeight w:val="300"/>
        </w:trPr>
        <w:tc>
          <w:tcPr>
            <w:tcW w:w="9920" w:type="dxa"/>
            <w:gridSpan w:val="4"/>
            <w:shd w:val="clear" w:color="auto" w:fill="auto"/>
          </w:tcPr>
          <w:p w14:paraId="6B58C748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3D8517B1" w14:textId="77777777" w:rsidTr="796DF1B4">
        <w:trPr>
          <w:gridAfter w:val="1"/>
          <w:wAfter w:w="360" w:type="dxa"/>
          <w:trHeight w:val="300"/>
        </w:trPr>
        <w:tc>
          <w:tcPr>
            <w:tcW w:w="1526" w:type="dxa"/>
            <w:shd w:val="clear" w:color="auto" w:fill="auto"/>
            <w:vAlign w:val="center"/>
          </w:tcPr>
          <w:p w14:paraId="79449523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F38CBBD" w14:textId="33F8BE8E" w:rsidR="5D45A8FC" w:rsidRPr="00F05348" w:rsidRDefault="0CC6A2F7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 zna i rozumie w pogłębionym stopniu zastosowania praktyczne nauk społecznych w działalności dydaktycznej; zna istotę oraz znaczenie kompetencji społecznych w pracy zawodowej nauczyciela oraz życiu osobistym</w:t>
            </w:r>
            <w:r w:rsidR="6B175569" w:rsidRPr="00F0534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18F584B2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K_W01</w:t>
            </w:r>
          </w:p>
        </w:tc>
      </w:tr>
      <w:tr w:rsidR="00F05348" w:rsidRPr="00F05348" w14:paraId="2C2975C8" w14:textId="77777777" w:rsidTr="796DF1B4">
        <w:trPr>
          <w:gridAfter w:val="1"/>
          <w:wAfter w:w="360" w:type="dxa"/>
          <w:trHeight w:val="300"/>
        </w:trPr>
        <w:tc>
          <w:tcPr>
            <w:tcW w:w="1526" w:type="dxa"/>
            <w:shd w:val="clear" w:color="auto" w:fill="auto"/>
            <w:vAlign w:val="center"/>
          </w:tcPr>
          <w:p w14:paraId="0A865E42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00C48DD" w14:textId="09A1ADC7" w:rsidR="5D45A8FC" w:rsidRPr="00F05348" w:rsidRDefault="0CC6A2F7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 zna i rozumie w pogłębionym stopniu rolę nauczyciela języka obcego w modelowaniu postaw i zachowań uczniów oraz potrzebę przygotowania metodycznego i praktycznego do zawodu nauczyciela; zna i rozumie wszystkie elementy procesu komunikacji; wiedzę teoretyczną z zakresu kompetencji społecznych potrafi wykorzystać w praktyce zawodowej</w:t>
            </w:r>
            <w:r w:rsidR="6B175569" w:rsidRPr="00F0534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04C7ADC4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K_W06</w:t>
            </w:r>
          </w:p>
        </w:tc>
      </w:tr>
      <w:tr w:rsidR="00F05348" w:rsidRPr="00F05348" w14:paraId="0D7BC625" w14:textId="77777777" w:rsidTr="796DF1B4">
        <w:trPr>
          <w:trHeight w:val="300"/>
        </w:trPr>
        <w:tc>
          <w:tcPr>
            <w:tcW w:w="9920" w:type="dxa"/>
            <w:gridSpan w:val="4"/>
            <w:shd w:val="clear" w:color="auto" w:fill="auto"/>
            <w:vAlign w:val="center"/>
          </w:tcPr>
          <w:p w14:paraId="63A04EAE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4D1F6FE7" w14:textId="77777777" w:rsidTr="796DF1B4">
        <w:trPr>
          <w:gridAfter w:val="1"/>
          <w:wAfter w:w="360" w:type="dxa"/>
          <w:trHeight w:val="300"/>
        </w:trPr>
        <w:tc>
          <w:tcPr>
            <w:tcW w:w="1526" w:type="dxa"/>
            <w:shd w:val="clear" w:color="auto" w:fill="auto"/>
            <w:vAlign w:val="center"/>
          </w:tcPr>
          <w:p w14:paraId="23306661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89CAB13" w14:textId="33E64303" w:rsidR="5D45A8FC" w:rsidRPr="00F05348" w:rsidRDefault="0CC6A2F7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 potrafi wydawać instrukcje, organizować oraz realizować zadania indywidualne i zespołowe, wykazać się asertywnością, zdolnością myślenia krytycznego oraz umiejętnością mediacji</w:t>
            </w:r>
            <w:r w:rsidR="0887C316" w:rsidRPr="00F0534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FDBE3F" w14:textId="53CDC068" w:rsidR="5D45A8FC" w:rsidRPr="00F05348" w:rsidRDefault="0CC6A2F7" w:rsidP="4D39ABB3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  <w:p w14:paraId="1675AD6C" w14:textId="7438EF55" w:rsidR="5D45A8FC" w:rsidRPr="00F05348" w:rsidRDefault="0CC6A2F7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</w:tc>
      </w:tr>
      <w:tr w:rsidR="00F05348" w:rsidRPr="00F05348" w14:paraId="32068649" w14:textId="77777777" w:rsidTr="796DF1B4">
        <w:trPr>
          <w:trHeight w:val="300"/>
        </w:trPr>
        <w:tc>
          <w:tcPr>
            <w:tcW w:w="9920" w:type="dxa"/>
            <w:gridSpan w:val="4"/>
            <w:shd w:val="clear" w:color="auto" w:fill="auto"/>
            <w:vAlign w:val="center"/>
          </w:tcPr>
          <w:p w14:paraId="20FA9A84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7F49CADF" w14:textId="77777777" w:rsidTr="796DF1B4">
        <w:trPr>
          <w:gridAfter w:val="1"/>
          <w:wAfter w:w="360" w:type="dxa"/>
          <w:trHeight w:val="300"/>
        </w:trPr>
        <w:tc>
          <w:tcPr>
            <w:tcW w:w="1526" w:type="dxa"/>
            <w:shd w:val="clear" w:color="auto" w:fill="auto"/>
            <w:vAlign w:val="center"/>
          </w:tcPr>
          <w:p w14:paraId="7BDFDBBF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8C23FEF" w14:textId="5AC43EA3" w:rsidR="5D45A8FC" w:rsidRPr="00F05348" w:rsidRDefault="0CC6A2F7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 jest gotów do przestrzegania społecznych norm i zasad etycznych; wprowadzania zabiegów mających na celu poprawę jakości komunikacji międzyludzkiej</w:t>
            </w:r>
            <w:r w:rsidR="338629EA" w:rsidRPr="00F0534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CBD38C4" w14:textId="28293E50" w:rsidR="5D45A8FC" w:rsidRPr="00F05348" w:rsidRDefault="0CC6A2F7" w:rsidP="4D39ABB3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  <w:p w14:paraId="45907A79" w14:textId="5E1023B7" w:rsidR="5D45A8FC" w:rsidRPr="00F05348" w:rsidRDefault="49974332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="278922ED" w:rsidRPr="00F0534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</w:tbl>
    <w:p w14:paraId="3097A268" w14:textId="41BA7514" w:rsidR="00BF21BC" w:rsidRPr="00F05348" w:rsidRDefault="7BE92CE2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F05348">
        <w:rPr>
          <w:rFonts w:ascii="Cambria" w:hAnsi="Cambria"/>
        </w:rPr>
        <w:t>(zgodnie z programem studiów):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5902"/>
        <w:gridCol w:w="1256"/>
        <w:gridCol w:w="1488"/>
      </w:tblGrid>
      <w:tr w:rsidR="00F05348" w:rsidRPr="00F05348" w14:paraId="37010337" w14:textId="77777777" w:rsidTr="4D39ABB3">
        <w:trPr>
          <w:trHeight w:val="340"/>
        </w:trPr>
        <w:tc>
          <w:tcPr>
            <w:tcW w:w="660" w:type="dxa"/>
            <w:vMerge w:val="restart"/>
            <w:vAlign w:val="center"/>
          </w:tcPr>
          <w:p w14:paraId="38D88218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5B8713F4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1662E243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0F05348" w:rsidRPr="00F05348" w14:paraId="1938CF70" w14:textId="77777777" w:rsidTr="4D39ABB3">
        <w:trPr>
          <w:trHeight w:val="196"/>
        </w:trPr>
        <w:tc>
          <w:tcPr>
            <w:tcW w:w="660" w:type="dxa"/>
            <w:vMerge/>
          </w:tcPr>
          <w:p w14:paraId="1E77E81B" w14:textId="77777777" w:rsidR="00376AB0" w:rsidRPr="00F05348" w:rsidRDefault="00376AB0"/>
        </w:tc>
        <w:tc>
          <w:tcPr>
            <w:tcW w:w="6536" w:type="dxa"/>
            <w:vMerge/>
          </w:tcPr>
          <w:p w14:paraId="5E6BD4C3" w14:textId="77777777" w:rsidR="00376AB0" w:rsidRPr="00F05348" w:rsidRDefault="00376AB0"/>
        </w:tc>
        <w:tc>
          <w:tcPr>
            <w:tcW w:w="1256" w:type="dxa"/>
          </w:tcPr>
          <w:p w14:paraId="54490A76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BB11396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bCs/>
                <w:sz w:val="16"/>
                <w:szCs w:val="16"/>
              </w:rPr>
              <w:t>niestacjonarnych</w:t>
            </w:r>
          </w:p>
        </w:tc>
      </w:tr>
      <w:tr w:rsidR="00F05348" w:rsidRPr="00F05348" w14:paraId="3B08ED86" w14:textId="77777777" w:rsidTr="4D39ABB3">
        <w:trPr>
          <w:trHeight w:val="225"/>
        </w:trPr>
        <w:tc>
          <w:tcPr>
            <w:tcW w:w="660" w:type="dxa"/>
          </w:tcPr>
          <w:p w14:paraId="1673AE28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6B8B8C49" w14:textId="3BD02487" w:rsidR="5D45A8FC" w:rsidRPr="00F05348" w:rsidRDefault="0CC6A2F7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Kompetencje społeczne – definicja, porównanie źródeł naukowych dot. terminologii; podstawowe zagadnienia z zakresu nauk społecznych</w:t>
            </w:r>
            <w:r w:rsidR="72AD2E7B" w:rsidRPr="00F0534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56DF423F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7DCF7D80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F05348" w:rsidRPr="00F05348" w14:paraId="453BC0E3" w14:textId="77777777" w:rsidTr="4D39ABB3">
        <w:trPr>
          <w:trHeight w:val="225"/>
        </w:trPr>
        <w:tc>
          <w:tcPr>
            <w:tcW w:w="660" w:type="dxa"/>
          </w:tcPr>
          <w:p w14:paraId="3032AF00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0FA1E443" w14:textId="7886CAC3" w:rsidR="5D45A8FC" w:rsidRPr="00F05348" w:rsidRDefault="0CC6A2F7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Rola i znaczenie kompetencji społecznych w pracy zawodowej i życiu prywatnym; Zasady oraz przebieg procesu komunikacji; Rodzaje komunikacji</w:t>
            </w:r>
            <w:r w:rsidR="267CC57B" w:rsidRPr="00F0534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45336932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4989F380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F05348" w:rsidRPr="00F05348" w14:paraId="09A19F8F" w14:textId="77777777" w:rsidTr="4D39ABB3">
        <w:trPr>
          <w:trHeight w:val="225"/>
        </w:trPr>
        <w:tc>
          <w:tcPr>
            <w:tcW w:w="660" w:type="dxa"/>
          </w:tcPr>
          <w:p w14:paraId="7B23C2D9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0656444A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Zmienne osobowościowe a kompetencje społeczne</w:t>
            </w:r>
          </w:p>
        </w:tc>
        <w:tc>
          <w:tcPr>
            <w:tcW w:w="1256" w:type="dxa"/>
          </w:tcPr>
          <w:p w14:paraId="60D5C937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</w:tcPr>
          <w:p w14:paraId="75DC88F2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F05348" w:rsidRPr="00F05348" w14:paraId="448B885E" w14:textId="77777777" w:rsidTr="4D39ABB3">
        <w:trPr>
          <w:trHeight w:val="285"/>
        </w:trPr>
        <w:tc>
          <w:tcPr>
            <w:tcW w:w="660" w:type="dxa"/>
          </w:tcPr>
          <w:p w14:paraId="2CB6EB50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762F49A2" w14:textId="5C72189C" w:rsidR="5D45A8FC" w:rsidRPr="00F05348" w:rsidRDefault="0CC6A2F7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Zajęcia warsztatowe doskonalące wybrane umiejętności: </w:t>
            </w:r>
            <w:r w:rsidR="5D45A8FC" w:rsidRPr="00F05348">
              <w:br/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komunikacja interpersonalna, rozwiązywanie konfliktów, praca w zespole, radzenie sobie ze stresem, radzenie sobie z krytyką/porażką, społeczna adaptacja, negocjacje, asertywność, kreatywność, motywowanie</w:t>
            </w:r>
            <w:r w:rsidR="176FEA89" w:rsidRPr="00F0534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5C31C50F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1C00249C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4872AD7C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</w:tcPr>
          <w:p w14:paraId="7EBBAF30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179FF89B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2BDE37ED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F05348" w:rsidRPr="00F05348" w14:paraId="341E4452" w14:textId="77777777" w:rsidTr="4D39ABB3">
        <w:trPr>
          <w:trHeight w:val="300"/>
        </w:trPr>
        <w:tc>
          <w:tcPr>
            <w:tcW w:w="660" w:type="dxa"/>
          </w:tcPr>
          <w:p w14:paraId="56333BA3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</w:tcPr>
          <w:p w14:paraId="0DA00B87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059124C7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3BF333DC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</w:tc>
      </w:tr>
    </w:tbl>
    <w:p w14:paraId="1562B2AA" w14:textId="77777777" w:rsidR="00BF21BC" w:rsidRPr="00F05348" w:rsidRDefault="7BE92CE2" w:rsidP="5D45A8F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4614"/>
        <w:gridCol w:w="3071"/>
      </w:tblGrid>
      <w:tr w:rsidR="00F05348" w:rsidRPr="00F05348" w14:paraId="5581433B" w14:textId="77777777" w:rsidTr="5D45A8FC">
        <w:trPr>
          <w:trHeight w:val="300"/>
        </w:trPr>
        <w:tc>
          <w:tcPr>
            <w:tcW w:w="1666" w:type="dxa"/>
          </w:tcPr>
          <w:p w14:paraId="2D7FD2BF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068F1EA1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01779A2B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Środki dydaktyczne</w:t>
            </w:r>
          </w:p>
        </w:tc>
      </w:tr>
      <w:tr w:rsidR="00F05348" w:rsidRPr="00F05348" w14:paraId="4CDD84DE" w14:textId="77777777" w:rsidTr="5D45A8FC">
        <w:trPr>
          <w:trHeight w:val="300"/>
        </w:trPr>
        <w:tc>
          <w:tcPr>
            <w:tcW w:w="1666" w:type="dxa"/>
          </w:tcPr>
          <w:p w14:paraId="14C22670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6EB778A1" w14:textId="77777777" w:rsidR="5D45A8FC" w:rsidRPr="00F05348" w:rsidRDefault="5D45A8FC" w:rsidP="5D45A8F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M1 – miniwykład, objaśnienie, wyjaśnienie,</w:t>
            </w:r>
          </w:p>
          <w:p w14:paraId="3B2EA37A" w14:textId="77777777" w:rsidR="5D45A8FC" w:rsidRPr="00F05348" w:rsidRDefault="5D45A8FC" w:rsidP="5D45A8F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M2 – metody aktywizujące: dyskusja dydaktyczna, np. związana z wykładem, burza mózgów</w:t>
            </w:r>
          </w:p>
          <w:p w14:paraId="12FB26C7" w14:textId="77777777" w:rsidR="5D45A8FC" w:rsidRPr="00F05348" w:rsidRDefault="5D45A8FC" w:rsidP="5D45A8F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M3 - prezentacja materiału audiowizualnego, pokaz prezentacji multimedialnej</w:t>
            </w:r>
          </w:p>
          <w:p w14:paraId="4E6A99D2" w14:textId="77777777" w:rsidR="5D45A8FC" w:rsidRPr="00F05348" w:rsidRDefault="5D45A8FC" w:rsidP="5D45A8F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M4 – </w:t>
            </w:r>
          </w:p>
          <w:p w14:paraId="4C6DA384" w14:textId="77777777" w:rsidR="5D45A8FC" w:rsidRPr="00F05348" w:rsidRDefault="5D45A8FC" w:rsidP="5D45A8F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1.pokaz, np. prezentacja wybranych zagadnień, przegląd literatury przedmiotu,</w:t>
            </w:r>
          </w:p>
          <w:p w14:paraId="2D54A47B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2.ćwiczenia przedmiotowe, np. analiza tekstu źródłowego, praca z tekstem źródłowym, analiza artykułów z czasopism naukowych, wyszukiwanie i selekcjonowanie informacji,</w:t>
            </w:r>
            <w:r w:rsidRPr="00F05348">
              <w:t xml:space="preserve">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przygotowanie referatu, wygłoszenie referatu przez studenta, ćwiczenia z elementami prezentacji, wypowiedź ustna</w:t>
            </w:r>
          </w:p>
        </w:tc>
        <w:tc>
          <w:tcPr>
            <w:tcW w:w="3260" w:type="dxa"/>
          </w:tcPr>
          <w:p w14:paraId="766A77FC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Projektor, teksty źródłowe, karty pracy, laptop</w:t>
            </w:r>
          </w:p>
        </w:tc>
      </w:tr>
    </w:tbl>
    <w:p w14:paraId="6A8F78E3" w14:textId="77777777" w:rsidR="00BF21BC" w:rsidRPr="00F05348" w:rsidRDefault="7BE92CE2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9BC55E8" w14:textId="77777777" w:rsidR="00BF21BC" w:rsidRPr="00F05348" w:rsidRDefault="7BE92CE2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4410"/>
        <w:gridCol w:w="3481"/>
      </w:tblGrid>
      <w:tr w:rsidR="00F05348" w:rsidRPr="00F05348" w14:paraId="652423F3" w14:textId="77777777" w:rsidTr="4D39ABB3">
        <w:trPr>
          <w:trHeight w:val="300"/>
        </w:trPr>
        <w:tc>
          <w:tcPr>
            <w:tcW w:w="1459" w:type="dxa"/>
            <w:vAlign w:val="center"/>
          </w:tcPr>
          <w:p w14:paraId="63C89935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603" w:type="dxa"/>
            <w:vAlign w:val="center"/>
          </w:tcPr>
          <w:p w14:paraId="74F35D8F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Ocena formująca (F) </w:t>
            </w:r>
          </w:p>
          <w:p w14:paraId="38A77130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3827" w:type="dxa"/>
            <w:vAlign w:val="center"/>
          </w:tcPr>
          <w:p w14:paraId="513C94E8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</w:tr>
      <w:tr w:rsidR="00F05348" w:rsidRPr="00F05348" w14:paraId="620A0DBE" w14:textId="77777777" w:rsidTr="4D39ABB3">
        <w:trPr>
          <w:trHeight w:val="300"/>
        </w:trPr>
        <w:tc>
          <w:tcPr>
            <w:tcW w:w="1459" w:type="dxa"/>
          </w:tcPr>
          <w:p w14:paraId="00BD3CE0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Ćwiczenia</w:t>
            </w:r>
          </w:p>
        </w:tc>
        <w:tc>
          <w:tcPr>
            <w:tcW w:w="4603" w:type="dxa"/>
            <w:vAlign w:val="center"/>
          </w:tcPr>
          <w:p w14:paraId="7351F326" w14:textId="34C30EE9" w:rsidR="5D45A8FC" w:rsidRPr="00F05348" w:rsidRDefault="0CC6A2F7" w:rsidP="5D45A8F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F2 -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obserwacja/aktywność </w:t>
            </w:r>
          </w:p>
          <w:p w14:paraId="7BEE3EC3" w14:textId="02904928" w:rsidR="5D45A8FC" w:rsidRPr="00F05348" w:rsidRDefault="0CC6A2F7" w:rsidP="5D45A8FC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n-GB"/>
              </w:rPr>
            </w:pPr>
            <w:r w:rsidRPr="00F0534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n-GB"/>
              </w:rPr>
              <w:t xml:space="preserve">F4 -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wypowiedź/wystąpienie</w:t>
            </w:r>
            <w:r w:rsidR="4B3526C6"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/prezentacja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3D27C732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-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ocena podsumowująca powstała na podstawie ocen formujących, uzyskanych w semestrze</w:t>
            </w:r>
          </w:p>
        </w:tc>
      </w:tr>
    </w:tbl>
    <w:p w14:paraId="5D009859" w14:textId="77777777" w:rsidR="00BF21BC" w:rsidRPr="00F05348" w:rsidRDefault="6C8FEF4E" w:rsidP="5D45A8FC">
      <w:pPr>
        <w:spacing w:before="120" w:after="120" w:line="240" w:lineRule="auto"/>
        <w:jc w:val="both"/>
        <w:rPr>
          <w:rFonts w:ascii="Cambria" w:hAnsi="Cambria" w:cs="Times New Roman"/>
        </w:rPr>
      </w:pPr>
      <w:r w:rsidRPr="00F05348">
        <w:rPr>
          <w:rFonts w:ascii="Cambria" w:hAnsi="Cambria" w:cs="Times New Roman"/>
          <w:b/>
          <w:bCs/>
        </w:rPr>
        <w:t>8.2. Sposoby (metody) weryfikacji osiągnięcia przedmiotowych efektów uczenia się (wstawić „x”)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2265"/>
        <w:gridCol w:w="2265"/>
        <w:gridCol w:w="2265"/>
        <w:gridCol w:w="2265"/>
      </w:tblGrid>
      <w:tr w:rsidR="00F05348" w:rsidRPr="00F05348" w14:paraId="124C5107" w14:textId="77777777" w:rsidTr="796DF1B4">
        <w:trPr>
          <w:trHeight w:val="300"/>
        </w:trPr>
        <w:tc>
          <w:tcPr>
            <w:tcW w:w="2265" w:type="dxa"/>
            <w:vMerge w:val="restart"/>
            <w:tcMar>
              <w:left w:w="105" w:type="dxa"/>
              <w:right w:w="105" w:type="dxa"/>
            </w:tcMar>
          </w:tcPr>
          <w:p w14:paraId="024E933E" w14:textId="6821EFF1" w:rsidR="796DF1B4" w:rsidRPr="00F05348" w:rsidRDefault="796DF1B4" w:rsidP="796DF1B4">
            <w:pPr>
              <w:spacing w:afterAutospacing="1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Symbol efektu</w:t>
            </w:r>
          </w:p>
        </w:tc>
        <w:tc>
          <w:tcPr>
            <w:tcW w:w="6795" w:type="dxa"/>
            <w:gridSpan w:val="3"/>
            <w:tcMar>
              <w:left w:w="105" w:type="dxa"/>
              <w:right w:w="105" w:type="dxa"/>
            </w:tcMar>
          </w:tcPr>
          <w:p w14:paraId="067FDF7A" w14:textId="4508ACD3" w:rsidR="796DF1B4" w:rsidRPr="00F05348" w:rsidRDefault="796DF1B4" w:rsidP="796DF1B4">
            <w:pPr>
              <w:spacing w:afterAutospacing="1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Ćwiczenia</w:t>
            </w:r>
          </w:p>
        </w:tc>
      </w:tr>
      <w:tr w:rsidR="00F05348" w:rsidRPr="00F05348" w14:paraId="2B42ED6F" w14:textId="77777777" w:rsidTr="796DF1B4">
        <w:trPr>
          <w:trHeight w:val="300"/>
        </w:trPr>
        <w:tc>
          <w:tcPr>
            <w:tcW w:w="2265" w:type="dxa"/>
            <w:vMerge/>
            <w:vAlign w:val="center"/>
          </w:tcPr>
          <w:p w14:paraId="6111D2BA" w14:textId="77777777" w:rsidR="00376AB0" w:rsidRPr="00F05348" w:rsidRDefault="00376AB0"/>
        </w:tc>
        <w:tc>
          <w:tcPr>
            <w:tcW w:w="2265" w:type="dxa"/>
            <w:tcMar>
              <w:left w:w="105" w:type="dxa"/>
              <w:right w:w="105" w:type="dxa"/>
            </w:tcMar>
          </w:tcPr>
          <w:p w14:paraId="3628EFBE" w14:textId="2A10F454" w:rsidR="796DF1B4" w:rsidRPr="00F05348" w:rsidRDefault="796DF1B4" w:rsidP="796DF1B4">
            <w:pPr>
              <w:spacing w:afterAutospacing="1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F2</w:t>
            </w:r>
          </w:p>
        </w:tc>
        <w:tc>
          <w:tcPr>
            <w:tcW w:w="2265" w:type="dxa"/>
            <w:tcMar>
              <w:left w:w="105" w:type="dxa"/>
              <w:right w:w="105" w:type="dxa"/>
            </w:tcMar>
          </w:tcPr>
          <w:p w14:paraId="2BEFC54C" w14:textId="568D186C" w:rsidR="796DF1B4" w:rsidRPr="00F05348" w:rsidRDefault="796DF1B4" w:rsidP="796DF1B4">
            <w:pPr>
              <w:spacing w:afterAutospacing="1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F4</w:t>
            </w:r>
          </w:p>
        </w:tc>
        <w:tc>
          <w:tcPr>
            <w:tcW w:w="2265" w:type="dxa"/>
            <w:tcMar>
              <w:left w:w="105" w:type="dxa"/>
              <w:right w:w="105" w:type="dxa"/>
            </w:tcMar>
          </w:tcPr>
          <w:p w14:paraId="03349804" w14:textId="5F6D4F3A" w:rsidR="796DF1B4" w:rsidRPr="00F05348" w:rsidRDefault="796DF1B4" w:rsidP="796DF1B4">
            <w:pPr>
              <w:spacing w:afterAutospacing="1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P3</w:t>
            </w:r>
          </w:p>
        </w:tc>
      </w:tr>
      <w:tr w:rsidR="00F05348" w:rsidRPr="00F05348" w14:paraId="5BD5CDC5" w14:textId="77777777" w:rsidTr="796DF1B4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6AF14B55" w14:textId="34F36E48" w:rsidR="796DF1B4" w:rsidRPr="00F05348" w:rsidRDefault="796DF1B4" w:rsidP="796DF1B4">
            <w:pPr>
              <w:spacing w:afterAutospacing="1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W_01</w:t>
            </w:r>
          </w:p>
        </w:tc>
        <w:tc>
          <w:tcPr>
            <w:tcW w:w="2265" w:type="dxa"/>
            <w:tcMar>
              <w:left w:w="105" w:type="dxa"/>
              <w:right w:w="105" w:type="dxa"/>
            </w:tcMar>
          </w:tcPr>
          <w:p w14:paraId="713E77A7" w14:textId="5262F20D" w:rsidR="796DF1B4" w:rsidRPr="00F05348" w:rsidRDefault="796DF1B4" w:rsidP="796DF1B4">
            <w:pPr>
              <w:spacing w:afterAutospacing="1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x</w:t>
            </w:r>
          </w:p>
        </w:tc>
        <w:tc>
          <w:tcPr>
            <w:tcW w:w="2265" w:type="dxa"/>
            <w:tcMar>
              <w:left w:w="105" w:type="dxa"/>
              <w:right w:w="105" w:type="dxa"/>
            </w:tcMar>
          </w:tcPr>
          <w:p w14:paraId="01190648" w14:textId="31855027" w:rsidR="796DF1B4" w:rsidRPr="00F05348" w:rsidRDefault="796DF1B4" w:rsidP="796DF1B4">
            <w:pPr>
              <w:spacing w:afterAutospacing="1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x</w:t>
            </w:r>
          </w:p>
        </w:tc>
        <w:tc>
          <w:tcPr>
            <w:tcW w:w="2265" w:type="dxa"/>
            <w:tcMar>
              <w:left w:w="105" w:type="dxa"/>
              <w:right w:w="105" w:type="dxa"/>
            </w:tcMar>
          </w:tcPr>
          <w:p w14:paraId="086E515E" w14:textId="063CF6FD" w:rsidR="796DF1B4" w:rsidRPr="00F05348" w:rsidRDefault="796DF1B4" w:rsidP="796DF1B4">
            <w:pPr>
              <w:spacing w:afterAutospacing="1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x</w:t>
            </w:r>
          </w:p>
        </w:tc>
      </w:tr>
      <w:tr w:rsidR="00F05348" w:rsidRPr="00F05348" w14:paraId="58FDE951" w14:textId="77777777" w:rsidTr="796DF1B4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64BA35C5" w14:textId="134CC3C6" w:rsidR="796DF1B4" w:rsidRPr="00F05348" w:rsidRDefault="796DF1B4" w:rsidP="796DF1B4">
            <w:pPr>
              <w:spacing w:afterAutospacing="1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W_02</w:t>
            </w:r>
          </w:p>
        </w:tc>
        <w:tc>
          <w:tcPr>
            <w:tcW w:w="2265" w:type="dxa"/>
            <w:tcMar>
              <w:left w:w="105" w:type="dxa"/>
              <w:right w:w="105" w:type="dxa"/>
            </w:tcMar>
          </w:tcPr>
          <w:p w14:paraId="1D61AF6C" w14:textId="114796A2" w:rsidR="796DF1B4" w:rsidRPr="00F05348" w:rsidRDefault="796DF1B4" w:rsidP="796DF1B4">
            <w:pPr>
              <w:spacing w:afterAutospacing="1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x</w:t>
            </w:r>
          </w:p>
        </w:tc>
        <w:tc>
          <w:tcPr>
            <w:tcW w:w="2265" w:type="dxa"/>
            <w:tcMar>
              <w:left w:w="105" w:type="dxa"/>
              <w:right w:w="105" w:type="dxa"/>
            </w:tcMar>
          </w:tcPr>
          <w:p w14:paraId="6C80E456" w14:textId="431CCA0A" w:rsidR="796DF1B4" w:rsidRPr="00F05348" w:rsidRDefault="796DF1B4" w:rsidP="796DF1B4">
            <w:pPr>
              <w:spacing w:afterAutospacing="1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x</w:t>
            </w:r>
          </w:p>
        </w:tc>
        <w:tc>
          <w:tcPr>
            <w:tcW w:w="2265" w:type="dxa"/>
            <w:tcMar>
              <w:left w:w="105" w:type="dxa"/>
              <w:right w:w="105" w:type="dxa"/>
            </w:tcMar>
          </w:tcPr>
          <w:p w14:paraId="2706E459" w14:textId="27054986" w:rsidR="796DF1B4" w:rsidRPr="00F05348" w:rsidRDefault="796DF1B4" w:rsidP="796DF1B4">
            <w:pPr>
              <w:spacing w:afterAutospacing="1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x</w:t>
            </w:r>
          </w:p>
        </w:tc>
      </w:tr>
      <w:tr w:rsidR="00F05348" w:rsidRPr="00F05348" w14:paraId="370E0168" w14:textId="77777777" w:rsidTr="796DF1B4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2FECF793" w14:textId="744AA27E" w:rsidR="796DF1B4" w:rsidRPr="00F05348" w:rsidRDefault="796DF1B4" w:rsidP="796DF1B4">
            <w:pPr>
              <w:spacing w:afterAutospacing="1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U_01</w:t>
            </w:r>
          </w:p>
        </w:tc>
        <w:tc>
          <w:tcPr>
            <w:tcW w:w="2265" w:type="dxa"/>
            <w:tcMar>
              <w:left w:w="105" w:type="dxa"/>
              <w:right w:w="105" w:type="dxa"/>
            </w:tcMar>
          </w:tcPr>
          <w:p w14:paraId="4036AB03" w14:textId="46A6EE68" w:rsidR="796DF1B4" w:rsidRPr="00F05348" w:rsidRDefault="796DF1B4" w:rsidP="796DF1B4">
            <w:pPr>
              <w:spacing w:afterAutospacing="1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265" w:type="dxa"/>
            <w:tcMar>
              <w:left w:w="105" w:type="dxa"/>
              <w:right w:w="105" w:type="dxa"/>
            </w:tcMar>
          </w:tcPr>
          <w:p w14:paraId="0F1827E1" w14:textId="51E969E8" w:rsidR="796DF1B4" w:rsidRPr="00F05348" w:rsidRDefault="796DF1B4" w:rsidP="796DF1B4">
            <w:pPr>
              <w:spacing w:afterAutospacing="1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x</w:t>
            </w:r>
          </w:p>
        </w:tc>
        <w:tc>
          <w:tcPr>
            <w:tcW w:w="2265" w:type="dxa"/>
            <w:tcMar>
              <w:left w:w="105" w:type="dxa"/>
              <w:right w:w="105" w:type="dxa"/>
            </w:tcMar>
          </w:tcPr>
          <w:p w14:paraId="77B652A2" w14:textId="32C3C8BF" w:rsidR="796DF1B4" w:rsidRPr="00F05348" w:rsidRDefault="796DF1B4" w:rsidP="796DF1B4">
            <w:pPr>
              <w:spacing w:afterAutospacing="1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x</w:t>
            </w:r>
          </w:p>
        </w:tc>
      </w:tr>
      <w:tr w:rsidR="00F05348" w:rsidRPr="00F05348" w14:paraId="65723915" w14:textId="77777777" w:rsidTr="796DF1B4">
        <w:trPr>
          <w:trHeight w:val="300"/>
        </w:trPr>
        <w:tc>
          <w:tcPr>
            <w:tcW w:w="2265" w:type="dxa"/>
            <w:tcMar>
              <w:left w:w="105" w:type="dxa"/>
              <w:right w:w="105" w:type="dxa"/>
            </w:tcMar>
          </w:tcPr>
          <w:p w14:paraId="4021B614" w14:textId="0ACCA091" w:rsidR="796DF1B4" w:rsidRPr="00F05348" w:rsidRDefault="796DF1B4" w:rsidP="796DF1B4">
            <w:pPr>
              <w:spacing w:afterAutospacing="1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K_01</w:t>
            </w:r>
          </w:p>
        </w:tc>
        <w:tc>
          <w:tcPr>
            <w:tcW w:w="2265" w:type="dxa"/>
            <w:tcMar>
              <w:left w:w="105" w:type="dxa"/>
              <w:right w:w="105" w:type="dxa"/>
            </w:tcMar>
          </w:tcPr>
          <w:p w14:paraId="7320047F" w14:textId="7282156A" w:rsidR="796DF1B4" w:rsidRPr="00F05348" w:rsidRDefault="796DF1B4" w:rsidP="796DF1B4">
            <w:pPr>
              <w:spacing w:afterAutospacing="1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x</w:t>
            </w:r>
          </w:p>
        </w:tc>
        <w:tc>
          <w:tcPr>
            <w:tcW w:w="2265" w:type="dxa"/>
            <w:tcMar>
              <w:left w:w="105" w:type="dxa"/>
              <w:right w:w="105" w:type="dxa"/>
            </w:tcMar>
          </w:tcPr>
          <w:p w14:paraId="0A5329CF" w14:textId="312470E4" w:rsidR="796DF1B4" w:rsidRPr="00F05348" w:rsidRDefault="796DF1B4" w:rsidP="796DF1B4">
            <w:pPr>
              <w:spacing w:afterAutospacing="1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x</w:t>
            </w:r>
          </w:p>
        </w:tc>
        <w:tc>
          <w:tcPr>
            <w:tcW w:w="2265" w:type="dxa"/>
            <w:tcMar>
              <w:left w:w="105" w:type="dxa"/>
              <w:right w:w="105" w:type="dxa"/>
            </w:tcMar>
          </w:tcPr>
          <w:p w14:paraId="366E901F" w14:textId="68AA36AF" w:rsidR="796DF1B4" w:rsidRPr="00F05348" w:rsidRDefault="796DF1B4" w:rsidP="796DF1B4">
            <w:pPr>
              <w:spacing w:afterAutospacing="1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x</w:t>
            </w:r>
          </w:p>
        </w:tc>
      </w:tr>
    </w:tbl>
    <w:p w14:paraId="38CCD831" w14:textId="15BD4FAC" w:rsidR="7BE92CE2" w:rsidRPr="00F05348" w:rsidRDefault="7BE92CE2" w:rsidP="4D39ABB3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</w:rPr>
      </w:pPr>
      <w:r w:rsidRPr="00F05348">
        <w:rPr>
          <w:rFonts w:ascii="Cambria" w:eastAsia="Times New Roman" w:hAnsi="Cambria" w:cs="Times New Roman"/>
          <w:b/>
          <w:bCs/>
        </w:rPr>
        <w:t xml:space="preserve">9. Opis sposobu ustalania oceny końcowej </w:t>
      </w:r>
      <w:r w:rsidRPr="00F05348">
        <w:rPr>
          <w:rFonts w:ascii="Cambria" w:eastAsia="Times New Roman" w:hAnsi="Cambria" w:cs="Times New Roman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F05348" w:rsidRPr="00F05348" w14:paraId="6EBAAED1" w14:textId="77777777" w:rsidTr="796DF1B4">
        <w:trPr>
          <w:trHeight w:val="300"/>
        </w:trPr>
        <w:tc>
          <w:tcPr>
            <w:tcW w:w="9060" w:type="dxa"/>
          </w:tcPr>
          <w:p w14:paraId="50144D7B" w14:textId="68ACC457" w:rsidR="68494A04" w:rsidRPr="00F05348" w:rsidRDefault="68494A04" w:rsidP="4D39ABB3">
            <w:pPr>
              <w:spacing w:before="120" w:after="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Zastosowano skalę % w przeliczeniu na oceny:</w:t>
            </w:r>
            <w:r w:rsidRPr="00F05348">
              <w:br/>
            </w:r>
            <w:r w:rsidR="7B7BC82B" w:rsidRPr="00F05348">
              <w:rPr>
                <w:rFonts w:ascii="Cambria" w:hAnsi="Cambria" w:cs="Times New Roman"/>
              </w:rPr>
              <w:t>0 – 49%         - 2,0</w:t>
            </w:r>
          </w:p>
          <w:p w14:paraId="3FD1BE49" w14:textId="135D9926" w:rsidR="7B7BC82B" w:rsidRPr="00F05348" w:rsidRDefault="7B7BC82B" w:rsidP="4D39ABB3">
            <w:pPr>
              <w:spacing w:before="120" w:after="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50 – 59 %     - 3,0</w:t>
            </w:r>
          </w:p>
          <w:p w14:paraId="092FC363" w14:textId="77777777" w:rsidR="7B7BC82B" w:rsidRPr="00F05348" w:rsidRDefault="7B7BC82B" w:rsidP="4D39ABB3">
            <w:pPr>
              <w:spacing w:before="120" w:after="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60 – 69 %     - 3,5</w:t>
            </w:r>
          </w:p>
          <w:p w14:paraId="121B05DD" w14:textId="77777777" w:rsidR="7B7BC82B" w:rsidRPr="00F05348" w:rsidRDefault="7B7BC82B" w:rsidP="4D39ABB3">
            <w:pPr>
              <w:spacing w:before="120" w:after="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70 – 79 %     - 4,0</w:t>
            </w:r>
          </w:p>
          <w:p w14:paraId="5AE15DBA" w14:textId="2EC1A15F" w:rsidR="7B7BC82B" w:rsidRPr="00F05348" w:rsidRDefault="7B7BC82B" w:rsidP="4D39ABB3">
            <w:pPr>
              <w:spacing w:before="120" w:after="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80 – 89 %     - 4,5</w:t>
            </w:r>
          </w:p>
          <w:p w14:paraId="7E79931E" w14:textId="5B0F02C8" w:rsidR="7B7BC82B" w:rsidRPr="00F05348" w:rsidRDefault="7B7BC82B" w:rsidP="4D39ABB3">
            <w:pPr>
              <w:spacing w:before="120" w:after="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90 – 100 %   - 5,0</w:t>
            </w:r>
          </w:p>
        </w:tc>
      </w:tr>
    </w:tbl>
    <w:p w14:paraId="2F8818B8" w14:textId="77777777" w:rsidR="00BF21BC" w:rsidRPr="00F05348" w:rsidRDefault="6C8FEF4E" w:rsidP="5D45A8FC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10. Forma zaliczenia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288"/>
      </w:tblGrid>
      <w:tr w:rsidR="00F05348" w:rsidRPr="00F05348" w14:paraId="18B127BF" w14:textId="77777777" w:rsidTr="796DF1B4">
        <w:trPr>
          <w:trHeight w:val="291"/>
          <w:jc w:val="center"/>
        </w:trPr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BD8477B" w14:textId="535CD742" w:rsidR="6AADB7AE" w:rsidRPr="00F05348" w:rsidRDefault="6AADB7AE" w:rsidP="796DF1B4">
            <w:pPr>
              <w:spacing w:before="120" w:after="12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0E9DF60B" w14:textId="77777777" w:rsidR="00BF21BC" w:rsidRPr="00F05348" w:rsidRDefault="7BE92CE2" w:rsidP="5D45A8FC">
      <w:pPr>
        <w:spacing w:before="120" w:after="120" w:line="240" w:lineRule="auto"/>
        <w:rPr>
          <w:rFonts w:ascii="Cambria" w:hAnsi="Cambria"/>
        </w:rPr>
      </w:pPr>
      <w:r w:rsidRPr="00F05348">
        <w:rPr>
          <w:rFonts w:ascii="Cambria" w:hAnsi="Cambria"/>
          <w:b/>
          <w:bCs/>
        </w:rPr>
        <w:t xml:space="preserve">11. Obciążenie pracą studenta </w:t>
      </w:r>
      <w:r w:rsidRPr="00F05348">
        <w:rPr>
          <w:rFonts w:ascii="Cambria" w:hAnsi="Cambria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187"/>
        <w:gridCol w:w="1871"/>
        <w:gridCol w:w="1942"/>
        <w:gridCol w:w="288"/>
      </w:tblGrid>
      <w:tr w:rsidR="00F05348" w:rsidRPr="00F05348" w14:paraId="036D4C05" w14:textId="77777777" w:rsidTr="5D45A8FC">
        <w:trPr>
          <w:gridAfter w:val="1"/>
          <w:wAfter w:w="360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AD9D5F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BE1D61F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F05348" w:rsidRPr="00F05348" w14:paraId="0495E711" w14:textId="77777777" w:rsidTr="5D45A8FC">
        <w:trPr>
          <w:gridAfter w:val="1"/>
          <w:wAfter w:w="360" w:type="dxa"/>
          <w:trHeight w:val="291"/>
          <w:jc w:val="center"/>
        </w:trPr>
        <w:tc>
          <w:tcPr>
            <w:tcW w:w="5920" w:type="dxa"/>
            <w:vMerge/>
          </w:tcPr>
          <w:p w14:paraId="428B442F" w14:textId="77777777" w:rsidR="00376AB0" w:rsidRPr="00F05348" w:rsidRDefault="00376AB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B679C89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19D8845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5464EEDC" w14:textId="77777777" w:rsidTr="5D45A8FC">
        <w:trPr>
          <w:trHeight w:val="449"/>
          <w:jc w:val="center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EC9C779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05348" w:rsidRPr="00F05348" w14:paraId="2C5F3DE0" w14:textId="77777777" w:rsidTr="5D45A8FC">
        <w:trPr>
          <w:gridAfter w:val="1"/>
          <w:wAfter w:w="360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0B84AE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A215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919C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18</w:t>
            </w:r>
          </w:p>
        </w:tc>
      </w:tr>
      <w:tr w:rsidR="00F05348" w:rsidRPr="00F05348" w14:paraId="668392DD" w14:textId="77777777" w:rsidTr="5D45A8FC">
        <w:trPr>
          <w:trHeight w:val="435"/>
          <w:jc w:val="center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EC00F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Praca własna studenta (indywidualna praca studenta związana z zajęciami):</w:t>
            </w:r>
          </w:p>
        </w:tc>
      </w:tr>
      <w:tr w:rsidR="00F05348" w:rsidRPr="00F05348" w14:paraId="7294CB4A" w14:textId="77777777" w:rsidTr="5D45A8FC">
        <w:trPr>
          <w:gridAfter w:val="1"/>
          <w:wAfter w:w="360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DC236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do projektu/referatu/wystąpienia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57BAB4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7D06F9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F05348" w:rsidRPr="00F05348" w14:paraId="5CC3088F" w14:textId="77777777" w:rsidTr="5D45A8FC">
        <w:trPr>
          <w:gridAfter w:val="1"/>
          <w:wAfter w:w="360" w:type="dxa"/>
          <w:trHeight w:val="41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FB1BC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do realizacji zajęć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58A795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1B707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F05348" w:rsidRPr="00F05348" w14:paraId="6672475E" w14:textId="77777777" w:rsidTr="5D45A8FC">
        <w:trPr>
          <w:gridAfter w:val="1"/>
          <w:wAfter w:w="360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A788E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E4EF8B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87EA9A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F05348" w:rsidRPr="00F05348" w14:paraId="1EE05925" w14:textId="77777777" w:rsidTr="5D45A8FC">
        <w:trPr>
          <w:gridAfter w:val="1"/>
          <w:wAfter w:w="360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EE9C31" w14:textId="77777777" w:rsidR="5D45A8FC" w:rsidRPr="00F05348" w:rsidRDefault="5D45A8FC" w:rsidP="5D45A8FC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7D7FB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135AD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F05348" w:rsidRPr="00F05348" w14:paraId="27056475" w14:textId="77777777" w:rsidTr="5D45A8FC">
        <w:trPr>
          <w:gridAfter w:val="1"/>
          <w:wAfter w:w="360" w:type="dxa"/>
          <w:trHeight w:val="30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AF690" w14:textId="77777777" w:rsidR="5D45A8FC" w:rsidRPr="00F05348" w:rsidRDefault="5D45A8FC" w:rsidP="5D45A8FC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liczba pkt ECTS przypisana do </w:t>
            </w: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: </w:t>
            </w:r>
            <w:r w:rsidRPr="00F05348">
              <w:br/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00BEB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D8A7A9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701FFF7A" w14:textId="77777777" w:rsidR="00BF21BC" w:rsidRPr="00F05348" w:rsidRDefault="7BE92CE2" w:rsidP="5D45A8FC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288"/>
      </w:tblGrid>
      <w:tr w:rsidR="00F05348" w:rsidRPr="00F05348" w14:paraId="16CFD4D5" w14:textId="77777777" w:rsidTr="5D45A8FC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5A4F457F" w14:textId="77777777" w:rsidR="5D45A8FC" w:rsidRPr="00F05348" w:rsidRDefault="5D45A8FC" w:rsidP="5D45A8FC">
            <w:pPr>
              <w:spacing w:after="0" w:line="240" w:lineRule="auto"/>
              <w:rPr>
                <w:rFonts w:ascii="Cambria" w:eastAsia="Times New Roman" w:hAnsi="Cambria"/>
                <w:sz w:val="21"/>
                <w:szCs w:val="21"/>
                <w:lang w:val="en-US" w:eastAsia="pl-PL"/>
              </w:rPr>
            </w:pPr>
            <w:r w:rsidRPr="00F05348">
              <w:rPr>
                <w:rFonts w:ascii="Cambria" w:hAnsi="Cambria"/>
                <w:sz w:val="21"/>
                <w:szCs w:val="21"/>
                <w:lang w:val="en-US"/>
              </w:rPr>
              <w:t xml:space="preserve">Literatura obowiązkowa: </w:t>
            </w:r>
          </w:p>
          <w:p w14:paraId="73893C17" w14:textId="77777777" w:rsidR="5D45A8FC" w:rsidRPr="00F05348" w:rsidRDefault="5D45A8FC" w:rsidP="008115E9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Cambria" w:hAnsi="Cambria"/>
                <w:sz w:val="21"/>
                <w:szCs w:val="21"/>
              </w:rPr>
            </w:pPr>
            <w:r w:rsidRPr="00F05348">
              <w:rPr>
                <w:rFonts w:ascii="Cambria" w:hAnsi="Cambria"/>
                <w:sz w:val="21"/>
                <w:szCs w:val="21"/>
              </w:rPr>
              <w:t xml:space="preserve">Argyle M., </w:t>
            </w:r>
            <w:r w:rsidRPr="00F05348">
              <w:rPr>
                <w:rFonts w:ascii="Cambria" w:hAnsi="Cambria"/>
                <w:i/>
                <w:iCs/>
                <w:sz w:val="21"/>
                <w:szCs w:val="21"/>
              </w:rPr>
              <w:t>Psychologia stosunków międzyludzkich</w:t>
            </w:r>
            <w:r w:rsidRPr="00F05348">
              <w:rPr>
                <w:rFonts w:ascii="Cambria" w:hAnsi="Cambria"/>
                <w:sz w:val="21"/>
                <w:szCs w:val="21"/>
              </w:rPr>
              <w:t>, Warszawa 2002</w:t>
            </w:r>
          </w:p>
          <w:p w14:paraId="4951EF2F" w14:textId="77777777" w:rsidR="5D45A8FC" w:rsidRPr="00F05348" w:rsidRDefault="5D45A8FC" w:rsidP="008115E9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Cambria" w:hAnsi="Cambria"/>
                <w:sz w:val="21"/>
                <w:szCs w:val="21"/>
              </w:rPr>
            </w:pPr>
            <w:r w:rsidRPr="00F05348">
              <w:rPr>
                <w:rFonts w:ascii="Cambria" w:hAnsi="Cambria"/>
                <w:sz w:val="21"/>
                <w:szCs w:val="21"/>
              </w:rPr>
              <w:t xml:space="preserve">Plummer D. M., </w:t>
            </w:r>
            <w:r w:rsidRPr="00F05348">
              <w:rPr>
                <w:rFonts w:ascii="Cambria" w:hAnsi="Cambria"/>
                <w:i/>
                <w:iCs/>
                <w:sz w:val="21"/>
                <w:szCs w:val="21"/>
              </w:rPr>
              <w:t>Jak kształtować umiejętności społeczne</w:t>
            </w:r>
            <w:r w:rsidRPr="00F05348">
              <w:rPr>
                <w:rFonts w:ascii="Cambria" w:hAnsi="Cambria"/>
                <w:sz w:val="21"/>
                <w:szCs w:val="21"/>
              </w:rPr>
              <w:t>, Warszawa 2010</w:t>
            </w:r>
          </w:p>
          <w:p w14:paraId="3B8DE12F" w14:textId="77777777" w:rsidR="5D45A8FC" w:rsidRPr="00F05348" w:rsidRDefault="5D45A8FC" w:rsidP="008115E9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Cambria" w:hAnsi="Cambria"/>
                <w:sz w:val="21"/>
                <w:szCs w:val="21"/>
              </w:rPr>
            </w:pPr>
            <w:r w:rsidRPr="00F05348">
              <w:rPr>
                <w:rFonts w:ascii="Cambria" w:hAnsi="Cambria"/>
                <w:sz w:val="21"/>
                <w:szCs w:val="21"/>
              </w:rPr>
              <w:t xml:space="preserve">Goleman D., </w:t>
            </w:r>
            <w:r w:rsidRPr="00F05348">
              <w:rPr>
                <w:rFonts w:ascii="Cambria" w:hAnsi="Cambria"/>
                <w:i/>
                <w:iCs/>
                <w:sz w:val="21"/>
                <w:szCs w:val="21"/>
              </w:rPr>
              <w:t>Inteligencja społeczna</w:t>
            </w:r>
            <w:r w:rsidRPr="00F05348">
              <w:rPr>
                <w:rFonts w:ascii="Cambria" w:hAnsi="Cambria"/>
                <w:sz w:val="21"/>
                <w:szCs w:val="21"/>
              </w:rPr>
              <w:t>, Rebis, 2007</w:t>
            </w:r>
          </w:p>
          <w:p w14:paraId="7D9716ED" w14:textId="77777777" w:rsidR="5D45A8FC" w:rsidRPr="00F05348" w:rsidRDefault="5D45A8FC" w:rsidP="008115E9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Cambria" w:hAnsi="Cambria"/>
                <w:sz w:val="21"/>
                <w:szCs w:val="21"/>
              </w:rPr>
            </w:pPr>
            <w:r w:rsidRPr="00F05348">
              <w:rPr>
                <w:rFonts w:ascii="Cambria" w:hAnsi="Cambria"/>
                <w:sz w:val="21"/>
                <w:szCs w:val="21"/>
              </w:rPr>
              <w:t>Strelau J</w:t>
            </w:r>
            <w:r w:rsidRPr="00F05348">
              <w:rPr>
                <w:rFonts w:ascii="Cambria" w:hAnsi="Cambria"/>
                <w:i/>
                <w:iCs/>
                <w:sz w:val="21"/>
                <w:szCs w:val="21"/>
              </w:rPr>
              <w:t>., Różnice indywidualne</w:t>
            </w:r>
            <w:r w:rsidRPr="00F05348">
              <w:rPr>
                <w:rFonts w:ascii="Cambria" w:hAnsi="Cambria"/>
                <w:sz w:val="21"/>
                <w:szCs w:val="21"/>
              </w:rPr>
              <w:t>, Scholar, 2022</w:t>
            </w:r>
          </w:p>
          <w:p w14:paraId="583051A3" w14:textId="77777777" w:rsidR="5D45A8FC" w:rsidRPr="00F05348" w:rsidRDefault="5D45A8FC" w:rsidP="008115E9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Cambria" w:hAnsi="Cambria"/>
                <w:sz w:val="21"/>
                <w:szCs w:val="21"/>
              </w:rPr>
            </w:pPr>
            <w:r w:rsidRPr="00F05348">
              <w:rPr>
                <w:rFonts w:ascii="Cambria" w:hAnsi="Cambria"/>
                <w:sz w:val="21"/>
                <w:szCs w:val="21"/>
              </w:rPr>
              <w:t xml:space="preserve">Aronson E., </w:t>
            </w:r>
            <w:r w:rsidRPr="00F05348">
              <w:rPr>
                <w:rFonts w:ascii="Cambria" w:hAnsi="Cambria"/>
                <w:i/>
                <w:iCs/>
                <w:sz w:val="21"/>
                <w:szCs w:val="21"/>
              </w:rPr>
              <w:t>Człowiek istota społeczna – wybór tekstów</w:t>
            </w:r>
            <w:r w:rsidRPr="00F05348">
              <w:rPr>
                <w:rFonts w:ascii="Cambria" w:hAnsi="Cambria"/>
                <w:sz w:val="21"/>
                <w:szCs w:val="21"/>
              </w:rPr>
              <w:t>, PWN, 2005</w:t>
            </w:r>
          </w:p>
          <w:p w14:paraId="5D0ED92A" w14:textId="77777777" w:rsidR="5D45A8FC" w:rsidRPr="00F05348" w:rsidRDefault="5D45A8FC" w:rsidP="008115E9">
            <w:pPr>
              <w:numPr>
                <w:ilvl w:val="0"/>
                <w:numId w:val="31"/>
              </w:numPr>
              <w:spacing w:after="0" w:line="240" w:lineRule="auto"/>
              <w:contextualSpacing/>
              <w:rPr>
                <w:rFonts w:ascii="Cambria" w:hAnsi="Cambria"/>
                <w:sz w:val="21"/>
                <w:szCs w:val="21"/>
              </w:rPr>
            </w:pPr>
            <w:r w:rsidRPr="00F05348">
              <w:rPr>
                <w:rFonts w:ascii="Cambria" w:hAnsi="Cambria"/>
                <w:sz w:val="21"/>
                <w:szCs w:val="21"/>
              </w:rPr>
              <w:t xml:space="preserve">Michalak M. J., </w:t>
            </w:r>
            <w:r w:rsidRPr="00F05348">
              <w:rPr>
                <w:rFonts w:ascii="Cambria" w:hAnsi="Cambria"/>
                <w:i/>
                <w:iCs/>
                <w:sz w:val="21"/>
                <w:szCs w:val="21"/>
              </w:rPr>
              <w:t>Etyka i profesjonalizm w zawodzie nauczyciela</w:t>
            </w:r>
            <w:r w:rsidRPr="00F05348">
              <w:rPr>
                <w:rFonts w:ascii="Cambria" w:hAnsi="Cambria"/>
                <w:sz w:val="21"/>
                <w:szCs w:val="21"/>
              </w:rPr>
              <w:t>, Łódź, 2010</w:t>
            </w:r>
          </w:p>
        </w:tc>
      </w:tr>
      <w:tr w:rsidR="00F05348" w:rsidRPr="00F05348" w14:paraId="1BE3CB38" w14:textId="77777777" w:rsidTr="5D45A8FC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12F0D52E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  <w:r w:rsidRPr="00F05348">
              <w:rPr>
                <w:rFonts w:ascii="Cambria" w:hAnsi="Cambria"/>
                <w:sz w:val="21"/>
                <w:szCs w:val="21"/>
              </w:rPr>
              <w:t>Literatura zalecana / fakultatywna:</w:t>
            </w:r>
          </w:p>
          <w:p w14:paraId="5B0D985B" w14:textId="77777777" w:rsidR="5D45A8FC" w:rsidRPr="00F05348" w:rsidRDefault="5D45A8FC" w:rsidP="008115E9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Cambria" w:hAnsi="Cambria"/>
                <w:sz w:val="21"/>
                <w:szCs w:val="21"/>
              </w:rPr>
            </w:pPr>
            <w:r w:rsidRPr="00F05348">
              <w:rPr>
                <w:rFonts w:ascii="Cambria" w:hAnsi="Cambria"/>
                <w:sz w:val="21"/>
                <w:szCs w:val="21"/>
              </w:rPr>
              <w:t xml:space="preserve">Goleman D., </w:t>
            </w:r>
            <w:r w:rsidRPr="00F05348">
              <w:rPr>
                <w:rFonts w:ascii="Cambria" w:hAnsi="Cambria"/>
                <w:i/>
                <w:iCs/>
                <w:sz w:val="21"/>
                <w:szCs w:val="21"/>
              </w:rPr>
              <w:t>Inteligencja emocjonalna</w:t>
            </w:r>
            <w:r w:rsidRPr="00F05348">
              <w:rPr>
                <w:rFonts w:ascii="Cambria" w:hAnsi="Cambria"/>
                <w:sz w:val="21"/>
                <w:szCs w:val="21"/>
              </w:rPr>
              <w:t>, Wydawnictwo Media Rodzina, 1997</w:t>
            </w:r>
          </w:p>
          <w:p w14:paraId="2E1454F4" w14:textId="77777777" w:rsidR="5D45A8FC" w:rsidRPr="00F05348" w:rsidRDefault="5D45A8FC" w:rsidP="008115E9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Cambria" w:hAnsi="Cambria"/>
                <w:sz w:val="21"/>
                <w:szCs w:val="21"/>
              </w:rPr>
            </w:pPr>
            <w:r w:rsidRPr="00F05348">
              <w:rPr>
                <w:rFonts w:ascii="Cambria" w:hAnsi="Cambria"/>
                <w:sz w:val="21"/>
                <w:szCs w:val="21"/>
              </w:rPr>
              <w:t xml:space="preserve">McKay M., Davis M., Fanning P., </w:t>
            </w:r>
            <w:r w:rsidRPr="00F05348">
              <w:rPr>
                <w:rFonts w:ascii="Cambria" w:hAnsi="Cambria"/>
                <w:i/>
                <w:iCs/>
                <w:sz w:val="21"/>
                <w:szCs w:val="21"/>
              </w:rPr>
              <w:t>Sztuka skutecznego porozumiewania się</w:t>
            </w:r>
            <w:r w:rsidRPr="00F05348">
              <w:rPr>
                <w:rFonts w:ascii="Cambria" w:hAnsi="Cambria"/>
                <w:sz w:val="21"/>
                <w:szCs w:val="21"/>
              </w:rPr>
              <w:t>, Gdańsk 2001</w:t>
            </w:r>
          </w:p>
          <w:p w14:paraId="7D0F46D6" w14:textId="77777777" w:rsidR="5D45A8FC" w:rsidRPr="00F05348" w:rsidRDefault="5D45A8FC" w:rsidP="008115E9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Cambria" w:hAnsi="Cambria"/>
                <w:sz w:val="21"/>
                <w:szCs w:val="21"/>
              </w:rPr>
            </w:pPr>
            <w:r w:rsidRPr="00F05348">
              <w:rPr>
                <w:rFonts w:ascii="Cambria" w:hAnsi="Cambria"/>
                <w:sz w:val="21"/>
                <w:szCs w:val="21"/>
              </w:rPr>
              <w:t xml:space="preserve">Nęcki Z., </w:t>
            </w:r>
            <w:r w:rsidRPr="00F05348">
              <w:rPr>
                <w:rFonts w:ascii="Cambria" w:hAnsi="Cambria"/>
                <w:i/>
                <w:iCs/>
                <w:sz w:val="21"/>
                <w:szCs w:val="21"/>
              </w:rPr>
              <w:t>Komunikacja międzyludzka</w:t>
            </w:r>
            <w:r w:rsidRPr="00F05348">
              <w:rPr>
                <w:rFonts w:ascii="Cambria" w:hAnsi="Cambria"/>
                <w:sz w:val="21"/>
                <w:szCs w:val="21"/>
              </w:rPr>
              <w:t>, Kraków, 2000</w:t>
            </w:r>
          </w:p>
          <w:p w14:paraId="169FDFE8" w14:textId="77777777" w:rsidR="5D45A8FC" w:rsidRPr="00F05348" w:rsidRDefault="5D45A8FC" w:rsidP="008115E9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Cambria" w:hAnsi="Cambria"/>
                <w:sz w:val="21"/>
                <w:szCs w:val="21"/>
              </w:rPr>
            </w:pPr>
            <w:r w:rsidRPr="00F05348">
              <w:rPr>
                <w:rFonts w:ascii="Cambria" w:hAnsi="Cambria"/>
                <w:sz w:val="21"/>
                <w:szCs w:val="21"/>
              </w:rPr>
              <w:t xml:space="preserve">Grzegorzewska M., </w:t>
            </w:r>
            <w:r w:rsidRPr="00F05348">
              <w:rPr>
                <w:rFonts w:ascii="Cambria" w:hAnsi="Cambria"/>
                <w:i/>
                <w:iCs/>
                <w:sz w:val="21"/>
                <w:szCs w:val="21"/>
              </w:rPr>
              <w:t>Listy do młodego nauczyciela Cykl I-III,</w:t>
            </w:r>
            <w:r w:rsidRPr="00F05348">
              <w:rPr>
                <w:rFonts w:ascii="Cambria" w:hAnsi="Cambria"/>
                <w:sz w:val="21"/>
                <w:szCs w:val="21"/>
              </w:rPr>
              <w:t xml:space="preserve"> Wydawnictwo Akademii Pedagogiki Specjalnej, 2002</w:t>
            </w:r>
          </w:p>
          <w:p w14:paraId="1F5EB1C2" w14:textId="77777777" w:rsidR="5D45A8FC" w:rsidRPr="00F05348" w:rsidRDefault="5D45A8FC" w:rsidP="008115E9">
            <w:pPr>
              <w:numPr>
                <w:ilvl w:val="0"/>
                <w:numId w:val="32"/>
              </w:numPr>
              <w:spacing w:after="0" w:line="240" w:lineRule="auto"/>
              <w:contextualSpacing/>
              <w:rPr>
                <w:rFonts w:ascii="Cambria" w:hAnsi="Cambria"/>
                <w:sz w:val="21"/>
                <w:szCs w:val="21"/>
              </w:rPr>
            </w:pPr>
            <w:r w:rsidRPr="00F05348">
              <w:rPr>
                <w:rFonts w:ascii="Cambria" w:hAnsi="Cambria"/>
                <w:sz w:val="21"/>
                <w:szCs w:val="21"/>
              </w:rPr>
              <w:t xml:space="preserve">Korczak J., </w:t>
            </w:r>
            <w:r w:rsidRPr="00F05348">
              <w:rPr>
                <w:rFonts w:ascii="Cambria" w:hAnsi="Cambria"/>
                <w:i/>
                <w:iCs/>
                <w:sz w:val="21"/>
                <w:szCs w:val="21"/>
              </w:rPr>
              <w:t>Pedagogika żartobliwa</w:t>
            </w:r>
            <w:r w:rsidRPr="00F05348">
              <w:rPr>
                <w:rFonts w:ascii="Cambria" w:hAnsi="Cambria"/>
                <w:sz w:val="21"/>
                <w:szCs w:val="21"/>
              </w:rPr>
              <w:t>, Fundacja Nowoczesna Polska, Warszawa, 2017</w:t>
            </w:r>
          </w:p>
        </w:tc>
      </w:tr>
    </w:tbl>
    <w:p w14:paraId="4E40E46C" w14:textId="77777777" w:rsidR="00BF21BC" w:rsidRPr="00F05348" w:rsidRDefault="7BE92CE2" w:rsidP="5D45A8FC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627"/>
        <w:gridCol w:w="5661"/>
      </w:tblGrid>
      <w:tr w:rsidR="00F05348" w:rsidRPr="00F05348" w14:paraId="38C7FB80" w14:textId="77777777" w:rsidTr="796DF1B4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2A4795D7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19998BF4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mgr Julia Nieścioruk</w:t>
            </w:r>
          </w:p>
        </w:tc>
      </w:tr>
      <w:tr w:rsidR="00F05348" w:rsidRPr="00F05348" w14:paraId="73F7DDFA" w14:textId="77777777" w:rsidTr="796DF1B4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6A7137A0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A0B3B4F" w14:textId="68EEA5BA" w:rsidR="5D45A8FC" w:rsidRPr="00F05348" w:rsidRDefault="00422B33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5D45A8FC" w:rsidRPr="00F05348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F05348" w:rsidRPr="00F05348" w14:paraId="2052C5BE" w14:textId="77777777" w:rsidTr="796DF1B4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2AB1367F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3AE5D01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Jniescioruk@ajp.edu.pl</w:t>
            </w:r>
          </w:p>
        </w:tc>
      </w:tr>
      <w:tr w:rsidR="00F05348" w:rsidRPr="00F05348" w14:paraId="367DA047" w14:textId="77777777" w:rsidTr="796DF1B4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74B148B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EF87FFF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684DAF7" w14:textId="1B3C4575" w:rsidR="4D39ABB3" w:rsidRPr="00F05348" w:rsidRDefault="4D39ABB3" w:rsidP="796DF1B4">
      <w:pPr>
        <w:spacing w:before="120" w:after="120" w:line="240" w:lineRule="auto"/>
      </w:pPr>
      <w:r w:rsidRPr="00F05348">
        <w:br w:type="page"/>
      </w:r>
    </w:p>
    <w:p w14:paraId="6E4767F6" w14:textId="1829C6F3" w:rsidR="4D39ABB3" w:rsidRPr="00422B33" w:rsidRDefault="4D39ABB3" w:rsidP="00422B33">
      <w:pPr>
        <w:spacing w:after="0" w:line="240" w:lineRule="auto"/>
        <w:rPr>
          <w:rFonts w:ascii="Cambria" w:hAnsi="Cambria" w:cs="Times New Roman"/>
          <w:b/>
          <w:bCs/>
          <w:sz w:val="6"/>
          <w:szCs w:val="6"/>
        </w:rPr>
      </w:pPr>
    </w:p>
    <w:tbl>
      <w:tblPr>
        <w:tblpPr w:leftFromText="141" w:rightFromText="141" w:vertAnchor="page" w:horzAnchor="margin" w:tblpY="178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F05348" w:rsidRPr="00F05348" w14:paraId="1B6AEDF9" w14:textId="77777777" w:rsidTr="00422B3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EC47CD9" w14:textId="77777777" w:rsidR="00BF21BC" w:rsidRPr="00F05348" w:rsidRDefault="00BF21BC" w:rsidP="00422B3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7AF253FB" wp14:editId="3D8CD073">
                  <wp:extent cx="1069975" cy="1069975"/>
                  <wp:effectExtent l="0" t="0" r="0" b="0"/>
                  <wp:docPr id="1246670255" name="Obraz 1246670255" descr="Obraz zawierający godło, symbol, logo, Znak towarowy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 14" descr="Obraz zawierający godło, symbol, logo, Znak towarowy&#10;&#10;Opis wygenerowany automatycznie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F6717D" w14:textId="77777777" w:rsidR="00BF21BC" w:rsidRPr="00F05348" w:rsidRDefault="00BF21BC" w:rsidP="00422B3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6CAE64" w14:textId="77777777" w:rsidR="00BF21BC" w:rsidRPr="00F05348" w:rsidRDefault="00BF21BC" w:rsidP="00422B3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F05348" w:rsidRPr="00F05348" w14:paraId="485140D7" w14:textId="77777777" w:rsidTr="00422B33">
        <w:trPr>
          <w:trHeight w:val="275"/>
        </w:trPr>
        <w:tc>
          <w:tcPr>
            <w:tcW w:w="1968" w:type="dxa"/>
            <w:vMerge/>
          </w:tcPr>
          <w:p w14:paraId="70383369" w14:textId="77777777" w:rsidR="00BF21BC" w:rsidRPr="00F05348" w:rsidRDefault="00BF21BC" w:rsidP="00422B3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1927B3" w14:textId="77777777" w:rsidR="00BF21BC" w:rsidRPr="00F05348" w:rsidRDefault="00BF21BC" w:rsidP="00422B3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14CEE0" w14:textId="77777777" w:rsidR="00BF21BC" w:rsidRPr="00F05348" w:rsidRDefault="00BF21BC" w:rsidP="00422B3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252378C2" w14:textId="77777777" w:rsidTr="00422B33">
        <w:trPr>
          <w:trHeight w:val="139"/>
        </w:trPr>
        <w:tc>
          <w:tcPr>
            <w:tcW w:w="1968" w:type="dxa"/>
            <w:vMerge/>
          </w:tcPr>
          <w:p w14:paraId="70314D4C" w14:textId="77777777" w:rsidR="00BF21BC" w:rsidRPr="00F05348" w:rsidRDefault="00BF21BC" w:rsidP="00422B3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6F4A9B" w14:textId="77777777" w:rsidR="00BF21BC" w:rsidRPr="00F05348" w:rsidRDefault="00BF21BC" w:rsidP="00422B3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8DE8A8" w14:textId="77777777" w:rsidR="00BF21BC" w:rsidRPr="00F05348" w:rsidRDefault="00BF21BC" w:rsidP="00422B3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F05348" w:rsidRPr="00F05348" w14:paraId="5A12536E" w14:textId="77777777" w:rsidTr="00422B33">
        <w:trPr>
          <w:trHeight w:val="139"/>
        </w:trPr>
        <w:tc>
          <w:tcPr>
            <w:tcW w:w="1968" w:type="dxa"/>
            <w:vMerge/>
          </w:tcPr>
          <w:p w14:paraId="5CDC6A8A" w14:textId="77777777" w:rsidR="00BF21BC" w:rsidRPr="00F05348" w:rsidRDefault="00BF21BC" w:rsidP="00422B3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F01597" w14:textId="77777777" w:rsidR="00BF21BC" w:rsidRPr="00F05348" w:rsidRDefault="00BF21BC" w:rsidP="00422B3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78F316" w14:textId="77777777" w:rsidR="00BF21BC" w:rsidRPr="00F05348" w:rsidRDefault="00BF21BC" w:rsidP="00422B3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494BA994" w14:textId="77777777" w:rsidTr="00422B33">
        <w:trPr>
          <w:trHeight w:val="139"/>
        </w:trPr>
        <w:tc>
          <w:tcPr>
            <w:tcW w:w="1968" w:type="dxa"/>
            <w:vMerge/>
          </w:tcPr>
          <w:p w14:paraId="0C1784E5" w14:textId="77777777" w:rsidR="00BF21BC" w:rsidRPr="00F05348" w:rsidRDefault="00BF21BC" w:rsidP="00422B3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D52082D" w14:textId="77777777" w:rsidR="00BF21BC" w:rsidRPr="00F05348" w:rsidRDefault="00BF21BC" w:rsidP="00422B3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F108F06" w14:textId="77777777" w:rsidR="00BF21BC" w:rsidRPr="00F05348" w:rsidRDefault="00BF21BC" w:rsidP="00422B3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1213293A" w14:textId="77777777" w:rsidTr="00422B3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B568C8" w14:textId="77777777" w:rsidR="00BF21BC" w:rsidRPr="00F05348" w:rsidRDefault="00BF21BC" w:rsidP="00422B3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81AE94" w14:textId="206EBFD3" w:rsidR="00BF21BC" w:rsidRPr="00F05348" w:rsidRDefault="3F8BE7AD" w:rsidP="00422B3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1</w:t>
            </w:r>
            <w:r w:rsidR="51BF01C2" w:rsidRPr="00F05348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</w:tr>
    </w:tbl>
    <w:p w14:paraId="04215829" w14:textId="77777777" w:rsidR="00BF21BC" w:rsidRPr="00F05348" w:rsidRDefault="00BF21BC" w:rsidP="00BF21BC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bookmarkStart w:id="2" w:name="_Hlk119068053"/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E3FD851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670"/>
      </w:tblGrid>
      <w:tr w:rsidR="00F05348" w:rsidRPr="00F05348" w14:paraId="081CBAF4" w14:textId="77777777" w:rsidTr="796DF1B4">
        <w:trPr>
          <w:trHeight w:val="328"/>
        </w:trPr>
        <w:tc>
          <w:tcPr>
            <w:tcW w:w="4678" w:type="dxa"/>
            <w:vAlign w:val="center"/>
          </w:tcPr>
          <w:p w14:paraId="425A507A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1DCE22E0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Literatura i kultura w nauczaniu języka angielskiego</w:t>
            </w:r>
          </w:p>
        </w:tc>
      </w:tr>
      <w:tr w:rsidR="00F05348" w:rsidRPr="00F05348" w14:paraId="554E21E5" w14:textId="77777777" w:rsidTr="796DF1B4">
        <w:tc>
          <w:tcPr>
            <w:tcW w:w="4678" w:type="dxa"/>
            <w:vAlign w:val="center"/>
          </w:tcPr>
          <w:p w14:paraId="513CD25F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255F550A" w14:textId="4F72284F" w:rsidR="00BF21BC" w:rsidRPr="00F05348" w:rsidRDefault="202C6E23" w:rsidP="5D45A8FC">
            <w:pPr>
              <w:spacing w:before="20" w:after="20" w:line="240" w:lineRule="auto"/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F05348" w:rsidRPr="00F05348" w14:paraId="42572575" w14:textId="77777777" w:rsidTr="796DF1B4">
        <w:tc>
          <w:tcPr>
            <w:tcW w:w="4678" w:type="dxa"/>
            <w:vAlign w:val="center"/>
          </w:tcPr>
          <w:p w14:paraId="3177300D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447B1EBE" w14:textId="4CD1D2C2" w:rsidR="00BF21BC" w:rsidRPr="00F05348" w:rsidRDefault="59DAFBF2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obieralne</w:t>
            </w:r>
          </w:p>
        </w:tc>
      </w:tr>
      <w:tr w:rsidR="00F05348" w:rsidRPr="00F05348" w14:paraId="2A3FDB67" w14:textId="77777777" w:rsidTr="796DF1B4">
        <w:tc>
          <w:tcPr>
            <w:tcW w:w="4678" w:type="dxa"/>
            <w:vAlign w:val="center"/>
          </w:tcPr>
          <w:p w14:paraId="2444C974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7DF139B5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Przedmioty kierunkowe w zakresie kształcenia nauczycielskiego / nauczycielska</w:t>
            </w:r>
          </w:p>
        </w:tc>
      </w:tr>
      <w:tr w:rsidR="00F05348" w:rsidRPr="00F05348" w14:paraId="13A427B8" w14:textId="77777777" w:rsidTr="796DF1B4">
        <w:tc>
          <w:tcPr>
            <w:tcW w:w="4678" w:type="dxa"/>
            <w:vAlign w:val="center"/>
          </w:tcPr>
          <w:p w14:paraId="6ED0C1A0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 w którym prowadzone są zajęcia</w:t>
            </w:r>
          </w:p>
        </w:tc>
        <w:tc>
          <w:tcPr>
            <w:tcW w:w="5670" w:type="dxa"/>
            <w:vAlign w:val="center"/>
          </w:tcPr>
          <w:p w14:paraId="59A114B4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angielski</w:t>
            </w:r>
          </w:p>
        </w:tc>
      </w:tr>
      <w:tr w:rsidR="00F05348" w:rsidRPr="00F05348" w14:paraId="29BDB45D" w14:textId="77777777" w:rsidTr="796DF1B4">
        <w:tc>
          <w:tcPr>
            <w:tcW w:w="4678" w:type="dxa"/>
            <w:vAlign w:val="center"/>
          </w:tcPr>
          <w:p w14:paraId="1B9467A8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27595925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</w:t>
            </w:r>
          </w:p>
        </w:tc>
      </w:tr>
      <w:tr w:rsidR="00F05348" w:rsidRPr="00F05348" w14:paraId="40BC77D5" w14:textId="77777777" w:rsidTr="796DF1B4">
        <w:tc>
          <w:tcPr>
            <w:tcW w:w="4678" w:type="dxa"/>
            <w:vAlign w:val="center"/>
          </w:tcPr>
          <w:p w14:paraId="6DBD180B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A504A0C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Koordynator: dr Małgorzata Czabańska-Rosada prof. AJP</w:t>
            </w:r>
          </w:p>
          <w:p w14:paraId="45355F23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Prowadzący: </w:t>
            </w: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br/>
              <w:t>mgr Bożena Franków-Czerwonko</w:t>
            </w:r>
          </w:p>
          <w:p w14:paraId="2B8FA512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mgr Julia Nieścioruk</w:t>
            </w:r>
          </w:p>
        </w:tc>
      </w:tr>
    </w:tbl>
    <w:p w14:paraId="194E0D7C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3037"/>
        <w:gridCol w:w="2200"/>
        <w:gridCol w:w="2306"/>
      </w:tblGrid>
      <w:tr w:rsidR="00F05348" w:rsidRPr="00F05348" w14:paraId="5B0F690D" w14:textId="77777777" w:rsidTr="5D45A8FC">
        <w:tc>
          <w:tcPr>
            <w:tcW w:w="2805" w:type="dxa"/>
            <w:shd w:val="clear" w:color="auto" w:fill="auto"/>
            <w:vAlign w:val="center"/>
          </w:tcPr>
          <w:p w14:paraId="6267FF20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4AB3477D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5ACA7095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34DECBB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7F7F8B49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F05348" w:rsidRPr="00F05348" w14:paraId="27B17F1F" w14:textId="77777777" w:rsidTr="5D45A8FC">
        <w:tc>
          <w:tcPr>
            <w:tcW w:w="2805" w:type="dxa"/>
            <w:shd w:val="clear" w:color="auto" w:fill="auto"/>
          </w:tcPr>
          <w:p w14:paraId="793E0989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5C00C999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542E41A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1235740B" w14:textId="7D1260E6" w:rsidR="00BF21BC" w:rsidRPr="00F05348" w:rsidRDefault="5B583EE1" w:rsidP="5D45A8FC">
            <w:pPr>
              <w:spacing w:before="60" w:after="60" w:line="240" w:lineRule="auto"/>
              <w:jc w:val="center"/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5F6699C8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1039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5"/>
      </w:tblGrid>
      <w:tr w:rsidR="00F05348" w:rsidRPr="00F05348" w14:paraId="25F51B6D" w14:textId="77777777" w:rsidTr="003F63AF">
        <w:trPr>
          <w:trHeight w:val="301"/>
        </w:trPr>
        <w:tc>
          <w:tcPr>
            <w:tcW w:w="10395" w:type="dxa"/>
          </w:tcPr>
          <w:p w14:paraId="7E267F78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bookmarkEnd w:id="2"/>
    <w:p w14:paraId="4729EFC0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05348" w:rsidRPr="00F05348" w14:paraId="11D733D1" w14:textId="77777777" w:rsidTr="003F63AF">
        <w:tc>
          <w:tcPr>
            <w:tcW w:w="10348" w:type="dxa"/>
            <w:shd w:val="clear" w:color="auto" w:fill="auto"/>
          </w:tcPr>
          <w:p w14:paraId="2EDF79B5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C1 – </w:t>
            </w:r>
            <w:r w:rsidRPr="00F05348">
              <w:rPr>
                <w:rFonts w:ascii="Cambria" w:hAnsi="Cambria"/>
                <w:sz w:val="20"/>
                <w:szCs w:val="20"/>
              </w:rPr>
              <w:t>Zdobycie wiedzy teoretycznej z zakresu wykorzystania treści literackich, krajoznawczych i kulturowych w nauczaniu języka obcego</w:t>
            </w:r>
          </w:p>
          <w:p w14:paraId="4E4CF03E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 –</w:t>
            </w:r>
            <w:r w:rsidRPr="00F05348">
              <w:rPr>
                <w:rFonts w:ascii="Cambria" w:hAnsi="Cambria"/>
                <w:sz w:val="20"/>
                <w:szCs w:val="20"/>
              </w:rPr>
              <w:t xml:space="preserve"> Rozwinięcie praktycznych umiejętności preparacji tekstu i materiałów audiowizualnych do zastosowania w nauczaniu języka obcego</w:t>
            </w:r>
          </w:p>
          <w:p w14:paraId="78A94C0B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C3 – </w:t>
            </w:r>
            <w:r w:rsidRPr="00F05348">
              <w:rPr>
                <w:rFonts w:ascii="Cambria" w:hAnsi="Cambria"/>
                <w:sz w:val="20"/>
                <w:szCs w:val="20"/>
              </w:rPr>
              <w:t>Wyrobienie umiejętności zastosowania treści literackich i kulturowych w nauce języka obcego z uwzględnieniem możliwości i potrzeb grupy docelowej</w:t>
            </w:r>
          </w:p>
        </w:tc>
      </w:tr>
    </w:tbl>
    <w:p w14:paraId="07EB891C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300"/>
        <w:gridCol w:w="2721"/>
      </w:tblGrid>
      <w:tr w:rsidR="00F05348" w:rsidRPr="00F05348" w14:paraId="21DD3B6D" w14:textId="77777777" w:rsidTr="5D45A8F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1F7A2C7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442CA18E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F3EA8C3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F05348" w:rsidRPr="00F05348" w14:paraId="3525B7B6" w14:textId="77777777" w:rsidTr="5D45A8FC">
        <w:trPr>
          <w:jc w:val="center"/>
        </w:trPr>
        <w:tc>
          <w:tcPr>
            <w:tcW w:w="10014" w:type="dxa"/>
            <w:gridSpan w:val="3"/>
            <w:shd w:val="clear" w:color="auto" w:fill="auto"/>
          </w:tcPr>
          <w:p w14:paraId="3F3D7E5E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3EEA1DBB" w14:textId="77777777" w:rsidTr="5D45A8F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305999D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00" w:type="dxa"/>
            <w:shd w:val="clear" w:color="auto" w:fill="auto"/>
          </w:tcPr>
          <w:p w14:paraId="08E2BD02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 zna i rozumie w pogłębionym stopniu teorię, metodologię i terminologię z zakresu literaturoznawstwa, kulturoznawstwa i krajoznawstwa.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D79A634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F05348" w:rsidRPr="00F05348" w14:paraId="68BB335F" w14:textId="77777777" w:rsidTr="5D45A8F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6835B70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300" w:type="dxa"/>
            <w:shd w:val="clear" w:color="auto" w:fill="auto"/>
          </w:tcPr>
          <w:p w14:paraId="68579C9F" w14:textId="0B7AC8A7" w:rsidR="00BF21BC" w:rsidRPr="00F05348" w:rsidRDefault="3F8BE7AD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 zna i rozumie zaawansowane metody analizy, interpretacji, wartościowania oraz problematyzowania dzieł literackich i innych tekstów.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04205DCD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F05348" w:rsidRPr="00F05348" w14:paraId="7B6ED6F6" w14:textId="77777777" w:rsidTr="5D45A8FC">
        <w:trPr>
          <w:jc w:val="center"/>
        </w:trPr>
        <w:tc>
          <w:tcPr>
            <w:tcW w:w="10014" w:type="dxa"/>
            <w:gridSpan w:val="3"/>
            <w:shd w:val="clear" w:color="auto" w:fill="auto"/>
            <w:vAlign w:val="center"/>
          </w:tcPr>
          <w:p w14:paraId="70AEC2AA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7CF24A9F" w14:textId="77777777" w:rsidTr="5D45A8F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6398816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00" w:type="dxa"/>
            <w:shd w:val="clear" w:color="auto" w:fill="auto"/>
          </w:tcPr>
          <w:p w14:paraId="4826A369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 potrafi prowadzić skomplikowaną debatę, dotyczącą złożonych problemów literaturoznawczych, kulturoznawczych i krajoznawczych oraz zastosować tę umiejętność w praktyce.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0D57D0CF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F05348" w:rsidRPr="00F05348" w14:paraId="6DD7FE66" w14:textId="77777777" w:rsidTr="5D45A8F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625A327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00" w:type="dxa"/>
            <w:shd w:val="clear" w:color="auto" w:fill="auto"/>
          </w:tcPr>
          <w:p w14:paraId="1CF116DE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 potrafi wykorzystać w praktyce posiadaną wiedzę z dziedziny literaturoznawstwa, kulturoznawstwa i krajoznawstwa w celu prawidłowego doboru źródeł, informacji, metod i technik komunikacyjnych.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806F453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="00F05348" w:rsidRPr="00F05348" w14:paraId="5BD1856F" w14:textId="77777777" w:rsidTr="5D45A8FC">
        <w:trPr>
          <w:jc w:val="center"/>
        </w:trPr>
        <w:tc>
          <w:tcPr>
            <w:tcW w:w="10014" w:type="dxa"/>
            <w:gridSpan w:val="3"/>
            <w:shd w:val="clear" w:color="auto" w:fill="auto"/>
            <w:vAlign w:val="center"/>
          </w:tcPr>
          <w:p w14:paraId="12477EA0" w14:textId="3862F19D" w:rsidR="00BF21BC" w:rsidRPr="00F05348" w:rsidRDefault="3F8BE7AD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359EDF3F" w14:textId="77777777" w:rsidTr="5D45A8FC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FF8CDD7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00" w:type="dxa"/>
            <w:shd w:val="clear" w:color="auto" w:fill="auto"/>
          </w:tcPr>
          <w:p w14:paraId="56FD74C4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 jest gotów do krytycznej oceny opracowywanych treści i przystosowywania ich do potrzeb edukacyjnych.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54755DDE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2AE7464F" w14:textId="77777777" w:rsidR="00BF21BC" w:rsidRPr="00F05348" w:rsidRDefault="00BF21BC" w:rsidP="00BF21BC">
      <w:pPr>
        <w:spacing w:before="120" w:after="120" w:line="240" w:lineRule="auto"/>
        <w:rPr>
          <w:rFonts w:ascii="Cambria" w:hAnsi="Cambria"/>
        </w:rPr>
      </w:pPr>
      <w:r w:rsidRPr="00F05348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F05348">
        <w:rPr>
          <w:rFonts w:ascii="Cambria" w:hAnsi="Cambria"/>
        </w:rPr>
        <w:t>(zgodnie z programem studiów):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6074"/>
        <w:gridCol w:w="1303"/>
        <w:gridCol w:w="1593"/>
      </w:tblGrid>
      <w:tr w:rsidR="00F05348" w:rsidRPr="00F05348" w14:paraId="2B7D5005" w14:textId="77777777" w:rsidTr="4D39ABB3">
        <w:trPr>
          <w:trHeight w:val="340"/>
        </w:trPr>
        <w:tc>
          <w:tcPr>
            <w:tcW w:w="954" w:type="dxa"/>
            <w:vMerge w:val="restart"/>
          </w:tcPr>
          <w:p w14:paraId="0581170D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074" w:type="dxa"/>
            <w:vMerge w:val="restart"/>
          </w:tcPr>
          <w:p w14:paraId="445DF2BD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sz w:val="20"/>
                <w:szCs w:val="20"/>
              </w:rPr>
              <w:t>Treść ćwiczeń</w:t>
            </w:r>
          </w:p>
        </w:tc>
        <w:tc>
          <w:tcPr>
            <w:tcW w:w="2896" w:type="dxa"/>
            <w:gridSpan w:val="2"/>
          </w:tcPr>
          <w:p w14:paraId="63360C28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sz w:val="20"/>
                <w:szCs w:val="20"/>
              </w:rPr>
              <w:t>Liczba godzin</w:t>
            </w:r>
          </w:p>
        </w:tc>
      </w:tr>
      <w:tr w:rsidR="00F05348" w:rsidRPr="00F05348" w14:paraId="276B71A5" w14:textId="77777777" w:rsidTr="4D39ABB3">
        <w:trPr>
          <w:trHeight w:val="340"/>
        </w:trPr>
        <w:tc>
          <w:tcPr>
            <w:tcW w:w="954" w:type="dxa"/>
            <w:vMerge/>
          </w:tcPr>
          <w:p w14:paraId="0173A277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74" w:type="dxa"/>
            <w:vMerge/>
          </w:tcPr>
          <w:p w14:paraId="4C2C701E" w14:textId="77777777" w:rsidR="00BF21BC" w:rsidRPr="00F05348" w:rsidRDefault="00BF21BC" w:rsidP="003F63AF">
            <w:pPr>
              <w:spacing w:before="20" w:after="2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5FD61447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sz w:val="20"/>
                <w:szCs w:val="20"/>
              </w:rPr>
              <w:t>Studia stacjonarne</w:t>
            </w:r>
          </w:p>
        </w:tc>
        <w:tc>
          <w:tcPr>
            <w:tcW w:w="1593" w:type="dxa"/>
          </w:tcPr>
          <w:p w14:paraId="32D4C3E2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sz w:val="20"/>
                <w:szCs w:val="20"/>
              </w:rPr>
              <w:t>Studia niestacjonarne</w:t>
            </w:r>
          </w:p>
        </w:tc>
      </w:tr>
      <w:tr w:rsidR="00F05348" w:rsidRPr="00F05348" w14:paraId="1D8615B4" w14:textId="77777777" w:rsidTr="4D39ABB3">
        <w:trPr>
          <w:trHeight w:val="285"/>
        </w:trPr>
        <w:tc>
          <w:tcPr>
            <w:tcW w:w="954" w:type="dxa"/>
          </w:tcPr>
          <w:p w14:paraId="5FF397CA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C1</w:t>
            </w:r>
          </w:p>
        </w:tc>
        <w:tc>
          <w:tcPr>
            <w:tcW w:w="6074" w:type="dxa"/>
          </w:tcPr>
          <w:p w14:paraId="1F12F9D9" w14:textId="77777777" w:rsidR="00BF21BC" w:rsidRPr="00F05348" w:rsidRDefault="00BF21BC" w:rsidP="003F63AF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Rola i cele zastosowania treści literackich i kulturowych w procesie nauczania języka obcego</w:t>
            </w:r>
          </w:p>
        </w:tc>
        <w:tc>
          <w:tcPr>
            <w:tcW w:w="1303" w:type="dxa"/>
            <w:vAlign w:val="center"/>
          </w:tcPr>
          <w:p w14:paraId="3607CF07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649E072C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05348" w:rsidRPr="00F05348" w14:paraId="671ABD48" w14:textId="77777777" w:rsidTr="4D39ABB3">
        <w:trPr>
          <w:trHeight w:val="285"/>
        </w:trPr>
        <w:tc>
          <w:tcPr>
            <w:tcW w:w="954" w:type="dxa"/>
          </w:tcPr>
          <w:p w14:paraId="3BFB5163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C2</w:t>
            </w:r>
          </w:p>
        </w:tc>
        <w:tc>
          <w:tcPr>
            <w:tcW w:w="6074" w:type="dxa"/>
          </w:tcPr>
          <w:p w14:paraId="336E293E" w14:textId="77777777" w:rsidR="00BF21BC" w:rsidRPr="00F05348" w:rsidRDefault="00BF21BC" w:rsidP="003F63AF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Interkulturowa dydaktyka literatury i kultury</w:t>
            </w:r>
          </w:p>
        </w:tc>
        <w:tc>
          <w:tcPr>
            <w:tcW w:w="1303" w:type="dxa"/>
            <w:vAlign w:val="center"/>
          </w:tcPr>
          <w:p w14:paraId="2431070B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07E7EA78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05348" w:rsidRPr="00F05348" w14:paraId="7073B46A" w14:textId="77777777" w:rsidTr="4D39ABB3">
        <w:trPr>
          <w:trHeight w:val="345"/>
        </w:trPr>
        <w:tc>
          <w:tcPr>
            <w:tcW w:w="954" w:type="dxa"/>
          </w:tcPr>
          <w:p w14:paraId="07DC5C22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C3</w:t>
            </w:r>
          </w:p>
        </w:tc>
        <w:tc>
          <w:tcPr>
            <w:tcW w:w="6074" w:type="dxa"/>
          </w:tcPr>
          <w:p w14:paraId="2BC74A30" w14:textId="77777777" w:rsidR="00BF21BC" w:rsidRPr="00F05348" w:rsidRDefault="00BF21BC" w:rsidP="003F63AF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F05348">
              <w:rPr>
                <w:rFonts w:ascii="Cambria" w:hAnsi="Cambria"/>
                <w:sz w:val="20"/>
                <w:szCs w:val="20"/>
                <w:lang w:eastAsia="ar-SA"/>
              </w:rPr>
              <w:t>Estetyka odbioru – uwarunkowania odbioru; „scaffolding/rusztowanie” w procesie dydaktycznym</w:t>
            </w:r>
          </w:p>
        </w:tc>
        <w:tc>
          <w:tcPr>
            <w:tcW w:w="1303" w:type="dxa"/>
            <w:vAlign w:val="center"/>
          </w:tcPr>
          <w:p w14:paraId="1775D201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/>
                <w:sz w:val="20"/>
                <w:szCs w:val="20"/>
                <w:lang w:val="de-DE"/>
              </w:rPr>
              <w:t>2</w:t>
            </w:r>
          </w:p>
        </w:tc>
        <w:tc>
          <w:tcPr>
            <w:tcW w:w="1593" w:type="dxa"/>
            <w:vAlign w:val="center"/>
          </w:tcPr>
          <w:p w14:paraId="1E063D8B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/>
                <w:sz w:val="20"/>
                <w:szCs w:val="20"/>
                <w:lang w:val="de-DE"/>
              </w:rPr>
              <w:t>1</w:t>
            </w:r>
          </w:p>
        </w:tc>
      </w:tr>
      <w:tr w:rsidR="00F05348" w:rsidRPr="00F05348" w14:paraId="730BAD38" w14:textId="77777777" w:rsidTr="4D39ABB3">
        <w:trPr>
          <w:trHeight w:val="240"/>
        </w:trPr>
        <w:tc>
          <w:tcPr>
            <w:tcW w:w="954" w:type="dxa"/>
          </w:tcPr>
          <w:p w14:paraId="21DD4C2F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C4</w:t>
            </w:r>
          </w:p>
        </w:tc>
        <w:tc>
          <w:tcPr>
            <w:tcW w:w="6074" w:type="dxa"/>
          </w:tcPr>
          <w:p w14:paraId="41C05C59" w14:textId="77777777" w:rsidR="00BF21BC" w:rsidRPr="00F05348" w:rsidRDefault="00BF21BC" w:rsidP="003F63AF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Cele nauczania (grupa docelowa; język angielski jako jezyk obcy; literatura i kultura na lekcji języka obcego; kompetencje interkulturowe i wiedza krajoznawcza)</w:t>
            </w:r>
          </w:p>
        </w:tc>
        <w:tc>
          <w:tcPr>
            <w:tcW w:w="1303" w:type="dxa"/>
            <w:vAlign w:val="center"/>
          </w:tcPr>
          <w:p w14:paraId="0BA3A1CB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/>
                <w:sz w:val="20"/>
                <w:szCs w:val="20"/>
                <w:lang w:val="de-DE"/>
              </w:rPr>
              <w:t>4</w:t>
            </w:r>
          </w:p>
        </w:tc>
        <w:tc>
          <w:tcPr>
            <w:tcW w:w="1593" w:type="dxa"/>
            <w:vAlign w:val="center"/>
          </w:tcPr>
          <w:p w14:paraId="1F82ABF6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/>
                <w:sz w:val="20"/>
                <w:szCs w:val="20"/>
                <w:lang w:val="de-DE"/>
              </w:rPr>
              <w:t>3</w:t>
            </w:r>
          </w:p>
        </w:tc>
      </w:tr>
      <w:tr w:rsidR="00F05348" w:rsidRPr="00F05348" w14:paraId="6E718A73" w14:textId="77777777" w:rsidTr="4D39ABB3">
        <w:trPr>
          <w:trHeight w:val="240"/>
        </w:trPr>
        <w:tc>
          <w:tcPr>
            <w:tcW w:w="954" w:type="dxa"/>
          </w:tcPr>
          <w:p w14:paraId="220127AB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C5</w:t>
            </w:r>
          </w:p>
        </w:tc>
        <w:tc>
          <w:tcPr>
            <w:tcW w:w="6074" w:type="dxa"/>
          </w:tcPr>
          <w:p w14:paraId="215B9B5F" w14:textId="77777777" w:rsidR="00BF21BC" w:rsidRPr="00F05348" w:rsidRDefault="00BF21BC" w:rsidP="003F63AF">
            <w:pPr>
              <w:spacing w:before="20" w:after="20"/>
              <w:rPr>
                <w:rFonts w:ascii="Cambria" w:hAnsi="Cambria"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/>
                <w:sz w:val="20"/>
                <w:szCs w:val="20"/>
                <w:lang w:val="de-DE"/>
              </w:rPr>
              <w:t>Kryteria doboru treści</w:t>
            </w:r>
          </w:p>
        </w:tc>
        <w:tc>
          <w:tcPr>
            <w:tcW w:w="1303" w:type="dxa"/>
            <w:vAlign w:val="center"/>
          </w:tcPr>
          <w:p w14:paraId="52645398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/>
                <w:sz w:val="20"/>
                <w:szCs w:val="20"/>
                <w:lang w:val="de-DE"/>
              </w:rPr>
              <w:t>2</w:t>
            </w:r>
          </w:p>
        </w:tc>
        <w:tc>
          <w:tcPr>
            <w:tcW w:w="1593" w:type="dxa"/>
            <w:vAlign w:val="center"/>
          </w:tcPr>
          <w:p w14:paraId="6DE7BE04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/>
                <w:sz w:val="20"/>
                <w:szCs w:val="20"/>
                <w:lang w:val="de-DE"/>
              </w:rPr>
              <w:t>1</w:t>
            </w:r>
          </w:p>
        </w:tc>
      </w:tr>
      <w:tr w:rsidR="00F05348" w:rsidRPr="00F05348" w14:paraId="34423CF5" w14:textId="77777777" w:rsidTr="4D39ABB3">
        <w:trPr>
          <w:trHeight w:val="474"/>
        </w:trPr>
        <w:tc>
          <w:tcPr>
            <w:tcW w:w="954" w:type="dxa"/>
          </w:tcPr>
          <w:p w14:paraId="14D9464E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C6</w:t>
            </w:r>
          </w:p>
        </w:tc>
        <w:tc>
          <w:tcPr>
            <w:tcW w:w="6074" w:type="dxa"/>
          </w:tcPr>
          <w:p w14:paraId="6E6AE0CB" w14:textId="77777777" w:rsidR="00BF21BC" w:rsidRPr="00F05348" w:rsidRDefault="00BF21BC" w:rsidP="003F63AF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F05348">
              <w:rPr>
                <w:rFonts w:ascii="Cambria" w:hAnsi="Cambria"/>
                <w:sz w:val="20"/>
                <w:szCs w:val="20"/>
                <w:lang w:eastAsia="ar-SA"/>
              </w:rPr>
              <w:t>Część praktyczna – rozważania na temat dydaktyzacji tekstów i materiałów audiowizualnych</w:t>
            </w:r>
          </w:p>
        </w:tc>
        <w:tc>
          <w:tcPr>
            <w:tcW w:w="1303" w:type="dxa"/>
            <w:vAlign w:val="center"/>
          </w:tcPr>
          <w:p w14:paraId="153ED05F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/>
                <w:sz w:val="20"/>
                <w:szCs w:val="20"/>
                <w:lang w:val="de-DE"/>
              </w:rPr>
              <w:t>2</w:t>
            </w:r>
          </w:p>
        </w:tc>
        <w:tc>
          <w:tcPr>
            <w:tcW w:w="1593" w:type="dxa"/>
            <w:vAlign w:val="center"/>
          </w:tcPr>
          <w:p w14:paraId="25CC9379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/>
                <w:sz w:val="20"/>
                <w:szCs w:val="20"/>
                <w:lang w:val="de-DE"/>
              </w:rPr>
              <w:t>1</w:t>
            </w:r>
          </w:p>
        </w:tc>
      </w:tr>
      <w:tr w:rsidR="00F05348" w:rsidRPr="00F05348" w14:paraId="204D401D" w14:textId="77777777" w:rsidTr="4D39ABB3">
        <w:trPr>
          <w:trHeight w:val="474"/>
        </w:trPr>
        <w:tc>
          <w:tcPr>
            <w:tcW w:w="954" w:type="dxa"/>
          </w:tcPr>
          <w:p w14:paraId="6C295F17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C7</w:t>
            </w:r>
          </w:p>
        </w:tc>
        <w:tc>
          <w:tcPr>
            <w:tcW w:w="6074" w:type="dxa"/>
          </w:tcPr>
          <w:p w14:paraId="0A31D844" w14:textId="43365BC3" w:rsidR="00BF21BC" w:rsidRPr="00F05348" w:rsidRDefault="00BF21BC" w:rsidP="003F63AF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Część praktyczna - upraszczanie tekstów, prezentacja i praca z tekstem/ materiałem audiowizualnym</w:t>
            </w:r>
          </w:p>
        </w:tc>
        <w:tc>
          <w:tcPr>
            <w:tcW w:w="1303" w:type="dxa"/>
            <w:vAlign w:val="center"/>
          </w:tcPr>
          <w:p w14:paraId="35425330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4C7E31E7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/>
                <w:sz w:val="20"/>
                <w:szCs w:val="20"/>
                <w:lang w:val="de-DE"/>
              </w:rPr>
              <w:t>1</w:t>
            </w:r>
          </w:p>
        </w:tc>
      </w:tr>
      <w:tr w:rsidR="00F05348" w:rsidRPr="00F05348" w14:paraId="787AE067" w14:textId="77777777" w:rsidTr="4D39ABB3">
        <w:trPr>
          <w:trHeight w:val="474"/>
        </w:trPr>
        <w:tc>
          <w:tcPr>
            <w:tcW w:w="954" w:type="dxa"/>
          </w:tcPr>
          <w:p w14:paraId="4EA1602B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C8</w:t>
            </w:r>
          </w:p>
        </w:tc>
        <w:tc>
          <w:tcPr>
            <w:tcW w:w="6074" w:type="dxa"/>
          </w:tcPr>
          <w:p w14:paraId="1FF31DFA" w14:textId="77777777" w:rsidR="00BF21BC" w:rsidRPr="00F05348" w:rsidRDefault="00BF21BC" w:rsidP="003F63AF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Część praktyczna – dobór treści pod katem grupy docelowej</w:t>
            </w:r>
          </w:p>
        </w:tc>
        <w:tc>
          <w:tcPr>
            <w:tcW w:w="1303" w:type="dxa"/>
            <w:vAlign w:val="center"/>
          </w:tcPr>
          <w:p w14:paraId="4CD1B6D1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245F5634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05348" w:rsidRPr="00F05348" w14:paraId="7AA5664D" w14:textId="77777777" w:rsidTr="4D39ABB3">
        <w:trPr>
          <w:trHeight w:val="474"/>
        </w:trPr>
        <w:tc>
          <w:tcPr>
            <w:tcW w:w="954" w:type="dxa"/>
          </w:tcPr>
          <w:p w14:paraId="1CFFD59E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C9</w:t>
            </w:r>
          </w:p>
        </w:tc>
        <w:tc>
          <w:tcPr>
            <w:tcW w:w="6074" w:type="dxa"/>
          </w:tcPr>
          <w:p w14:paraId="1DB2CE2A" w14:textId="77777777" w:rsidR="00BF21BC" w:rsidRPr="00F05348" w:rsidRDefault="00BF21BC" w:rsidP="003F63AF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F05348">
              <w:rPr>
                <w:rFonts w:ascii="Cambria" w:hAnsi="Cambria"/>
                <w:sz w:val="20"/>
                <w:szCs w:val="20"/>
                <w:lang w:eastAsia="ar-SA"/>
              </w:rPr>
              <w:t>Część praktyczna – dydaktyzacja krótkich tekstów</w:t>
            </w:r>
          </w:p>
        </w:tc>
        <w:tc>
          <w:tcPr>
            <w:tcW w:w="1303" w:type="dxa"/>
            <w:vAlign w:val="center"/>
          </w:tcPr>
          <w:p w14:paraId="6F9BEAD6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  <w:lang w:val="de-DE"/>
              </w:rPr>
              <w:t>2</w:t>
            </w:r>
          </w:p>
        </w:tc>
        <w:tc>
          <w:tcPr>
            <w:tcW w:w="1593" w:type="dxa"/>
            <w:vAlign w:val="center"/>
          </w:tcPr>
          <w:p w14:paraId="4B8CFBD1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05348" w:rsidRPr="00F05348" w14:paraId="59D52C0C" w14:textId="77777777" w:rsidTr="4D39ABB3">
        <w:trPr>
          <w:trHeight w:val="474"/>
        </w:trPr>
        <w:tc>
          <w:tcPr>
            <w:tcW w:w="954" w:type="dxa"/>
          </w:tcPr>
          <w:p w14:paraId="36528EF6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4" w:type="dxa"/>
          </w:tcPr>
          <w:p w14:paraId="184337EE" w14:textId="77777777" w:rsidR="00BF21BC" w:rsidRPr="00F05348" w:rsidRDefault="00BF21BC" w:rsidP="003F63AF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F05348">
              <w:rPr>
                <w:rFonts w:ascii="Cambria" w:hAnsi="Cambria"/>
                <w:sz w:val="20"/>
                <w:szCs w:val="20"/>
                <w:lang w:eastAsia="ar-SA"/>
              </w:rPr>
              <w:t>Część praktyczna – pedagogika za pomocą teatru i dramy</w:t>
            </w:r>
          </w:p>
        </w:tc>
        <w:tc>
          <w:tcPr>
            <w:tcW w:w="1303" w:type="dxa"/>
            <w:vAlign w:val="center"/>
          </w:tcPr>
          <w:p w14:paraId="65C560A7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6019D38A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F05348" w:rsidRPr="00F05348" w14:paraId="34E11C2D" w14:textId="77777777" w:rsidTr="4D39ABB3">
        <w:trPr>
          <w:trHeight w:val="474"/>
        </w:trPr>
        <w:tc>
          <w:tcPr>
            <w:tcW w:w="954" w:type="dxa"/>
          </w:tcPr>
          <w:p w14:paraId="6207BD2C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C10</w:t>
            </w:r>
          </w:p>
        </w:tc>
        <w:tc>
          <w:tcPr>
            <w:tcW w:w="6074" w:type="dxa"/>
          </w:tcPr>
          <w:p w14:paraId="5DF121A4" w14:textId="77777777" w:rsidR="00BF21BC" w:rsidRPr="00F05348" w:rsidRDefault="00BF21BC" w:rsidP="003F63AF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val="de-DE" w:eastAsia="ar-SA"/>
              </w:rPr>
            </w:pPr>
            <w:r w:rsidRPr="00F05348">
              <w:rPr>
                <w:rFonts w:ascii="Cambria" w:hAnsi="Cambria"/>
                <w:sz w:val="20"/>
                <w:szCs w:val="20"/>
                <w:lang w:val="de-DE" w:eastAsia="ar-SA"/>
              </w:rPr>
              <w:t>Część praktyczna – dydaktyzacja poezji</w:t>
            </w:r>
          </w:p>
        </w:tc>
        <w:tc>
          <w:tcPr>
            <w:tcW w:w="1303" w:type="dxa"/>
            <w:vAlign w:val="center"/>
          </w:tcPr>
          <w:p w14:paraId="06A4768F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/>
                <w:sz w:val="20"/>
                <w:szCs w:val="20"/>
                <w:lang w:val="de-DE"/>
              </w:rPr>
              <w:t>2</w:t>
            </w:r>
          </w:p>
        </w:tc>
        <w:tc>
          <w:tcPr>
            <w:tcW w:w="1593" w:type="dxa"/>
            <w:vAlign w:val="center"/>
          </w:tcPr>
          <w:p w14:paraId="6E650797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/>
                <w:sz w:val="20"/>
                <w:szCs w:val="20"/>
                <w:lang w:val="de-DE"/>
              </w:rPr>
              <w:t>1</w:t>
            </w:r>
          </w:p>
        </w:tc>
      </w:tr>
      <w:tr w:rsidR="00F05348" w:rsidRPr="00F05348" w14:paraId="015311F9" w14:textId="77777777" w:rsidTr="4D39ABB3">
        <w:trPr>
          <w:trHeight w:val="474"/>
        </w:trPr>
        <w:tc>
          <w:tcPr>
            <w:tcW w:w="954" w:type="dxa"/>
          </w:tcPr>
          <w:p w14:paraId="3B02A89D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C11</w:t>
            </w:r>
          </w:p>
        </w:tc>
        <w:tc>
          <w:tcPr>
            <w:tcW w:w="6074" w:type="dxa"/>
          </w:tcPr>
          <w:p w14:paraId="700B66B3" w14:textId="77777777" w:rsidR="00BF21BC" w:rsidRPr="00F05348" w:rsidRDefault="00BF21BC" w:rsidP="003F63AF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F05348">
              <w:rPr>
                <w:rFonts w:ascii="Cambria" w:hAnsi="Cambria"/>
                <w:sz w:val="20"/>
                <w:szCs w:val="20"/>
                <w:lang w:eastAsia="ar-SA"/>
              </w:rPr>
              <w:t>Częśc praktyczna – dydaktyzacja treści kulturowych i krajoznawczych</w:t>
            </w:r>
          </w:p>
        </w:tc>
        <w:tc>
          <w:tcPr>
            <w:tcW w:w="1303" w:type="dxa"/>
            <w:vAlign w:val="center"/>
          </w:tcPr>
          <w:p w14:paraId="006FCECD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/>
                <w:sz w:val="20"/>
                <w:szCs w:val="20"/>
                <w:lang w:val="de-DE"/>
              </w:rPr>
              <w:t>4</w:t>
            </w:r>
          </w:p>
        </w:tc>
        <w:tc>
          <w:tcPr>
            <w:tcW w:w="1593" w:type="dxa"/>
            <w:vAlign w:val="center"/>
          </w:tcPr>
          <w:p w14:paraId="5C5D45FE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/>
                <w:sz w:val="20"/>
                <w:szCs w:val="20"/>
                <w:lang w:val="de-DE"/>
              </w:rPr>
              <w:t>3</w:t>
            </w:r>
          </w:p>
        </w:tc>
      </w:tr>
      <w:tr w:rsidR="00F05348" w:rsidRPr="00F05348" w14:paraId="0EE925B3" w14:textId="77777777" w:rsidTr="4D39ABB3">
        <w:trPr>
          <w:trHeight w:val="474"/>
        </w:trPr>
        <w:tc>
          <w:tcPr>
            <w:tcW w:w="954" w:type="dxa"/>
          </w:tcPr>
          <w:p w14:paraId="6AE51D39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C12</w:t>
            </w:r>
          </w:p>
        </w:tc>
        <w:tc>
          <w:tcPr>
            <w:tcW w:w="6074" w:type="dxa"/>
          </w:tcPr>
          <w:p w14:paraId="729F1482" w14:textId="77777777" w:rsidR="00BF21BC" w:rsidRPr="00F05348" w:rsidRDefault="00BF21BC" w:rsidP="003F63AF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val="de-DE" w:eastAsia="ar-SA"/>
              </w:rPr>
            </w:pPr>
            <w:r w:rsidRPr="00F05348">
              <w:rPr>
                <w:rFonts w:ascii="Cambria" w:hAnsi="Cambria"/>
                <w:sz w:val="20"/>
                <w:szCs w:val="20"/>
                <w:lang w:val="de-DE" w:eastAsia="ar-SA"/>
              </w:rPr>
              <w:t>Prezentacja projektów</w:t>
            </w:r>
          </w:p>
        </w:tc>
        <w:tc>
          <w:tcPr>
            <w:tcW w:w="1303" w:type="dxa"/>
            <w:vAlign w:val="center"/>
          </w:tcPr>
          <w:p w14:paraId="5BE2ADE5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/>
                <w:sz w:val="20"/>
                <w:szCs w:val="20"/>
                <w:lang w:val="de-DE"/>
              </w:rPr>
              <w:t>2</w:t>
            </w:r>
          </w:p>
        </w:tc>
        <w:tc>
          <w:tcPr>
            <w:tcW w:w="1593" w:type="dxa"/>
            <w:vAlign w:val="center"/>
          </w:tcPr>
          <w:p w14:paraId="22360EF9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/>
                <w:sz w:val="20"/>
                <w:szCs w:val="20"/>
                <w:lang w:val="de-DE"/>
              </w:rPr>
              <w:t>2</w:t>
            </w:r>
          </w:p>
        </w:tc>
      </w:tr>
      <w:tr w:rsidR="00F05348" w:rsidRPr="00F05348" w14:paraId="105D8395" w14:textId="77777777" w:rsidTr="4D39ABB3">
        <w:tc>
          <w:tcPr>
            <w:tcW w:w="954" w:type="dxa"/>
          </w:tcPr>
          <w:p w14:paraId="21580332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b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/>
                <w:b/>
                <w:sz w:val="20"/>
                <w:szCs w:val="20"/>
                <w:lang w:val="de-DE"/>
              </w:rPr>
              <w:t>C13</w:t>
            </w:r>
          </w:p>
        </w:tc>
        <w:tc>
          <w:tcPr>
            <w:tcW w:w="6074" w:type="dxa"/>
          </w:tcPr>
          <w:p w14:paraId="487F4D5C" w14:textId="77777777" w:rsidR="00BF21BC" w:rsidRPr="00F05348" w:rsidRDefault="00BF21BC" w:rsidP="003F63AF">
            <w:pPr>
              <w:spacing w:before="20" w:after="20"/>
              <w:rPr>
                <w:rFonts w:ascii="Cambria" w:hAnsi="Cambria"/>
                <w:b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303" w:type="dxa"/>
            <w:vAlign w:val="center"/>
          </w:tcPr>
          <w:p w14:paraId="56C7A51A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sz w:val="20"/>
                <w:szCs w:val="20"/>
              </w:rPr>
              <w:t>30</w:t>
            </w:r>
          </w:p>
        </w:tc>
        <w:tc>
          <w:tcPr>
            <w:tcW w:w="1593" w:type="dxa"/>
            <w:vAlign w:val="center"/>
          </w:tcPr>
          <w:p w14:paraId="4415B8C0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sz w:val="20"/>
                <w:szCs w:val="20"/>
              </w:rPr>
              <w:t>18</w:t>
            </w:r>
          </w:p>
        </w:tc>
      </w:tr>
    </w:tbl>
    <w:p w14:paraId="6E8D98D5" w14:textId="77777777" w:rsidR="00BF21BC" w:rsidRPr="00F05348" w:rsidRDefault="00BF21BC" w:rsidP="00BF21B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F05348" w:rsidRPr="00F05348" w14:paraId="7588CAB7" w14:textId="77777777" w:rsidTr="003F63AF">
        <w:trPr>
          <w:jc w:val="center"/>
        </w:trPr>
        <w:tc>
          <w:tcPr>
            <w:tcW w:w="1666" w:type="dxa"/>
          </w:tcPr>
          <w:p w14:paraId="492D1BF0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6295AA11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2AA2CE3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F05348" w:rsidRPr="00F05348" w14:paraId="530AFC20" w14:textId="77777777" w:rsidTr="003F63AF">
        <w:trPr>
          <w:jc w:val="center"/>
        </w:trPr>
        <w:tc>
          <w:tcPr>
            <w:tcW w:w="1666" w:type="dxa"/>
          </w:tcPr>
          <w:p w14:paraId="1BD5CEE9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746F8101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F05348">
              <w:rPr>
                <w:rFonts w:ascii="Cambria" w:hAnsi="Cambria"/>
                <w:bCs/>
                <w:sz w:val="20"/>
                <w:szCs w:val="20"/>
              </w:rPr>
              <w:t>M1: objaśnienie, miniwykład</w:t>
            </w:r>
          </w:p>
          <w:p w14:paraId="74B504B0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F05348">
              <w:rPr>
                <w:rFonts w:ascii="Cambria" w:hAnsi="Cambria"/>
                <w:bCs/>
                <w:sz w:val="20"/>
                <w:szCs w:val="20"/>
              </w:rPr>
              <w:t>M2: metody aktywizujące (case study, dyskusja dydaktyczna, konwersacja</w:t>
            </w:r>
          </w:p>
          <w:p w14:paraId="5F81C18E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F05348">
              <w:rPr>
                <w:rFonts w:ascii="Cambria" w:hAnsi="Cambria"/>
                <w:bCs/>
                <w:sz w:val="20"/>
                <w:szCs w:val="20"/>
              </w:rPr>
              <w:t>M5: metoda praktyczna</w:t>
            </w:r>
          </w:p>
        </w:tc>
        <w:tc>
          <w:tcPr>
            <w:tcW w:w="3260" w:type="dxa"/>
          </w:tcPr>
          <w:p w14:paraId="0FEB5AE7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F05348">
              <w:rPr>
                <w:rFonts w:ascii="Cambria" w:hAnsi="Cambria"/>
                <w:bCs/>
                <w:sz w:val="20"/>
                <w:szCs w:val="20"/>
              </w:rPr>
              <w:t>sprzęt multimedialny, prezentacje multimedialne, filmy dokumentalne, teksty źródłowe</w:t>
            </w:r>
          </w:p>
        </w:tc>
      </w:tr>
    </w:tbl>
    <w:p w14:paraId="677737E8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63A8A8C7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="00F05348" w:rsidRPr="00F05348" w14:paraId="7E75FA04" w14:textId="77777777" w:rsidTr="003F63AF">
        <w:tc>
          <w:tcPr>
            <w:tcW w:w="1459" w:type="dxa"/>
            <w:vAlign w:val="center"/>
          </w:tcPr>
          <w:p w14:paraId="585FD0E7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632" w:type="dxa"/>
            <w:vAlign w:val="center"/>
          </w:tcPr>
          <w:p w14:paraId="6EDE1C5C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9F2EB95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</w:p>
        </w:tc>
        <w:tc>
          <w:tcPr>
            <w:tcW w:w="3798" w:type="dxa"/>
            <w:vAlign w:val="center"/>
          </w:tcPr>
          <w:p w14:paraId="57449E33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podsumowuje osiągnięte efekty uczenia się</w:t>
            </w:r>
          </w:p>
        </w:tc>
      </w:tr>
      <w:tr w:rsidR="00F05348" w:rsidRPr="00F05348" w14:paraId="380228E4" w14:textId="77777777" w:rsidTr="003F63AF">
        <w:tc>
          <w:tcPr>
            <w:tcW w:w="1459" w:type="dxa"/>
          </w:tcPr>
          <w:p w14:paraId="0F057673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14:paraId="5F9DCB27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632" w:type="dxa"/>
            <w:vAlign w:val="center"/>
          </w:tcPr>
          <w:p w14:paraId="43878BE8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F1: sprawdzian wiedzy</w:t>
            </w:r>
          </w:p>
          <w:p w14:paraId="420F1CF8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F2: obserwacja, aktywność</w:t>
            </w:r>
          </w:p>
          <w:p w14:paraId="58D74031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F3: projekt – konspekt lekcji</w:t>
            </w:r>
          </w:p>
          <w:p w14:paraId="54C6796E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F4: wypowiedź, wystąpienie, dyskusja</w:t>
            </w:r>
          </w:p>
          <w:p w14:paraId="5D2D64CC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798" w:type="dxa"/>
            <w:vAlign w:val="center"/>
          </w:tcPr>
          <w:p w14:paraId="3180DF45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P3- ocena podsumowująca powstała na podstawie ocen formujących, uzyskanych w semestrze</w:t>
            </w:r>
          </w:p>
        </w:tc>
      </w:tr>
    </w:tbl>
    <w:p w14:paraId="45E78FF7" w14:textId="77777777" w:rsidR="00BF21BC" w:rsidRPr="00F05348" w:rsidRDefault="00BF21BC" w:rsidP="00BF21BC">
      <w:pPr>
        <w:spacing w:before="120" w:after="120" w:line="240" w:lineRule="auto"/>
        <w:jc w:val="both"/>
        <w:rPr>
          <w:rFonts w:ascii="Cambria" w:hAnsi="Cambria" w:cs="Times New Roman"/>
        </w:rPr>
      </w:pPr>
      <w:r w:rsidRPr="00F0534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2"/>
        <w:gridCol w:w="1843"/>
        <w:gridCol w:w="1984"/>
        <w:gridCol w:w="2126"/>
        <w:gridCol w:w="2589"/>
      </w:tblGrid>
      <w:tr w:rsidR="00F05348" w:rsidRPr="00F05348" w14:paraId="1FA75BDD" w14:textId="77777777" w:rsidTr="003F63AF">
        <w:trPr>
          <w:trHeight w:val="150"/>
        </w:trPr>
        <w:tc>
          <w:tcPr>
            <w:tcW w:w="13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8AC81A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2B7153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F05348" w:rsidRPr="00F05348" w14:paraId="72D20642" w14:textId="77777777" w:rsidTr="003F63AF">
        <w:trPr>
          <w:trHeight w:val="325"/>
        </w:trPr>
        <w:tc>
          <w:tcPr>
            <w:tcW w:w="1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BF789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D44333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  <w:p w14:paraId="2222BBE5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Sprawdziany wiedzy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EF4CB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  <w:p w14:paraId="6C51D6DA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Obserwacja/aktywność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5180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  <w:p w14:paraId="5FBF48FB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FA8D7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F4</w:t>
            </w:r>
          </w:p>
          <w:p w14:paraId="18DD09EA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Wypowiedź/ wystąpienie</w:t>
            </w:r>
          </w:p>
        </w:tc>
      </w:tr>
      <w:tr w:rsidR="00F05348" w:rsidRPr="00F05348" w14:paraId="24E79649" w14:textId="77777777" w:rsidTr="003F63AF">
        <w:trPr>
          <w:trHeight w:val="230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71147" w14:textId="77777777" w:rsidR="00BF21BC" w:rsidRPr="00F05348" w:rsidRDefault="00BF21BC" w:rsidP="003F63A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6EC203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B240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40DD4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349EC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F05348" w:rsidRPr="00F05348" w14:paraId="7D9F53AC" w14:textId="77777777" w:rsidTr="003F63AF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4728" w14:textId="77777777" w:rsidR="00BF21BC" w:rsidRPr="00F05348" w:rsidRDefault="00BF21BC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1FC529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BAADB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68227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BEFE8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F05348" w:rsidRPr="00F05348" w14:paraId="0931FED1" w14:textId="77777777" w:rsidTr="003F63AF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9D6C2" w14:textId="77777777" w:rsidR="00BF21BC" w:rsidRPr="00F05348" w:rsidRDefault="00BF21BC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90B242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36963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EBE2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0CC0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F05348" w:rsidRPr="00F05348" w14:paraId="640E90A2" w14:textId="77777777" w:rsidTr="003F63AF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3BF7" w14:textId="77777777" w:rsidR="00BF21BC" w:rsidRPr="00F05348" w:rsidRDefault="00BF21BC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4E5ABC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B9646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0A2D8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400C7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F05348" w:rsidRPr="00F05348" w14:paraId="7007FEF4" w14:textId="77777777" w:rsidTr="003F63AF"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F757D" w14:textId="77777777" w:rsidR="00BF21BC" w:rsidRPr="00F05348" w:rsidRDefault="00BF21BC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DAFFB2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02DD8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C408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C5DD2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</w:tbl>
    <w:p w14:paraId="7DCCC349" w14:textId="77777777" w:rsidR="00BF21BC" w:rsidRPr="00F05348" w:rsidRDefault="00BF21BC" w:rsidP="00BF21BC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0"/>
          <w:szCs w:val="20"/>
        </w:rPr>
      </w:pPr>
      <w:r w:rsidRPr="00F05348">
        <w:rPr>
          <w:rFonts w:ascii="Cambria" w:eastAsia="Times New Roman" w:hAnsi="Cambria" w:cs="Times New Roman"/>
          <w:b/>
          <w:bCs/>
          <w:kern w:val="32"/>
          <w:sz w:val="20"/>
          <w:szCs w:val="20"/>
        </w:rPr>
        <w:t xml:space="preserve">9. Opis sposobu ustalania oceny końcowej </w:t>
      </w:r>
      <w:r w:rsidRPr="00F05348">
        <w:rPr>
          <w:rFonts w:ascii="Cambria" w:eastAsia="Times New Roman" w:hAnsi="Cambria" w:cs="Times New Roman"/>
          <w:kern w:val="3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F05348" w:rsidRPr="00F05348" w14:paraId="5E88758E" w14:textId="77777777" w:rsidTr="003F63AF">
        <w:trPr>
          <w:trHeight w:val="93"/>
          <w:jc w:val="center"/>
        </w:trPr>
        <w:tc>
          <w:tcPr>
            <w:tcW w:w="9907" w:type="dxa"/>
          </w:tcPr>
          <w:p w14:paraId="336CB00C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Zastosowano skalę % w przeliczeniu na oceny:</w:t>
            </w:r>
          </w:p>
          <w:p w14:paraId="6BAA7ED2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0 – 49%         - 2,0</w:t>
            </w:r>
          </w:p>
          <w:p w14:paraId="06D01C8D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50 – 59 %     - 3,0</w:t>
            </w:r>
          </w:p>
          <w:p w14:paraId="78E4142D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60 – 69 %     - 3,5</w:t>
            </w:r>
          </w:p>
          <w:p w14:paraId="60E70313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70 – 79 %     - 4,0</w:t>
            </w:r>
          </w:p>
          <w:p w14:paraId="196DCC24" w14:textId="77777777" w:rsidR="00BF21BC" w:rsidRPr="00F05348" w:rsidRDefault="00BF21BC" w:rsidP="003F63AF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80 - 89 %     - 4,5</w:t>
            </w:r>
          </w:p>
          <w:p w14:paraId="243D4B8F" w14:textId="77777777" w:rsidR="00BF21BC" w:rsidRPr="00F05348" w:rsidRDefault="00BF21BC" w:rsidP="003F63AF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90 – 100 %   - 5,0</w:t>
            </w:r>
          </w:p>
        </w:tc>
      </w:tr>
    </w:tbl>
    <w:p w14:paraId="3412A2CD" w14:textId="77777777" w:rsidR="00BF21BC" w:rsidRPr="00F05348" w:rsidRDefault="00BF21BC" w:rsidP="00BF21BC">
      <w:pPr>
        <w:spacing w:before="120" w:after="120" w:line="240" w:lineRule="auto"/>
        <w:rPr>
          <w:rFonts w:ascii="Cambria" w:hAnsi="Cambria"/>
          <w:b/>
          <w:bCs/>
          <w:sz w:val="20"/>
          <w:szCs w:val="20"/>
        </w:rPr>
      </w:pPr>
      <w:r w:rsidRPr="00F05348">
        <w:rPr>
          <w:rFonts w:ascii="Cambria" w:hAnsi="Cambria"/>
          <w:b/>
          <w:bCs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05348" w:rsidRPr="00F05348" w14:paraId="72139EE8" w14:textId="77777777" w:rsidTr="003F63AF">
        <w:trPr>
          <w:trHeight w:val="344"/>
          <w:jc w:val="center"/>
        </w:trPr>
        <w:tc>
          <w:tcPr>
            <w:tcW w:w="9923" w:type="dxa"/>
          </w:tcPr>
          <w:p w14:paraId="49FC609F" w14:textId="77777777" w:rsidR="00BF21BC" w:rsidRPr="00F05348" w:rsidRDefault="00BF21BC" w:rsidP="003F63AF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75C420BD" w14:textId="77777777" w:rsidR="00BF21BC" w:rsidRPr="00F05348" w:rsidRDefault="00BF21BC" w:rsidP="00BF21BC">
      <w:pPr>
        <w:spacing w:before="120" w:after="120" w:line="240" w:lineRule="auto"/>
        <w:rPr>
          <w:rFonts w:ascii="Cambria" w:hAnsi="Cambria"/>
          <w:sz w:val="20"/>
          <w:szCs w:val="20"/>
        </w:rPr>
      </w:pPr>
      <w:r w:rsidRPr="00F05348">
        <w:rPr>
          <w:rFonts w:ascii="Cambria" w:hAnsi="Cambria"/>
          <w:b/>
          <w:bCs/>
          <w:sz w:val="20"/>
          <w:szCs w:val="20"/>
        </w:rPr>
        <w:t xml:space="preserve">11. Obciążenie pracą studenta </w:t>
      </w:r>
      <w:r w:rsidRPr="00F05348">
        <w:rPr>
          <w:rFonts w:ascii="Cambria" w:hAnsi="Cambria"/>
          <w:sz w:val="20"/>
          <w:szCs w:val="2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F05348" w:rsidRPr="00F05348" w14:paraId="79EF7F6C" w14:textId="77777777" w:rsidTr="5D45A8FC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028F99C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EFC8E65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05348" w:rsidRPr="00F05348" w14:paraId="332E9154" w14:textId="77777777" w:rsidTr="5D45A8FC">
        <w:trPr>
          <w:trHeight w:val="291"/>
          <w:jc w:val="center"/>
        </w:trPr>
        <w:tc>
          <w:tcPr>
            <w:tcW w:w="5920" w:type="dxa"/>
            <w:vMerge/>
            <w:vAlign w:val="center"/>
          </w:tcPr>
          <w:p w14:paraId="73F84C71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7996EC8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43BBF80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78E8857D" w14:textId="77777777" w:rsidTr="5D45A8FC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C8A18DD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F05348" w:rsidRPr="00F05348" w14:paraId="3BF0B1C1" w14:textId="77777777" w:rsidTr="5D45A8FC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B55F6E3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1A48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48B9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18</w:t>
            </w:r>
          </w:p>
        </w:tc>
      </w:tr>
      <w:tr w:rsidR="00F05348" w:rsidRPr="00F05348" w14:paraId="7FC7FADA" w14:textId="77777777" w:rsidTr="5D45A8FC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01D12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F05348" w:rsidRPr="00F05348" w14:paraId="3D7DF944" w14:textId="77777777" w:rsidTr="5D45A8FC">
        <w:trPr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F69B1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Czytanie i opracowywanie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685BD" w14:textId="1D30053A" w:rsidR="00BF21BC" w:rsidRPr="00F05348" w:rsidRDefault="5F0EEAD8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  <w:r w:rsidR="3F8BE7AD" w:rsidRPr="00F0534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3586B7" w14:textId="21B77459" w:rsidR="00BF21BC" w:rsidRPr="00F05348" w:rsidRDefault="095A39B5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  <w:r w:rsidR="3F8BE7AD" w:rsidRPr="00F0534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F05348" w:rsidRPr="00F05348" w14:paraId="1A2D4A26" w14:textId="77777777" w:rsidTr="5D45A8FC">
        <w:trPr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076ED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Przygotowanie do zajęć, w tym preparowanie tekstów i materiałów audiowizualnych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6F380A" w14:textId="331B7EA0" w:rsidR="00BF21BC" w:rsidRPr="00F05348" w:rsidRDefault="5E19A188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</w:t>
            </w:r>
            <w:r w:rsidR="3F8BE7AD"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C5BE97" w14:textId="74E7F6D0" w:rsidR="00BF21BC" w:rsidRPr="00F05348" w:rsidRDefault="4FFBC31D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  <w:r w:rsidR="3F8BE7AD"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528E85D2" w14:textId="77777777" w:rsidTr="5D45A8FC">
        <w:trPr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25C7D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projektu – konspektu lekcji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2F93B" w14:textId="1C25EC45" w:rsidR="00BF21BC" w:rsidRPr="00F05348" w:rsidRDefault="2EC40AD6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C033C2" w14:textId="16EF87BA" w:rsidR="00BF21BC" w:rsidRPr="00F05348" w:rsidRDefault="3F8BE7AD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77369BB" w:rsidRPr="00F0534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F05348" w:rsidRPr="00F05348" w14:paraId="6D6E775F" w14:textId="77777777" w:rsidTr="5D45A8FC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B0BC4E" w14:textId="77777777" w:rsidR="00BF21BC" w:rsidRPr="00F05348" w:rsidRDefault="00BF21BC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34CF35" w14:textId="2497EE16" w:rsidR="00BF21BC" w:rsidRPr="00F05348" w:rsidRDefault="231F7F85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FDFA0D" w14:textId="1A835EC3" w:rsidR="00BF21BC" w:rsidRPr="00F05348" w:rsidRDefault="3063B149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F05348" w:rsidRPr="00F05348" w14:paraId="771E1E2A" w14:textId="77777777" w:rsidTr="5D45A8FC">
        <w:trPr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E66F9F" w14:textId="77777777" w:rsidR="00BF21BC" w:rsidRPr="00F05348" w:rsidRDefault="00BF21BC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550732" w14:textId="4A356963" w:rsidR="00BF21BC" w:rsidRPr="00F05348" w:rsidRDefault="56839A3D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01DA3D" w14:textId="2F06A3B5" w:rsidR="00BF21BC" w:rsidRPr="00F05348" w:rsidRDefault="65B7786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59782073" w14:textId="77777777" w:rsidR="00BF21BC" w:rsidRPr="00F05348" w:rsidRDefault="00BF21BC" w:rsidP="00BF21BC">
      <w:pPr>
        <w:spacing w:before="120" w:after="120" w:line="240" w:lineRule="auto"/>
        <w:rPr>
          <w:rFonts w:ascii="Cambria" w:hAnsi="Cambria"/>
          <w:b/>
          <w:bCs/>
          <w:sz w:val="20"/>
          <w:szCs w:val="20"/>
        </w:rPr>
      </w:pPr>
      <w:r w:rsidRPr="00F05348">
        <w:rPr>
          <w:rFonts w:ascii="Cambria" w:hAnsi="Cambria"/>
          <w:b/>
          <w:bCs/>
          <w:sz w:val="20"/>
          <w:szCs w:val="2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05348" w:rsidRPr="00DC7E2D" w14:paraId="676AFF47" w14:textId="77777777" w:rsidTr="003F63AF">
        <w:trPr>
          <w:jc w:val="center"/>
        </w:trPr>
        <w:tc>
          <w:tcPr>
            <w:tcW w:w="9889" w:type="dxa"/>
            <w:shd w:val="clear" w:color="auto" w:fill="auto"/>
          </w:tcPr>
          <w:p w14:paraId="7081CAE5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t>Literatura obowiązkowa</w:t>
            </w:r>
          </w:p>
          <w:p w14:paraId="3E519B58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</w:pPr>
          </w:p>
          <w:p w14:paraId="5BC14506" w14:textId="77777777" w:rsidR="00BF21BC" w:rsidRPr="00F05348" w:rsidRDefault="00BF21BC" w:rsidP="008115E9">
            <w:pPr>
              <w:numPr>
                <w:ilvl w:val="0"/>
                <w:numId w:val="26"/>
              </w:numPr>
              <w:spacing w:after="0" w:line="240" w:lineRule="auto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r w:rsidRPr="00F05348">
              <w:rPr>
                <w:rFonts w:ascii="Cambria" w:hAnsi="Cambria"/>
                <w:sz w:val="20"/>
                <w:szCs w:val="20"/>
                <w:lang w:val="en-US" w:eastAsia="ar-SA"/>
              </w:rPr>
              <w:t>Thomas P., Approaches to Learning and Teaching Literature in English, CUP, 2018.</w:t>
            </w:r>
          </w:p>
          <w:p w14:paraId="2081F104" w14:textId="77777777" w:rsidR="00BF21BC" w:rsidRPr="00F05348" w:rsidRDefault="00BF21BC" w:rsidP="008115E9">
            <w:pPr>
              <w:numPr>
                <w:ilvl w:val="0"/>
                <w:numId w:val="26"/>
              </w:numPr>
              <w:spacing w:after="0" w:line="240" w:lineRule="auto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r w:rsidRPr="00F05348">
              <w:rPr>
                <w:rFonts w:ascii="Cambria" w:hAnsi="Cambria"/>
                <w:sz w:val="20"/>
                <w:szCs w:val="20"/>
                <w:lang w:val="en-US" w:eastAsia="ar-SA"/>
              </w:rPr>
              <w:t>Hall G., Literature in Language Education, Palgrave Macmillan, 2015.</w:t>
            </w:r>
          </w:p>
          <w:p w14:paraId="3407E744" w14:textId="77777777" w:rsidR="00BF21BC" w:rsidRPr="00F05348" w:rsidRDefault="00BF21BC" w:rsidP="008115E9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F05348">
              <w:rPr>
                <w:rFonts w:ascii="Cambria" w:hAnsi="Cambria"/>
                <w:sz w:val="20"/>
                <w:szCs w:val="20"/>
                <w:shd w:val="clear" w:color="auto" w:fill="FFFFFF"/>
                <w:lang w:val="en-US"/>
              </w:rPr>
              <w:t>Evans V., Dooley J., Pathways to Literature, </w:t>
            </w:r>
            <w:r w:rsidRPr="00F05348">
              <w:rPr>
                <w:rFonts w:ascii="Cambria" w:hAnsi="Cambria"/>
                <w:sz w:val="20"/>
                <w:szCs w:val="20"/>
                <w:shd w:val="clear" w:color="auto" w:fill="FFFFFF"/>
                <w:lang w:val="en-GB"/>
              </w:rPr>
              <w:t>Wydawnictwo: Express Publishing, Podręcznik (Student’s Book), 3 płyty audio CD (Class Audio CDs) + 2 płyty DVD (Videos), 2015</w:t>
            </w:r>
          </w:p>
          <w:p w14:paraId="2E3FFA1D" w14:textId="77777777" w:rsidR="00BF21BC" w:rsidRPr="00F05348" w:rsidRDefault="00BF21BC" w:rsidP="003F63AF">
            <w:pPr>
              <w:spacing w:after="0" w:line="240" w:lineRule="auto"/>
              <w:ind w:left="720"/>
              <w:rPr>
                <w:rFonts w:ascii="Cambria" w:hAnsi="Cambria"/>
                <w:sz w:val="20"/>
                <w:szCs w:val="20"/>
                <w:lang w:val="en-US" w:eastAsia="ar-SA"/>
              </w:rPr>
            </w:pPr>
          </w:p>
        </w:tc>
      </w:tr>
      <w:tr w:rsidR="00F05348" w:rsidRPr="00DC7E2D" w14:paraId="50BBBC3E" w14:textId="77777777" w:rsidTr="003F63AF">
        <w:trPr>
          <w:jc w:val="center"/>
        </w:trPr>
        <w:tc>
          <w:tcPr>
            <w:tcW w:w="9889" w:type="dxa"/>
            <w:shd w:val="clear" w:color="auto" w:fill="auto"/>
          </w:tcPr>
          <w:p w14:paraId="0ED03158" w14:textId="77777777" w:rsidR="00BF21BC" w:rsidRPr="00F05348" w:rsidRDefault="00BF21BC" w:rsidP="003F63AF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</w:t>
            </w:r>
          </w:p>
          <w:p w14:paraId="6401BBAF" w14:textId="77777777" w:rsidR="00BF21BC" w:rsidRPr="00F05348" w:rsidRDefault="00BF21BC" w:rsidP="008115E9">
            <w:pPr>
              <w:numPr>
                <w:ilvl w:val="0"/>
                <w:numId w:val="27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Materiały własne prowadzącego,</w:t>
            </w:r>
          </w:p>
          <w:p w14:paraId="318A03B0" w14:textId="77777777" w:rsidR="00BF21BC" w:rsidRPr="00F05348" w:rsidRDefault="00BF21BC" w:rsidP="008115E9">
            <w:pPr>
              <w:numPr>
                <w:ilvl w:val="0"/>
                <w:numId w:val="27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F05348">
              <w:rPr>
                <w:rFonts w:ascii="Cambria" w:hAnsi="Cambria"/>
                <w:sz w:val="20"/>
                <w:szCs w:val="20"/>
                <w:lang w:val="en-US" w:eastAsia="ar-SA"/>
              </w:rPr>
              <w:t>Lütge C., Bland J., Children's Literature in Second Language Education, Bloomsbury Publishing, 2013.</w:t>
            </w:r>
          </w:p>
          <w:p w14:paraId="16BC4BFC" w14:textId="77777777" w:rsidR="00BF21BC" w:rsidRPr="00F05348" w:rsidRDefault="00BF21BC" w:rsidP="008115E9">
            <w:pPr>
              <w:numPr>
                <w:ilvl w:val="0"/>
                <w:numId w:val="27"/>
              </w:numPr>
              <w:spacing w:after="0" w:line="240" w:lineRule="auto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r w:rsidRPr="00F05348">
              <w:rPr>
                <w:rFonts w:ascii="Cambria" w:hAnsi="Cambria"/>
                <w:sz w:val="20"/>
                <w:szCs w:val="20"/>
                <w:lang w:val="en-US" w:eastAsia="ar-SA"/>
              </w:rPr>
              <w:t>Collie J., Literature in the Language Classroom; A Resource Book of Ideas and Activities, Cambridge University Press, 1987.</w:t>
            </w:r>
          </w:p>
        </w:tc>
      </w:tr>
    </w:tbl>
    <w:p w14:paraId="4D316B1E" w14:textId="77777777" w:rsidR="00BF21BC" w:rsidRPr="00F05348" w:rsidRDefault="00BF21BC" w:rsidP="00BF21BC">
      <w:pPr>
        <w:spacing w:before="120" w:after="120" w:line="240" w:lineRule="auto"/>
        <w:rPr>
          <w:rFonts w:ascii="Cambria" w:hAnsi="Cambria"/>
          <w:b/>
          <w:bCs/>
          <w:sz w:val="20"/>
          <w:szCs w:val="20"/>
        </w:rPr>
      </w:pPr>
      <w:r w:rsidRPr="00F05348">
        <w:rPr>
          <w:rFonts w:ascii="Cambria" w:hAnsi="Cambria"/>
          <w:b/>
          <w:bCs/>
          <w:sz w:val="20"/>
          <w:szCs w:val="2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05348" w:rsidRPr="00F05348" w14:paraId="09B6274D" w14:textId="77777777" w:rsidTr="5D45A8FC">
        <w:trPr>
          <w:jc w:val="center"/>
        </w:trPr>
        <w:tc>
          <w:tcPr>
            <w:tcW w:w="3846" w:type="dxa"/>
            <w:shd w:val="clear" w:color="auto" w:fill="auto"/>
          </w:tcPr>
          <w:p w14:paraId="7BE73A82" w14:textId="63649F1E" w:rsidR="00BF21BC" w:rsidRPr="00F05348" w:rsidRDefault="3F8BE7AD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70BC7A8B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mgr Julia Nieścioruk</w:t>
            </w:r>
          </w:p>
        </w:tc>
      </w:tr>
      <w:tr w:rsidR="00F05348" w:rsidRPr="00F05348" w14:paraId="2729C09C" w14:textId="77777777" w:rsidTr="5D45A8FC">
        <w:trPr>
          <w:jc w:val="center"/>
        </w:trPr>
        <w:tc>
          <w:tcPr>
            <w:tcW w:w="3846" w:type="dxa"/>
            <w:shd w:val="clear" w:color="auto" w:fill="auto"/>
          </w:tcPr>
          <w:p w14:paraId="2C0E71BE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12E456A" w14:textId="01EB10B0" w:rsidR="00BF21BC" w:rsidRPr="00F05348" w:rsidRDefault="00422B33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00BF21BC" w:rsidRPr="00F05348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F05348" w:rsidRPr="00F05348" w14:paraId="7E1983DD" w14:textId="77777777" w:rsidTr="5D45A8FC">
        <w:trPr>
          <w:jc w:val="center"/>
        </w:trPr>
        <w:tc>
          <w:tcPr>
            <w:tcW w:w="3846" w:type="dxa"/>
            <w:shd w:val="clear" w:color="auto" w:fill="auto"/>
          </w:tcPr>
          <w:p w14:paraId="07CEF6FE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9E62B57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jniescioruk@ajp.eu.pl</w:t>
            </w:r>
          </w:p>
        </w:tc>
      </w:tr>
      <w:tr w:rsidR="00BF21BC" w:rsidRPr="00F05348" w14:paraId="5538AB8D" w14:textId="77777777" w:rsidTr="5D45A8FC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3E4BEA1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971FE61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A1A11AB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</w:p>
    <w:p w14:paraId="5524B7F8" w14:textId="77777777" w:rsidR="00BF21BC" w:rsidRPr="00F05348" w:rsidRDefault="00BF21BC" w:rsidP="00BF21BC">
      <w:pPr>
        <w:spacing w:after="160" w:line="259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br w:type="page"/>
      </w:r>
    </w:p>
    <w:tbl>
      <w:tblPr>
        <w:tblpPr w:leftFromText="141" w:rightFromText="141" w:vertAnchor="page" w:horzAnchor="margin" w:tblpXSpec="center" w:tblpY="145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119"/>
        <w:gridCol w:w="4819"/>
      </w:tblGrid>
      <w:tr w:rsidR="00F05348" w:rsidRPr="00F05348" w14:paraId="336AF072" w14:textId="77777777" w:rsidTr="5D45A8FC">
        <w:trPr>
          <w:trHeight w:val="269"/>
        </w:trPr>
        <w:tc>
          <w:tcPr>
            <w:tcW w:w="1951" w:type="dxa"/>
            <w:vMerge w:val="restart"/>
            <w:shd w:val="clear" w:color="auto" w:fill="auto"/>
          </w:tcPr>
          <w:p w14:paraId="7CB27FD4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5E25A6D0" wp14:editId="657D6E00">
                  <wp:extent cx="1066800" cy="1066800"/>
                  <wp:effectExtent l="0" t="0" r="0" b="0"/>
                  <wp:docPr id="436847419" name="Obraz 436847419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847419" name="Obraz 436847419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DEE6F1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4EA05E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F05348" w:rsidRPr="00F05348" w14:paraId="7DC8F8E6" w14:textId="77777777" w:rsidTr="5D45A8FC">
        <w:trPr>
          <w:trHeight w:val="275"/>
        </w:trPr>
        <w:tc>
          <w:tcPr>
            <w:tcW w:w="1951" w:type="dxa"/>
            <w:vMerge/>
          </w:tcPr>
          <w:p w14:paraId="28970508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A8BF8D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C94E2E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2952CB8B" w14:textId="77777777" w:rsidTr="5D45A8FC">
        <w:trPr>
          <w:trHeight w:val="139"/>
        </w:trPr>
        <w:tc>
          <w:tcPr>
            <w:tcW w:w="1951" w:type="dxa"/>
            <w:vMerge/>
          </w:tcPr>
          <w:p w14:paraId="2201869E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962701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630F68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F05348" w:rsidRPr="00F05348" w14:paraId="480A2DDB" w14:textId="77777777" w:rsidTr="5D45A8FC">
        <w:trPr>
          <w:trHeight w:val="139"/>
        </w:trPr>
        <w:tc>
          <w:tcPr>
            <w:tcW w:w="1951" w:type="dxa"/>
            <w:vMerge/>
          </w:tcPr>
          <w:p w14:paraId="68576744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217863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146241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14E3F8B1" w14:textId="77777777" w:rsidTr="5D45A8FC">
        <w:trPr>
          <w:trHeight w:val="139"/>
        </w:trPr>
        <w:tc>
          <w:tcPr>
            <w:tcW w:w="1951" w:type="dxa"/>
            <w:vMerge/>
          </w:tcPr>
          <w:p w14:paraId="498E0705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8B02A33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94FC922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23189B9D" w14:textId="77777777" w:rsidTr="5D45A8FC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C861E4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60152A" w14:textId="088C87EA" w:rsidR="00BF21BC" w:rsidRPr="00F05348" w:rsidRDefault="6A5FA85D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18</w:t>
            </w:r>
          </w:p>
        </w:tc>
      </w:tr>
    </w:tbl>
    <w:p w14:paraId="0216A816" w14:textId="77777777" w:rsidR="00BF21BC" w:rsidRPr="00F05348" w:rsidRDefault="00BF21BC" w:rsidP="00BF21BC">
      <w:pPr>
        <w:rPr>
          <w:rFonts w:ascii="Cambria" w:hAnsi="Cambria" w:cs="Times New Roman"/>
        </w:rPr>
      </w:pPr>
    </w:p>
    <w:p w14:paraId="3A3B037F" w14:textId="77777777" w:rsidR="00BF21BC" w:rsidRPr="00F05348" w:rsidRDefault="00BF21BC" w:rsidP="00BF21BC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501FF20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387"/>
      </w:tblGrid>
      <w:tr w:rsidR="00F05348" w:rsidRPr="00F05348" w14:paraId="34AB158B" w14:textId="77777777" w:rsidTr="003F63AF">
        <w:trPr>
          <w:trHeight w:val="328"/>
        </w:trPr>
        <w:tc>
          <w:tcPr>
            <w:tcW w:w="4537" w:type="dxa"/>
            <w:shd w:val="clear" w:color="auto" w:fill="auto"/>
            <w:vAlign w:val="center"/>
          </w:tcPr>
          <w:p w14:paraId="38A52CE4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3B7FE7F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iCs/>
                <w:sz w:val="24"/>
                <w:szCs w:val="24"/>
              </w:rPr>
              <w:t>Gramatyka w nauczaniu języka angielskiego</w:t>
            </w:r>
          </w:p>
        </w:tc>
      </w:tr>
      <w:tr w:rsidR="00F05348" w:rsidRPr="00F05348" w14:paraId="1479419B" w14:textId="77777777" w:rsidTr="003F63AF">
        <w:tc>
          <w:tcPr>
            <w:tcW w:w="4537" w:type="dxa"/>
            <w:shd w:val="clear" w:color="auto" w:fill="auto"/>
            <w:vAlign w:val="center"/>
          </w:tcPr>
          <w:p w14:paraId="2266534F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A96C10F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3</w:t>
            </w:r>
          </w:p>
        </w:tc>
      </w:tr>
      <w:tr w:rsidR="00F05348" w:rsidRPr="00F05348" w14:paraId="17F669AA" w14:textId="77777777" w:rsidTr="003F63AF">
        <w:tc>
          <w:tcPr>
            <w:tcW w:w="4537" w:type="dxa"/>
            <w:shd w:val="clear" w:color="auto" w:fill="auto"/>
            <w:vAlign w:val="center"/>
          </w:tcPr>
          <w:p w14:paraId="0AD69308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4D34477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Obieralne</w:t>
            </w:r>
          </w:p>
        </w:tc>
      </w:tr>
      <w:tr w:rsidR="00F05348" w:rsidRPr="00F05348" w14:paraId="6D74CCCB" w14:textId="77777777" w:rsidTr="003F63AF">
        <w:tc>
          <w:tcPr>
            <w:tcW w:w="4537" w:type="dxa"/>
            <w:shd w:val="clear" w:color="auto" w:fill="auto"/>
            <w:vAlign w:val="center"/>
          </w:tcPr>
          <w:p w14:paraId="63406FD4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A0F0663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Kształcenie nauczycielskie</w:t>
            </w:r>
          </w:p>
        </w:tc>
      </w:tr>
      <w:tr w:rsidR="00F05348" w:rsidRPr="00F05348" w14:paraId="52E04277" w14:textId="77777777" w:rsidTr="003F63AF">
        <w:tc>
          <w:tcPr>
            <w:tcW w:w="4537" w:type="dxa"/>
            <w:shd w:val="clear" w:color="auto" w:fill="auto"/>
            <w:vAlign w:val="center"/>
          </w:tcPr>
          <w:p w14:paraId="34E176DE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899E483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 angielski</w:t>
            </w:r>
          </w:p>
        </w:tc>
      </w:tr>
      <w:tr w:rsidR="00F05348" w:rsidRPr="00F05348" w14:paraId="17B485AD" w14:textId="77777777" w:rsidTr="003F63AF">
        <w:tc>
          <w:tcPr>
            <w:tcW w:w="4537" w:type="dxa"/>
            <w:shd w:val="clear" w:color="auto" w:fill="auto"/>
            <w:vAlign w:val="center"/>
          </w:tcPr>
          <w:p w14:paraId="0062B703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6139127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</w:t>
            </w:r>
          </w:p>
        </w:tc>
      </w:tr>
      <w:tr w:rsidR="00F05348" w:rsidRPr="00F05348" w14:paraId="4139C481" w14:textId="77777777" w:rsidTr="003F63AF">
        <w:tc>
          <w:tcPr>
            <w:tcW w:w="4537" w:type="dxa"/>
            <w:shd w:val="clear" w:color="auto" w:fill="auto"/>
            <w:vAlign w:val="center"/>
          </w:tcPr>
          <w:p w14:paraId="0378ED0E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12AF632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Koordynator: dr Magdalena Witkowska</w:t>
            </w:r>
          </w:p>
          <w:p w14:paraId="7833BA45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Osoby prowadzące zajęcia: </w:t>
            </w:r>
          </w:p>
          <w:p w14:paraId="737DEEA9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dr Joanna Bobin</w:t>
            </w:r>
          </w:p>
        </w:tc>
      </w:tr>
    </w:tbl>
    <w:p w14:paraId="60344D1F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3290"/>
        <w:gridCol w:w="2200"/>
        <w:gridCol w:w="2023"/>
      </w:tblGrid>
      <w:tr w:rsidR="00F05348" w:rsidRPr="00F05348" w14:paraId="614EBF57" w14:textId="77777777" w:rsidTr="003F63AF">
        <w:tc>
          <w:tcPr>
            <w:tcW w:w="2411" w:type="dxa"/>
            <w:shd w:val="clear" w:color="auto" w:fill="auto"/>
            <w:vAlign w:val="center"/>
          </w:tcPr>
          <w:p w14:paraId="517F8A4F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bookmarkStart w:id="3" w:name="_Hlk119089007"/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24E9CFB1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Liczba godzin </w:t>
            </w:r>
          </w:p>
          <w:p w14:paraId="38D18EB8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5A5D0561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3DA44097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 programem studiów)</w:t>
            </w:r>
          </w:p>
        </w:tc>
      </w:tr>
      <w:tr w:rsidR="00F05348" w:rsidRPr="00F05348" w14:paraId="6419B7FE" w14:textId="77777777" w:rsidTr="003F63AF">
        <w:tc>
          <w:tcPr>
            <w:tcW w:w="2411" w:type="dxa"/>
            <w:shd w:val="clear" w:color="auto" w:fill="auto"/>
          </w:tcPr>
          <w:p w14:paraId="250F4852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565631DA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43C35DA6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38EC80E6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49B46D34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05348" w:rsidRPr="00F05348" w14:paraId="6A7605D5" w14:textId="77777777" w:rsidTr="003F63AF">
        <w:trPr>
          <w:trHeight w:val="301"/>
          <w:jc w:val="center"/>
        </w:trPr>
        <w:tc>
          <w:tcPr>
            <w:tcW w:w="9898" w:type="dxa"/>
          </w:tcPr>
          <w:p w14:paraId="29CE4D3E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4CCAB311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F05348" w:rsidRPr="00F05348" w14:paraId="6F14C5D4" w14:textId="77777777" w:rsidTr="796DF1B4">
        <w:tc>
          <w:tcPr>
            <w:tcW w:w="9924" w:type="dxa"/>
            <w:shd w:val="clear" w:color="auto" w:fill="auto"/>
          </w:tcPr>
          <w:p w14:paraId="1744623A" w14:textId="5891D51D" w:rsidR="00BF21BC" w:rsidRPr="00F05348" w:rsidRDefault="2D7C436C" w:rsidP="003F63AF">
            <w:pPr>
              <w:spacing w:before="60" w:after="60" w:line="240" w:lineRule="auto"/>
              <w:ind w:left="460" w:hanging="46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C1 – </w:t>
            </w:r>
            <w:r w:rsidR="4C9C3E04" w:rsidRPr="00F05348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zna i potrafi zastosować w praktyce mnemotechniki wspierające przyswajanie struktur gramatycznych.</w:t>
            </w:r>
          </w:p>
          <w:p w14:paraId="357916C0" w14:textId="752955BA" w:rsidR="00BF21BC" w:rsidRPr="00F05348" w:rsidRDefault="2D7C436C" w:rsidP="003F63AF">
            <w:pPr>
              <w:spacing w:before="60" w:after="60" w:line="240" w:lineRule="auto"/>
              <w:ind w:left="460" w:hanging="46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C2 – </w:t>
            </w:r>
            <w:r w:rsidR="4C9C3E04" w:rsidRPr="00F05348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zna i potrafi wykorzystać dydaktyczne gry i zabawy służące wprowadzaniu i utrwalaniu struktur gramatycznych, dostosowując je odpowiednio do potrzeb danej grupy uczących się.</w:t>
            </w:r>
          </w:p>
          <w:p w14:paraId="016A88C3" w14:textId="76473788" w:rsidR="00BF21BC" w:rsidRPr="00F05348" w:rsidRDefault="2D7C436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C3 – </w:t>
            </w:r>
            <w:r w:rsidR="10BC2070" w:rsidRPr="00F05348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zna zalety stosowania wizualizacji w nauczaniu gramatyki języka angielskiego.</w:t>
            </w:r>
          </w:p>
          <w:p w14:paraId="6F0D5F7A" w14:textId="163D549F" w:rsidR="00BF21BC" w:rsidRPr="00F05348" w:rsidRDefault="2D7C436C" w:rsidP="003F63AF">
            <w:pPr>
              <w:spacing w:before="60" w:after="60" w:line="240" w:lineRule="auto"/>
              <w:ind w:left="460" w:hanging="46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C4 – </w:t>
            </w:r>
            <w:r w:rsidR="10BC2070" w:rsidRPr="00F05348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zna i potrafi wykorzystać piosenki (dydaktyczne i autentyczne) do nauki struktur gramatycznych języka angielskiego, dostosowując je do potrzeb danej grupy uczących się.</w:t>
            </w:r>
          </w:p>
        </w:tc>
      </w:tr>
    </w:tbl>
    <w:p w14:paraId="0AF63ACC" w14:textId="77777777" w:rsidR="00BF21BC" w:rsidRPr="00F05348" w:rsidRDefault="00BF21BC" w:rsidP="00BF21BC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233A636D" w14:textId="77777777" w:rsidR="00BF21BC" w:rsidRPr="00F05348" w:rsidRDefault="00BF21BC" w:rsidP="00BF21BC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120512BC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056"/>
        <w:gridCol w:w="1686"/>
      </w:tblGrid>
      <w:tr w:rsidR="00F05348" w:rsidRPr="00F05348" w14:paraId="036C0E4D" w14:textId="77777777" w:rsidTr="003F63AF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14:paraId="67AC6A5F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7152" w:type="dxa"/>
            <w:shd w:val="clear" w:color="auto" w:fill="auto"/>
            <w:vAlign w:val="center"/>
          </w:tcPr>
          <w:p w14:paraId="5C79A191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1381676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Odniesienie</w:t>
            </w:r>
          </w:p>
          <w:p w14:paraId="1FC27E17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 do efektu kierunkowego</w:t>
            </w:r>
          </w:p>
        </w:tc>
      </w:tr>
      <w:tr w:rsidR="00F05348" w:rsidRPr="00F05348" w14:paraId="761E3DD0" w14:textId="77777777" w:rsidTr="003F63AF">
        <w:trPr>
          <w:jc w:val="center"/>
        </w:trPr>
        <w:tc>
          <w:tcPr>
            <w:tcW w:w="9735" w:type="dxa"/>
            <w:gridSpan w:val="3"/>
            <w:shd w:val="clear" w:color="auto" w:fill="auto"/>
          </w:tcPr>
          <w:p w14:paraId="636D608F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1BEC729A" w14:textId="77777777" w:rsidTr="003F63AF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14:paraId="01365C09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52" w:type="dxa"/>
            <w:shd w:val="clear" w:color="auto" w:fill="auto"/>
          </w:tcPr>
          <w:p w14:paraId="1D758855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Absolwent zna i rozumie w pogłębionym stopniu zastosowania praktycznych nauk filologicznych i społecznych w działalności dydaktycznej.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0FBEE29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F05348" w:rsidRPr="00F05348" w14:paraId="29956E45" w14:textId="77777777" w:rsidTr="003F63AF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14:paraId="58F535B1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</w:t>
            </w:r>
            <w:r w:rsidRPr="00F05348">
              <w:rPr>
                <w:rFonts w:ascii="Cambria" w:hAnsi="Cambria" w:cs="Times New Roman"/>
                <w:sz w:val="20"/>
                <w:szCs w:val="20"/>
                <w:lang w:val="de-DE"/>
              </w:rPr>
              <w:t>_02</w:t>
            </w:r>
          </w:p>
        </w:tc>
        <w:tc>
          <w:tcPr>
            <w:tcW w:w="7152" w:type="dxa"/>
            <w:shd w:val="clear" w:color="auto" w:fill="auto"/>
          </w:tcPr>
          <w:p w14:paraId="5219A689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Absolwent zna i rozumie w pogłębionym stopniu teorię, metodologię i terminologię z zakresu językoznawstwa stosowanego we wskazanym w programie obszarze.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D16AA70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F05348" w:rsidRPr="00F05348" w14:paraId="6AD2EBA7" w14:textId="77777777" w:rsidTr="003F63AF">
        <w:trPr>
          <w:jc w:val="center"/>
        </w:trPr>
        <w:tc>
          <w:tcPr>
            <w:tcW w:w="9735" w:type="dxa"/>
            <w:gridSpan w:val="3"/>
            <w:shd w:val="clear" w:color="auto" w:fill="auto"/>
            <w:vAlign w:val="center"/>
          </w:tcPr>
          <w:p w14:paraId="64B40FE7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4850F14A" w14:textId="77777777" w:rsidTr="003F63AF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14:paraId="38A76499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52" w:type="dxa"/>
            <w:shd w:val="clear" w:color="auto" w:fill="auto"/>
          </w:tcPr>
          <w:p w14:paraId="08CB1009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 potrafi w zaawansowanym stopniu wyszukiwać, analizować, oceniać, selekcjonować i integrować informacje pochodzące ze źródeł tradycyjnych i z wykorzystaniem nowoczesnych technologii oraz formułować na tej podstawie własne krytyczne sądy.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132E390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F05348" w:rsidRPr="00F05348" w14:paraId="4C06AE84" w14:textId="77777777" w:rsidTr="003F63AF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14:paraId="644585F6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F05348">
              <w:rPr>
                <w:rFonts w:ascii="Cambria" w:hAnsi="Cambria" w:cs="Times New Roman"/>
                <w:sz w:val="20"/>
                <w:szCs w:val="20"/>
                <w:lang w:val="de-DE"/>
              </w:rPr>
              <w:t>_02</w:t>
            </w:r>
          </w:p>
        </w:tc>
        <w:tc>
          <w:tcPr>
            <w:tcW w:w="7152" w:type="dxa"/>
            <w:shd w:val="clear" w:color="auto" w:fill="auto"/>
          </w:tcPr>
          <w:p w14:paraId="5A3125A7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 potrafi samodzielnie zdobywać wiedzę i poszerzać umiejętności badawcze oraz podejmować autonomiczne działania zmierzające do uczenia się przez całe życie i nakierowywać innych w tym zakresie.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2A7E581A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F05348" w:rsidRPr="00F05348" w14:paraId="43ABE220" w14:textId="77777777" w:rsidTr="003F63AF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14:paraId="3761EC53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52" w:type="dxa"/>
            <w:shd w:val="clear" w:color="auto" w:fill="auto"/>
          </w:tcPr>
          <w:p w14:paraId="42B3F4FC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 potrafi wydawać instrukcje w pracy zespołowej.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CCA304E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</w:t>
            </w:r>
            <w:r w:rsidRPr="00F05348">
              <w:rPr>
                <w:rFonts w:ascii="Cambria" w:hAnsi="Cambria" w:cs="Times New Roman"/>
                <w:sz w:val="20"/>
                <w:szCs w:val="20"/>
                <w:lang w:val="de-DE"/>
              </w:rPr>
              <w:t>_U04</w:t>
            </w:r>
          </w:p>
        </w:tc>
      </w:tr>
      <w:tr w:rsidR="00F05348" w:rsidRPr="00F05348" w14:paraId="55D59AFD" w14:textId="77777777" w:rsidTr="003F63AF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14:paraId="340EAB89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7152" w:type="dxa"/>
            <w:shd w:val="clear" w:color="auto" w:fill="auto"/>
          </w:tcPr>
          <w:p w14:paraId="31D76C4E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potrafi wykorzystywać posiadaną wiedzę z zakresu nauczanego przedmiotu, aby prawidłowo formułować problemy, właściwie dobierać źródła, informacje, metody oraz techniki informacyjno-komunikacyjne związane z językiem.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062B564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="00F05348" w:rsidRPr="00F05348" w14:paraId="033F1510" w14:textId="77777777" w:rsidTr="003F63AF">
        <w:trPr>
          <w:jc w:val="center"/>
        </w:trPr>
        <w:tc>
          <w:tcPr>
            <w:tcW w:w="9735" w:type="dxa"/>
            <w:gridSpan w:val="3"/>
            <w:shd w:val="clear" w:color="auto" w:fill="auto"/>
            <w:vAlign w:val="center"/>
          </w:tcPr>
          <w:p w14:paraId="7EA7B7B2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6E6D7B9E" w14:textId="77777777" w:rsidTr="003F63AF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14:paraId="2617C1C8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52" w:type="dxa"/>
            <w:shd w:val="clear" w:color="auto" w:fill="auto"/>
          </w:tcPr>
          <w:p w14:paraId="7871ED9F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jest gotów do krytycznej oceny odbieranych treści i uznawania znaczenia wiedzy w rozwiązywaniu problemów z zakresu dyscyplin właściwych dla kierunku i wybranej specjalności zawodowej.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5B5E70B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bookmarkEnd w:id="3"/>
    <w:p w14:paraId="792C4871" w14:textId="7F6B1D61" w:rsidR="00BF21BC" w:rsidRPr="00F05348" w:rsidRDefault="3F8BE7AD" w:rsidP="00BF21BC">
      <w:pPr>
        <w:spacing w:before="120" w:after="120" w:line="240" w:lineRule="auto"/>
        <w:rPr>
          <w:rFonts w:ascii="Cambria" w:hAnsi="Cambria"/>
        </w:rPr>
      </w:pPr>
      <w:r w:rsidRPr="00F05348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F05348">
        <w:rPr>
          <w:rFonts w:ascii="Cambria" w:hAnsi="Cambria"/>
        </w:rPr>
        <w:t>(zgodnie z programem studiów):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6804"/>
        <w:gridCol w:w="1134"/>
        <w:gridCol w:w="992"/>
      </w:tblGrid>
      <w:tr w:rsidR="00F05348" w:rsidRPr="00F05348" w14:paraId="6274EC8E" w14:textId="77777777" w:rsidTr="796DF1B4">
        <w:trPr>
          <w:trHeight w:val="340"/>
        </w:trPr>
        <w:tc>
          <w:tcPr>
            <w:tcW w:w="710" w:type="dxa"/>
            <w:shd w:val="clear" w:color="auto" w:fill="auto"/>
          </w:tcPr>
          <w:p w14:paraId="32E4148F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bookmarkStart w:id="4" w:name="_Hlk128504217"/>
          </w:p>
          <w:p w14:paraId="72F56F03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804" w:type="dxa"/>
            <w:shd w:val="clear" w:color="auto" w:fill="auto"/>
          </w:tcPr>
          <w:p w14:paraId="4CB0C7B7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  <w:p w14:paraId="273A386D" w14:textId="4D820B4E" w:rsidR="00BF21BC" w:rsidRPr="00F05348" w:rsidRDefault="2D7C436C" w:rsidP="796DF1B4">
            <w:pPr>
              <w:spacing w:before="120" w:after="1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Treści ćwiczeń</w:t>
            </w:r>
          </w:p>
        </w:tc>
        <w:tc>
          <w:tcPr>
            <w:tcW w:w="1134" w:type="dxa"/>
            <w:shd w:val="clear" w:color="auto" w:fill="auto"/>
          </w:tcPr>
          <w:p w14:paraId="7F937AB2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 xml:space="preserve">Liczba godzin </w:t>
            </w:r>
          </w:p>
          <w:p w14:paraId="57D6FB58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na studiach stacjo-narnych</w:t>
            </w:r>
          </w:p>
        </w:tc>
        <w:tc>
          <w:tcPr>
            <w:tcW w:w="992" w:type="dxa"/>
            <w:shd w:val="clear" w:color="auto" w:fill="auto"/>
          </w:tcPr>
          <w:p w14:paraId="6D754265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 xml:space="preserve">Liczba godzin </w:t>
            </w:r>
          </w:p>
          <w:p w14:paraId="46811E51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na studiach niestacjo-narnych</w:t>
            </w:r>
          </w:p>
        </w:tc>
      </w:tr>
      <w:tr w:rsidR="00F05348" w:rsidRPr="00F05348" w14:paraId="2838B35C" w14:textId="77777777" w:rsidTr="796DF1B4">
        <w:trPr>
          <w:trHeight w:val="340"/>
        </w:trPr>
        <w:tc>
          <w:tcPr>
            <w:tcW w:w="710" w:type="dxa"/>
            <w:shd w:val="clear" w:color="auto" w:fill="auto"/>
            <w:vAlign w:val="center"/>
          </w:tcPr>
          <w:p w14:paraId="3AA3E957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C1</w:t>
            </w:r>
          </w:p>
        </w:tc>
        <w:tc>
          <w:tcPr>
            <w:tcW w:w="6804" w:type="dxa"/>
            <w:shd w:val="clear" w:color="auto" w:fill="auto"/>
          </w:tcPr>
          <w:p w14:paraId="3D3B7BB5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Podstawy neurodydaktyki.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05A513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A86F8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31A3DB85" w14:textId="77777777" w:rsidTr="796DF1B4">
        <w:trPr>
          <w:trHeight w:val="577"/>
        </w:trPr>
        <w:tc>
          <w:tcPr>
            <w:tcW w:w="710" w:type="dxa"/>
            <w:shd w:val="clear" w:color="auto" w:fill="auto"/>
          </w:tcPr>
          <w:p w14:paraId="22458D0A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804" w:type="dxa"/>
            <w:shd w:val="clear" w:color="auto" w:fill="auto"/>
          </w:tcPr>
          <w:p w14:paraId="61409072" w14:textId="77777777" w:rsidR="00BF21BC" w:rsidRPr="00F05348" w:rsidRDefault="00BF21BC" w:rsidP="003F63AF">
            <w:pPr>
              <w:spacing w:beforeLines="20" w:before="48" w:afterLines="20" w:after="48" w:line="240" w:lineRule="auto"/>
              <w:jc w:val="both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Mnemotechniki w nauczaniu gramatyki języka angielskiego (np. technika rymowania, technika skojarzeń).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F26120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6184B7D4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8"/>
                <w:szCs w:val="8"/>
              </w:rPr>
            </w:pPr>
          </w:p>
          <w:p w14:paraId="3B8D2A7D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F05348" w:rsidRPr="00F05348" w14:paraId="66343672" w14:textId="77777777" w:rsidTr="796DF1B4">
        <w:trPr>
          <w:trHeight w:val="345"/>
        </w:trPr>
        <w:tc>
          <w:tcPr>
            <w:tcW w:w="710" w:type="dxa"/>
            <w:shd w:val="clear" w:color="auto" w:fill="auto"/>
          </w:tcPr>
          <w:p w14:paraId="76295C8C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804" w:type="dxa"/>
            <w:shd w:val="clear" w:color="auto" w:fill="auto"/>
          </w:tcPr>
          <w:p w14:paraId="2BD061E5" w14:textId="77777777" w:rsidR="00BF21BC" w:rsidRPr="00F05348" w:rsidRDefault="00BF21BC" w:rsidP="003F63AF">
            <w:pPr>
              <w:spacing w:beforeLines="20" w:before="48" w:afterLines="20" w:after="48" w:line="240" w:lineRule="auto"/>
              <w:jc w:val="both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Gry i zabawy w nauczaniu gramatyki języka angielskiego.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484B8E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77DBA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10"/>
                <w:szCs w:val="10"/>
              </w:rPr>
            </w:pPr>
          </w:p>
          <w:p w14:paraId="2CEEF4DB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F05348" w:rsidRPr="00F05348" w14:paraId="03B81FAB" w14:textId="77777777" w:rsidTr="796DF1B4">
        <w:trPr>
          <w:trHeight w:val="345"/>
        </w:trPr>
        <w:tc>
          <w:tcPr>
            <w:tcW w:w="710" w:type="dxa"/>
            <w:shd w:val="clear" w:color="auto" w:fill="auto"/>
          </w:tcPr>
          <w:p w14:paraId="7C1998CA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804" w:type="dxa"/>
            <w:shd w:val="clear" w:color="auto" w:fill="auto"/>
          </w:tcPr>
          <w:p w14:paraId="7D07745E" w14:textId="77777777" w:rsidR="00BF21BC" w:rsidRPr="00F05348" w:rsidRDefault="00BF21BC" w:rsidP="003F63AF">
            <w:pPr>
              <w:spacing w:beforeLines="20" w:before="48" w:afterLines="20" w:after="48" w:line="240" w:lineRule="auto"/>
              <w:jc w:val="both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Wizualizacja struktur gramatycznych w nauce języka angielskiego (np. klipy wideo, mapa myśli, plakaty gramatyczne).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082513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D83052C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8"/>
                <w:szCs w:val="8"/>
              </w:rPr>
            </w:pPr>
          </w:p>
          <w:p w14:paraId="166A3677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F05348" w:rsidRPr="00F05348" w14:paraId="4EAF3159" w14:textId="77777777" w:rsidTr="796DF1B4">
        <w:trPr>
          <w:trHeight w:val="345"/>
        </w:trPr>
        <w:tc>
          <w:tcPr>
            <w:tcW w:w="710" w:type="dxa"/>
            <w:shd w:val="clear" w:color="auto" w:fill="auto"/>
          </w:tcPr>
          <w:p w14:paraId="49A38B95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804" w:type="dxa"/>
            <w:shd w:val="clear" w:color="auto" w:fill="auto"/>
          </w:tcPr>
          <w:p w14:paraId="222EB044" w14:textId="77777777" w:rsidR="00BF21BC" w:rsidRPr="00F05348" w:rsidRDefault="00BF21BC" w:rsidP="003F63AF">
            <w:pPr>
              <w:spacing w:beforeLines="20" w:before="48" w:afterLines="20" w:after="48" w:line="240" w:lineRule="auto"/>
              <w:jc w:val="both"/>
              <w:rPr>
                <w:rFonts w:ascii="Cambria" w:hAnsi="Cambria" w:cs="Times New Roman"/>
              </w:rPr>
            </w:pPr>
            <w:r w:rsidRPr="00F05348">
              <w:rPr>
                <w:rFonts w:ascii="Cambria" w:hAnsi="Cambria"/>
              </w:rPr>
              <w:t xml:space="preserve">Piosenki w nauczaniu gramatyki języka </w:t>
            </w:r>
            <w:r w:rsidRPr="00F05348">
              <w:rPr>
                <w:rFonts w:ascii="Cambria" w:hAnsi="Cambria" w:cs="Times New Roman"/>
              </w:rPr>
              <w:t>angielskiego</w:t>
            </w:r>
            <w:r w:rsidRPr="00F05348">
              <w:rPr>
                <w:rFonts w:ascii="Cambria" w:hAnsi="Cambria"/>
              </w:rPr>
              <w:t xml:space="preserve"> (piosenki dydaktyczne i autentyczne).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CF213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B4FA6C7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8"/>
                <w:szCs w:val="8"/>
              </w:rPr>
            </w:pPr>
          </w:p>
          <w:p w14:paraId="39BE2571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F05348" w:rsidRPr="00F05348" w14:paraId="6A3247DF" w14:textId="77777777" w:rsidTr="796DF1B4">
        <w:trPr>
          <w:trHeight w:val="70"/>
        </w:trPr>
        <w:tc>
          <w:tcPr>
            <w:tcW w:w="710" w:type="dxa"/>
            <w:shd w:val="clear" w:color="auto" w:fill="auto"/>
          </w:tcPr>
          <w:p w14:paraId="3205003F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04E72D5C" w14:textId="77777777" w:rsidR="00BF21BC" w:rsidRPr="00F05348" w:rsidRDefault="00BF21BC" w:rsidP="003F63AF">
            <w:pPr>
              <w:spacing w:beforeLines="20" w:before="48" w:afterLines="20" w:after="48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33C3C5F0" w14:textId="77777777" w:rsidR="00BF21BC" w:rsidRPr="00F05348" w:rsidRDefault="00BF21BC" w:rsidP="003F63AF">
            <w:pPr>
              <w:spacing w:beforeLines="20" w:before="48" w:afterLines="20" w:after="48" w:line="240" w:lineRule="auto"/>
              <w:jc w:val="right"/>
              <w:rPr>
                <w:rFonts w:ascii="Cambria" w:hAnsi="Cambria"/>
                <w:b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Razem liczba godzin ćwiczeń: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8D65C5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638631BF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8"/>
                <w:szCs w:val="8"/>
              </w:rPr>
            </w:pPr>
          </w:p>
          <w:p w14:paraId="2E2F5DE8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  <w:bookmarkEnd w:id="4"/>
    </w:tbl>
    <w:p w14:paraId="25FC37DD" w14:textId="77777777" w:rsidR="00BF21BC" w:rsidRPr="00F05348" w:rsidRDefault="00BF21BC" w:rsidP="00BF21BC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57F7EACE" w14:textId="77777777" w:rsidR="00BF21BC" w:rsidRPr="00F05348" w:rsidRDefault="00BF21BC" w:rsidP="00BF21B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6049"/>
        <w:gridCol w:w="2475"/>
      </w:tblGrid>
      <w:tr w:rsidR="00F05348" w:rsidRPr="00F05348" w14:paraId="48D649DD" w14:textId="77777777" w:rsidTr="003F63AF">
        <w:trPr>
          <w:jc w:val="center"/>
        </w:trPr>
        <w:tc>
          <w:tcPr>
            <w:tcW w:w="1098" w:type="dxa"/>
          </w:tcPr>
          <w:p w14:paraId="5CF7D2A7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6049" w:type="dxa"/>
          </w:tcPr>
          <w:p w14:paraId="2A592723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2475" w:type="dxa"/>
          </w:tcPr>
          <w:p w14:paraId="393F34B8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Ś</w:t>
            </w:r>
            <w:r w:rsidRPr="00F0534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05348" w:rsidRPr="00F05348" w14:paraId="3CC7DC0E" w14:textId="77777777" w:rsidTr="003F63AF">
        <w:trPr>
          <w:jc w:val="center"/>
        </w:trPr>
        <w:tc>
          <w:tcPr>
            <w:tcW w:w="1098" w:type="dxa"/>
          </w:tcPr>
          <w:p w14:paraId="5FDC8703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6049" w:type="dxa"/>
          </w:tcPr>
          <w:p w14:paraId="2A34753A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M2 –</w:t>
            </w:r>
            <w:r w:rsidRPr="00F05348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dyskusja dydaktyczna, mapa myśli, rozwiązywanie problemu, rozmowa sterowana, rozmowa/dyskusja</w:t>
            </w:r>
          </w:p>
          <w:p w14:paraId="39820491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/>
                <w:sz w:val="20"/>
                <w:szCs w:val="20"/>
                <w:lang w:eastAsia="pl-PL"/>
              </w:rPr>
              <w:t>M3 – prezentacja materiału audiowizualnego, pokaz prezentacji multimedialnej</w:t>
            </w:r>
          </w:p>
          <w:p w14:paraId="4BF607FD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M4 – miniwykład z wykorzystaniem materiałów multimedialnych </w:t>
            </w:r>
          </w:p>
          <w:p w14:paraId="389D6288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M5 – prezentacja wybranych zagadnień, przegląd pomocy dydaktycznych, wygłoszenie referatu przez studenta, ćwiczenia z elementami prezentacji, wypowiedź ustna, praca z tekstem źródłowym, analiza zawartości portali internetowych, analiza materiałów dydaktycznych, działania praktyczne, kreowanie materiału dydaktycznego, analiza treści mediów </w:t>
            </w:r>
          </w:p>
        </w:tc>
        <w:tc>
          <w:tcPr>
            <w:tcW w:w="2475" w:type="dxa"/>
          </w:tcPr>
          <w:p w14:paraId="08D9CB49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Teksty z literatury przedmiotu, </w:t>
            </w:r>
          </w:p>
          <w:p w14:paraId="265854C3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artykuły z czasopism specjalistycznych, </w:t>
            </w:r>
          </w:p>
          <w:p w14:paraId="25B87AE2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sprzęt multimedialny, tablica interaktywna,</w:t>
            </w:r>
          </w:p>
          <w:p w14:paraId="314EF2DD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materiały dydaktyczne do nauki języka angielskiego</w:t>
            </w:r>
          </w:p>
        </w:tc>
      </w:tr>
    </w:tbl>
    <w:p w14:paraId="5A51E1C5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24F36DC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p w14:paraId="03F845CE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820"/>
        <w:gridCol w:w="3402"/>
      </w:tblGrid>
      <w:tr w:rsidR="00F05348" w:rsidRPr="00F05348" w14:paraId="164644EE" w14:textId="77777777" w:rsidTr="003F63AF">
        <w:tc>
          <w:tcPr>
            <w:tcW w:w="1418" w:type="dxa"/>
            <w:vAlign w:val="center"/>
          </w:tcPr>
          <w:p w14:paraId="669AA5EF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820" w:type="dxa"/>
            <w:vAlign w:val="center"/>
          </w:tcPr>
          <w:p w14:paraId="55DCA135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C2150DD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3402" w:type="dxa"/>
            <w:vAlign w:val="center"/>
          </w:tcPr>
          <w:p w14:paraId="7527E342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05348" w:rsidRPr="00F05348" w14:paraId="4F66E7AD" w14:textId="77777777" w:rsidTr="003F63AF">
        <w:tc>
          <w:tcPr>
            <w:tcW w:w="1418" w:type="dxa"/>
          </w:tcPr>
          <w:p w14:paraId="20CF0BF2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820" w:type="dxa"/>
            <w:vAlign w:val="center"/>
          </w:tcPr>
          <w:p w14:paraId="420A0035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 xml:space="preserve">F1 – sprawdzian </w:t>
            </w:r>
          </w:p>
          <w:p w14:paraId="14B6BB10" w14:textId="77777777" w:rsidR="00BF21BC" w:rsidRPr="00F05348" w:rsidRDefault="00BF21BC" w:rsidP="003F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F2 – obserwacja/aktywność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(przygotowanie do zajęć, ocena ćwiczeń wykonywanych podczas zajęć i jako pracy własnej</w:t>
            </w:r>
            <w:r w:rsidRPr="00F0534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)</w:t>
            </w:r>
          </w:p>
          <w:p w14:paraId="41330511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 xml:space="preserve">F5 </w:t>
            </w:r>
            <w:r w:rsidRPr="00F05348">
              <w:rPr>
                <w:rFonts w:ascii="Cambria" w:hAnsi="Cambria"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 xml:space="preserve">ćwiczenia praktyczne </w:t>
            </w:r>
            <w:r w:rsidRPr="00F05348">
              <w:rPr>
                <w:rFonts w:ascii="Cambria" w:hAnsi="Cambria"/>
                <w:bCs/>
                <w:sz w:val="20"/>
                <w:szCs w:val="20"/>
              </w:rPr>
              <w:t>(ćwiczenia sprawdzające umiejętności)</w:t>
            </w:r>
          </w:p>
        </w:tc>
        <w:tc>
          <w:tcPr>
            <w:tcW w:w="3402" w:type="dxa"/>
            <w:vAlign w:val="center"/>
          </w:tcPr>
          <w:p w14:paraId="5D56361D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 xml:space="preserve">P3 </w:t>
            </w:r>
            <w:r w:rsidRPr="00F05348">
              <w:rPr>
                <w:rFonts w:ascii="Cambria" w:hAnsi="Cambria"/>
                <w:bCs/>
                <w:sz w:val="20"/>
                <w:szCs w:val="20"/>
              </w:rPr>
              <w:t>– ocena podsumowująca powstała na podstawie ocen formujących, uzyskanych w semestrze</w:t>
            </w:r>
          </w:p>
        </w:tc>
      </w:tr>
    </w:tbl>
    <w:p w14:paraId="39D2BC54" w14:textId="77777777" w:rsidR="00BF21BC" w:rsidRPr="00F05348" w:rsidRDefault="00BF21BC" w:rsidP="00BF21BC">
      <w:pPr>
        <w:spacing w:before="120" w:after="120" w:line="240" w:lineRule="auto"/>
        <w:jc w:val="both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57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3"/>
        <w:gridCol w:w="1862"/>
        <w:gridCol w:w="1597"/>
        <w:gridCol w:w="1862"/>
        <w:gridCol w:w="2395"/>
      </w:tblGrid>
      <w:tr w:rsidR="00F05348" w:rsidRPr="00F05348" w14:paraId="1A80B0D5" w14:textId="77777777" w:rsidTr="003F63AF">
        <w:trPr>
          <w:trHeight w:val="310"/>
        </w:trPr>
        <w:tc>
          <w:tcPr>
            <w:tcW w:w="1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8FAC3E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CFBC88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Ćwiczenia</w:t>
            </w:r>
          </w:p>
        </w:tc>
      </w:tr>
      <w:tr w:rsidR="00F05348" w:rsidRPr="00F05348" w14:paraId="0EC788F0" w14:textId="77777777" w:rsidTr="003F63AF">
        <w:trPr>
          <w:trHeight w:val="310"/>
        </w:trPr>
        <w:tc>
          <w:tcPr>
            <w:tcW w:w="1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A5EE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469166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CC26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9C54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22A24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F05348" w:rsidRPr="00F05348" w14:paraId="65D0DFB8" w14:textId="77777777" w:rsidTr="003F63AF">
        <w:trPr>
          <w:trHeight w:val="30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1B35" w14:textId="77777777" w:rsidR="00BF21BC" w:rsidRPr="00F05348" w:rsidRDefault="00BF21BC" w:rsidP="003F63A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6986B0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0DDE3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D2009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2D98E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1A853A18" w14:textId="77777777" w:rsidTr="003F63AF">
        <w:trPr>
          <w:trHeight w:val="30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38C75" w14:textId="77777777" w:rsidR="00BF21BC" w:rsidRPr="00F05348" w:rsidRDefault="00BF21BC" w:rsidP="003F63A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D02C97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B464A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6FE2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4F344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39F0FE7A" w14:textId="77777777" w:rsidTr="003F63AF">
        <w:trPr>
          <w:trHeight w:val="30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25BA7" w14:textId="77777777" w:rsidR="00BF21BC" w:rsidRPr="00F05348" w:rsidRDefault="00BF21BC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52BA3B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F5BDA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37BAF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B8FA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5772C416" w14:textId="77777777" w:rsidTr="003F63AF">
        <w:trPr>
          <w:trHeight w:val="30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F55E0" w14:textId="77777777" w:rsidR="00BF21BC" w:rsidRPr="00F05348" w:rsidRDefault="00BF21BC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6E5E1E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DACE6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E9ABF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344CA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68722D64" w14:textId="77777777" w:rsidTr="003F63AF">
        <w:trPr>
          <w:trHeight w:val="30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5D80" w14:textId="77777777" w:rsidR="00BF21BC" w:rsidRPr="00F05348" w:rsidRDefault="00BF21BC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E4EBB6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39AC1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BED8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516B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F05348" w:rsidRPr="00F05348" w14:paraId="6FC1BB5F" w14:textId="77777777" w:rsidTr="003F63AF">
        <w:trPr>
          <w:trHeight w:val="293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44604" w14:textId="77777777" w:rsidR="00BF21BC" w:rsidRPr="00F05348" w:rsidRDefault="00BF21BC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3F0ED8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97D5E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2D3A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FF1C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22CB9099" w14:textId="77777777" w:rsidTr="003F63AF">
        <w:trPr>
          <w:trHeight w:val="30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226C" w14:textId="77777777" w:rsidR="00BF21BC" w:rsidRPr="00F05348" w:rsidRDefault="00BF21BC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BB6D43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B900F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27ECB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70870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7677043D" w14:textId="77777777" w:rsidR="00BF21BC" w:rsidRPr="00F05348" w:rsidRDefault="00BF21BC" w:rsidP="00BF21BC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kern w:val="32"/>
        </w:rPr>
      </w:pPr>
      <w:r w:rsidRPr="00F05348">
        <w:rPr>
          <w:rFonts w:ascii="Cambria" w:eastAsia="Times New Roman" w:hAnsi="Cambria" w:cs="Times New Roman"/>
          <w:b/>
          <w:bCs/>
          <w:kern w:val="32"/>
        </w:rPr>
        <w:t xml:space="preserve">9. Opis sposobu ustalania oceny końcowej </w:t>
      </w:r>
      <w:r w:rsidRPr="00F05348">
        <w:rPr>
          <w:rFonts w:ascii="Cambria" w:eastAsia="Times New Roman" w:hAnsi="Cambria" w:cs="Times New Roman"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4"/>
      </w:tblGrid>
      <w:tr w:rsidR="00F05348" w:rsidRPr="00F05348" w14:paraId="3C863348" w14:textId="77777777" w:rsidTr="003F63AF">
        <w:trPr>
          <w:trHeight w:val="239"/>
        </w:trPr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A7D03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bCs/>
                <w:sz w:val="20"/>
                <w:szCs w:val="20"/>
              </w:rPr>
              <w:t>Według skali % w przeliczeniu na oceny:</w:t>
            </w:r>
          </w:p>
          <w:p w14:paraId="14CAC8D0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/>
                <w:bCs/>
                <w:sz w:val="20"/>
                <w:szCs w:val="20"/>
                <w:lang w:val="de-DE"/>
              </w:rPr>
              <w:t>0-49% ndst</w:t>
            </w:r>
          </w:p>
          <w:p w14:paraId="42869C8B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/>
                <w:bCs/>
                <w:sz w:val="20"/>
                <w:szCs w:val="20"/>
                <w:lang w:val="de-DE"/>
              </w:rPr>
              <w:t>50-59% dst</w:t>
            </w:r>
          </w:p>
          <w:p w14:paraId="41305730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/>
                <w:bCs/>
                <w:sz w:val="20"/>
                <w:szCs w:val="20"/>
                <w:lang w:val="de-DE"/>
              </w:rPr>
              <w:t>60-69% dst+</w:t>
            </w:r>
          </w:p>
          <w:p w14:paraId="768DAC58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/>
                <w:bCs/>
                <w:sz w:val="20"/>
                <w:szCs w:val="20"/>
                <w:lang w:val="de-DE"/>
              </w:rPr>
              <w:t>70-79% db</w:t>
            </w:r>
          </w:p>
          <w:p w14:paraId="341998FE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/>
                <w:bCs/>
                <w:sz w:val="20"/>
                <w:szCs w:val="20"/>
                <w:lang w:val="de-DE"/>
              </w:rPr>
              <w:t>80-89% db+</w:t>
            </w:r>
          </w:p>
          <w:p w14:paraId="550F06D6" w14:textId="77777777" w:rsidR="00BF21BC" w:rsidRPr="00F05348" w:rsidRDefault="00BF21BC" w:rsidP="003F63AF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Cambria" w:eastAsia="Times New Roman" w:hAnsi="Cambria" w:cs="Times New Roman"/>
                <w:position w:val="-1"/>
                <w:sz w:val="20"/>
                <w:szCs w:val="20"/>
              </w:rPr>
            </w:pPr>
            <w:r w:rsidRPr="00F05348">
              <w:rPr>
                <w:rFonts w:ascii="Cambria" w:hAnsi="Cambria"/>
                <w:bCs/>
                <w:sz w:val="20"/>
                <w:szCs w:val="20"/>
              </w:rPr>
              <w:t>90-100% bdb</w:t>
            </w:r>
          </w:p>
        </w:tc>
      </w:tr>
    </w:tbl>
    <w:p w14:paraId="036A2E72" w14:textId="77777777" w:rsidR="00BF21BC" w:rsidRPr="00F05348" w:rsidRDefault="00BF21BC" w:rsidP="00BF21BC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10. Forma zaliczenia zajęć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F05348" w:rsidRPr="00F05348" w14:paraId="45D6990F" w14:textId="77777777" w:rsidTr="003F63AF">
        <w:trPr>
          <w:trHeight w:val="540"/>
        </w:trPr>
        <w:tc>
          <w:tcPr>
            <w:tcW w:w="9640" w:type="dxa"/>
          </w:tcPr>
          <w:p w14:paraId="1B84845D" w14:textId="77777777" w:rsidR="00BF21BC" w:rsidRPr="00F05348" w:rsidRDefault="00BF21BC" w:rsidP="003F63AF">
            <w:pPr>
              <w:spacing w:before="120" w:after="120"/>
              <w:rPr>
                <w:rFonts w:ascii="Cambria" w:hAnsi="Cambria" w:cs="Times New Roman"/>
                <w:bCs/>
                <w:highlight w:val="yellow"/>
              </w:rPr>
            </w:pPr>
            <w:r w:rsidRPr="00F05348">
              <w:rPr>
                <w:rFonts w:ascii="Cambria" w:hAnsi="Cambria" w:cs="Times New Roman"/>
                <w:bCs/>
              </w:rPr>
              <w:t>Zaliczenie z oceną</w:t>
            </w:r>
          </w:p>
        </w:tc>
      </w:tr>
    </w:tbl>
    <w:p w14:paraId="54BAB3E8" w14:textId="77777777" w:rsidR="00BF21BC" w:rsidRPr="00F05348" w:rsidRDefault="00BF21BC" w:rsidP="00BF21BC">
      <w:pPr>
        <w:spacing w:before="120" w:after="120" w:line="240" w:lineRule="auto"/>
        <w:rPr>
          <w:rFonts w:ascii="Cambria" w:hAnsi="Cambria"/>
        </w:rPr>
      </w:pPr>
      <w:r w:rsidRPr="00F05348">
        <w:rPr>
          <w:rFonts w:ascii="Cambria" w:hAnsi="Cambria"/>
          <w:b/>
          <w:bCs/>
        </w:rPr>
        <w:t xml:space="preserve">11. Obciążenie pracą studenta </w:t>
      </w:r>
      <w:r w:rsidRPr="00F05348">
        <w:rPr>
          <w:rFonts w:ascii="Cambria" w:hAnsi="Cambria"/>
        </w:rPr>
        <w:t>(sposób wyznaczenia punktów ECTS):</w:t>
      </w:r>
    </w:p>
    <w:tbl>
      <w:tblPr>
        <w:tblW w:w="96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50"/>
        <w:gridCol w:w="1984"/>
        <w:gridCol w:w="1992"/>
      </w:tblGrid>
      <w:tr w:rsidR="00F05348" w:rsidRPr="00F05348" w14:paraId="6C55F240" w14:textId="77777777" w:rsidTr="003F63AF">
        <w:trPr>
          <w:trHeight w:val="291"/>
          <w:jc w:val="center"/>
        </w:trPr>
        <w:tc>
          <w:tcPr>
            <w:tcW w:w="5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4B4DC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B0CC6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05348" w:rsidRPr="00F05348" w14:paraId="5733B2CD" w14:textId="77777777" w:rsidTr="003F63AF">
        <w:trPr>
          <w:trHeight w:val="291"/>
          <w:jc w:val="center"/>
        </w:trPr>
        <w:tc>
          <w:tcPr>
            <w:tcW w:w="5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3B77DD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722171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79C2D2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63DB60BD" w14:textId="77777777" w:rsidTr="003F63AF">
        <w:trPr>
          <w:trHeight w:val="449"/>
          <w:jc w:val="center"/>
        </w:trPr>
        <w:tc>
          <w:tcPr>
            <w:tcW w:w="96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5F4B5F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05348" w:rsidRPr="00F05348" w14:paraId="20CE2335" w14:textId="77777777" w:rsidTr="003F63AF">
        <w:trPr>
          <w:trHeight w:val="291"/>
          <w:jc w:val="center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1B1BC8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C1CB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3F39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F05348" w:rsidRPr="00F05348" w14:paraId="14AA78D4" w14:textId="77777777" w:rsidTr="003F63AF">
        <w:trPr>
          <w:trHeight w:val="435"/>
          <w:jc w:val="center"/>
        </w:trPr>
        <w:tc>
          <w:tcPr>
            <w:tcW w:w="9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297642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F05348" w:rsidRPr="00F05348" w14:paraId="078B79C0" w14:textId="77777777" w:rsidTr="003F63AF">
        <w:trPr>
          <w:trHeight w:val="412"/>
          <w:jc w:val="center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0EFE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E0608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A4024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F05348" w:rsidRPr="00F05348" w14:paraId="35DF0005" w14:textId="77777777" w:rsidTr="003F63AF">
        <w:trPr>
          <w:jc w:val="center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77F8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referatu/prezentacji</w:t>
            </w:r>
          </w:p>
          <w:p w14:paraId="4E6927EE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B033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D6D17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F05348" w:rsidRPr="00F05348" w14:paraId="2CA5442C" w14:textId="77777777" w:rsidTr="003F63AF">
        <w:trPr>
          <w:trHeight w:val="453"/>
          <w:jc w:val="center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929D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własnych propozycji ćwiczeń i zadań językowych</w:t>
            </w:r>
          </w:p>
          <w:p w14:paraId="61D55FDC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B580F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08D3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F05348" w:rsidRPr="00F05348" w14:paraId="11A6B43D" w14:textId="77777777" w:rsidTr="003F63AF">
        <w:trPr>
          <w:trHeight w:val="417"/>
          <w:jc w:val="center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0455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406A3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5D99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5 </w:t>
            </w:r>
          </w:p>
        </w:tc>
      </w:tr>
      <w:tr w:rsidR="00F05348" w:rsidRPr="00F05348" w14:paraId="548A1D87" w14:textId="77777777" w:rsidTr="003F63AF">
        <w:trPr>
          <w:trHeight w:val="360"/>
          <w:jc w:val="center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D532A" w14:textId="77777777" w:rsidR="00BF21BC" w:rsidRPr="00F05348" w:rsidRDefault="00BF21BC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4547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A9885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F05348" w:rsidRPr="00F05348" w14:paraId="2DA4A034" w14:textId="77777777" w:rsidTr="003F63AF">
        <w:trPr>
          <w:jc w:val="center"/>
        </w:trPr>
        <w:tc>
          <w:tcPr>
            <w:tcW w:w="5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9D95" w14:textId="77777777" w:rsidR="00BF21BC" w:rsidRPr="00F05348" w:rsidRDefault="00BF21BC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394A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7B5C2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1FA2C4BB" w14:textId="77777777" w:rsidR="00BF21BC" w:rsidRPr="00F05348" w:rsidRDefault="00BF21BC" w:rsidP="00BF21BC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12. Literatura zajęć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F05348" w:rsidRPr="00F05348" w14:paraId="60700B25" w14:textId="77777777" w:rsidTr="003F63AF">
        <w:tc>
          <w:tcPr>
            <w:tcW w:w="9606" w:type="dxa"/>
            <w:shd w:val="clear" w:color="auto" w:fill="auto"/>
          </w:tcPr>
          <w:p w14:paraId="42620B9B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66412B3" w14:textId="77777777" w:rsidR="00BF21BC" w:rsidRPr="00F05348" w:rsidRDefault="00BF21BC" w:rsidP="008115E9">
            <w:pPr>
              <w:numPr>
                <w:ilvl w:val="0"/>
                <w:numId w:val="28"/>
              </w:numPr>
              <w:spacing w:before="20" w:after="20" w:line="240" w:lineRule="auto"/>
              <w:ind w:left="426" w:hanging="284"/>
              <w:contextualSpacing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Thornbury S., Harmer J., </w:t>
            </w: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  <w:t>How to teach grammar</w:t>
            </w:r>
            <w:r w:rsidRPr="00F05348">
              <w:rPr>
                <w:rFonts w:ascii="Cambria" w:hAnsi="Cambria" w:cs="Times New Roman"/>
                <w:sz w:val="20"/>
                <w:szCs w:val="20"/>
                <w:lang w:val="de-DE"/>
              </w:rPr>
              <w:t>. Harlow 2003.</w:t>
            </w:r>
          </w:p>
          <w:p w14:paraId="082E2B42" w14:textId="77777777" w:rsidR="00BF21BC" w:rsidRPr="00F05348" w:rsidRDefault="00BF21BC" w:rsidP="008115E9">
            <w:pPr>
              <w:numPr>
                <w:ilvl w:val="0"/>
                <w:numId w:val="28"/>
              </w:numPr>
              <w:spacing w:before="20" w:after="20" w:line="240" w:lineRule="auto"/>
              <w:ind w:left="426" w:hanging="284"/>
              <w:contextualSpacing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Arial"/>
                <w:sz w:val="20"/>
                <w:szCs w:val="20"/>
                <w:shd w:val="clear" w:color="auto" w:fill="FFFFFF"/>
                <w:lang w:val="en-US"/>
              </w:rPr>
              <w:t xml:space="preserve">Carter R., Nunan D., </w:t>
            </w:r>
            <w:r w:rsidRPr="00F05348">
              <w:rPr>
                <w:rFonts w:ascii="Cambria" w:hAnsi="Cambria" w:cs="Arial"/>
                <w:i/>
                <w:iCs/>
                <w:sz w:val="20"/>
                <w:szCs w:val="20"/>
                <w:shd w:val="clear" w:color="auto" w:fill="FFFFFF"/>
                <w:lang w:val="en-US"/>
              </w:rPr>
              <w:t>The Cambridge Guide to Teaching English to Speakers of Other Languages</w:t>
            </w:r>
            <w:r w:rsidRPr="00F05348">
              <w:rPr>
                <w:rFonts w:ascii="Cambria" w:hAnsi="Cambria" w:cs="Arial"/>
                <w:sz w:val="20"/>
                <w:szCs w:val="20"/>
                <w:shd w:val="clear" w:color="auto" w:fill="FFFFFF"/>
                <w:lang w:val="en-US"/>
              </w:rPr>
              <w:t>, Cambridge 2001.</w:t>
            </w:r>
          </w:p>
          <w:p w14:paraId="6E3E285D" w14:textId="77777777" w:rsidR="00BF21BC" w:rsidRPr="00F05348" w:rsidRDefault="00BF21BC" w:rsidP="008115E9">
            <w:pPr>
              <w:numPr>
                <w:ilvl w:val="0"/>
                <w:numId w:val="28"/>
              </w:numPr>
              <w:spacing w:before="20" w:after="20" w:line="240" w:lineRule="auto"/>
              <w:ind w:left="426" w:hanging="284"/>
              <w:contextualSpacing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Larsen-Freeman D., </w:t>
            </w: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  <w:lang w:val="en-US"/>
              </w:rPr>
              <w:t>Techniques and principles in language teaching</w:t>
            </w: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>. Oxford 2000. </w:t>
            </w:r>
          </w:p>
          <w:p w14:paraId="619F6A20" w14:textId="77777777" w:rsidR="00BF21BC" w:rsidRPr="00F05348" w:rsidRDefault="00BF21BC" w:rsidP="008115E9">
            <w:pPr>
              <w:numPr>
                <w:ilvl w:val="0"/>
                <w:numId w:val="28"/>
              </w:numPr>
              <w:spacing w:before="20" w:after="20" w:line="240" w:lineRule="auto"/>
              <w:ind w:left="426" w:hanging="284"/>
              <w:contextualSpacing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Siek-Piskozub T., </w:t>
            </w:r>
            <w:r w:rsidRPr="00F05348">
              <w:rPr>
                <w:rFonts w:ascii="Cambria" w:hAnsi="Cambria" w:cs="Times New Roman"/>
                <w:i/>
                <w:sz w:val="20"/>
                <w:szCs w:val="20"/>
              </w:rPr>
              <w:t>Uczyć się bawiąc. Strategia ludyczna na lekcji języka obcego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  <w:r w:rsidRPr="00F05348">
              <w:rPr>
                <w:rFonts w:ascii="Cambria" w:hAnsi="Cambria" w:cs="Times New Roman"/>
                <w:sz w:val="20"/>
                <w:szCs w:val="20"/>
                <w:lang w:val="de-DE"/>
              </w:rPr>
              <w:t>Warszawa 2001.</w:t>
            </w:r>
          </w:p>
          <w:p w14:paraId="3BB72EA8" w14:textId="77777777" w:rsidR="00BF21BC" w:rsidRPr="00F05348" w:rsidRDefault="00BF21BC" w:rsidP="008115E9">
            <w:pPr>
              <w:numPr>
                <w:ilvl w:val="0"/>
                <w:numId w:val="28"/>
              </w:numPr>
              <w:spacing w:before="20" w:after="20" w:line="240" w:lineRule="auto"/>
              <w:ind w:left="426" w:hanging="284"/>
              <w:contextualSpacing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snapToGrid w:val="0"/>
                <w:sz w:val="20"/>
                <w:szCs w:val="20"/>
                <w:lang w:eastAsia="ar-SA"/>
              </w:rPr>
              <w:t xml:space="preserve">Siek-Piskozub, T., Wach A. </w:t>
            </w:r>
            <w:r w:rsidRPr="00F05348">
              <w:rPr>
                <w:rFonts w:ascii="Cambria" w:hAnsi="Cambria" w:cs="Times New Roman"/>
                <w:i/>
                <w:snapToGrid w:val="0"/>
                <w:sz w:val="20"/>
                <w:szCs w:val="20"/>
                <w:lang w:eastAsia="ar-SA"/>
              </w:rPr>
              <w:t>Muzyka i słowa. Rola piosenki w procesie przyswajania języka obcego</w:t>
            </w:r>
            <w:r w:rsidRPr="00F05348">
              <w:rPr>
                <w:rFonts w:ascii="Cambria" w:hAnsi="Cambria" w:cs="Times New Roman"/>
                <w:snapToGrid w:val="0"/>
                <w:sz w:val="20"/>
                <w:szCs w:val="20"/>
                <w:lang w:eastAsia="ar-SA"/>
              </w:rPr>
              <w:t xml:space="preserve">. </w:t>
            </w:r>
            <w:r w:rsidRPr="00F05348">
              <w:rPr>
                <w:rFonts w:ascii="Cambria" w:hAnsi="Cambria" w:cs="Times New Roman"/>
                <w:snapToGrid w:val="0"/>
                <w:sz w:val="20"/>
                <w:szCs w:val="20"/>
                <w:lang w:val="de-DE" w:eastAsia="ar-SA"/>
              </w:rPr>
              <w:t xml:space="preserve">Poznań 2006. </w:t>
            </w:r>
          </w:p>
          <w:p w14:paraId="7D85C57C" w14:textId="77777777" w:rsidR="00BF21BC" w:rsidRPr="00F05348" w:rsidRDefault="00BF21BC" w:rsidP="008115E9">
            <w:pPr>
              <w:numPr>
                <w:ilvl w:val="0"/>
                <w:numId w:val="28"/>
              </w:numPr>
              <w:spacing w:before="20" w:after="20" w:line="240" w:lineRule="auto"/>
              <w:ind w:left="426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napToGrid w:val="0"/>
                <w:sz w:val="20"/>
                <w:szCs w:val="20"/>
                <w:lang w:eastAsia="ar-SA"/>
              </w:rPr>
              <w:t xml:space="preserve">Spitzer M., </w:t>
            </w:r>
            <w:r w:rsidRPr="00F05348">
              <w:rPr>
                <w:rFonts w:ascii="Cambria" w:hAnsi="Cambria" w:cs="Times New Roman"/>
                <w:i/>
                <w:snapToGrid w:val="0"/>
                <w:sz w:val="20"/>
                <w:szCs w:val="20"/>
                <w:lang w:eastAsia="ar-SA"/>
              </w:rPr>
              <w:t>Jak uczy się mózg</w:t>
            </w:r>
            <w:r w:rsidRPr="00F05348">
              <w:rPr>
                <w:rFonts w:ascii="Cambria" w:hAnsi="Cambria" w:cs="Times New Roman"/>
                <w:snapToGrid w:val="0"/>
                <w:sz w:val="20"/>
                <w:szCs w:val="20"/>
                <w:lang w:eastAsia="ar-SA"/>
              </w:rPr>
              <w:t>, Warszawa 2007.</w:t>
            </w:r>
          </w:p>
          <w:p w14:paraId="0FF619D0" w14:textId="77777777" w:rsidR="00BF21BC" w:rsidRPr="00F05348" w:rsidRDefault="00BF21BC" w:rsidP="008115E9">
            <w:pPr>
              <w:numPr>
                <w:ilvl w:val="0"/>
                <w:numId w:val="28"/>
              </w:numPr>
              <w:spacing w:before="20" w:after="20" w:line="240" w:lineRule="auto"/>
              <w:ind w:left="426" w:hanging="284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F05348">
              <w:rPr>
                <w:rFonts w:ascii="Cambria" w:hAnsi="Cambria" w:cs="Times New Roman"/>
                <w:snapToGrid w:val="0"/>
                <w:sz w:val="20"/>
                <w:szCs w:val="20"/>
                <w:lang w:val="en-US" w:eastAsia="ar-SA"/>
              </w:rPr>
              <w:t xml:space="preserve">Paling R., </w:t>
            </w:r>
            <w:r w:rsidRPr="00F05348">
              <w:rPr>
                <w:rFonts w:ascii="Cambria" w:hAnsi="Cambria" w:cs="Times New Roman"/>
                <w:i/>
                <w:iCs/>
                <w:snapToGrid w:val="0"/>
                <w:sz w:val="20"/>
                <w:szCs w:val="20"/>
                <w:lang w:val="en-US" w:eastAsia="ar-SA"/>
              </w:rPr>
              <w:t>Brain Friendly Grammar. Neurolanguage coaching</w:t>
            </w:r>
            <w:r w:rsidRPr="00F05348">
              <w:rPr>
                <w:rFonts w:ascii="Cambria" w:hAnsi="Cambria" w:cs="Times New Roman"/>
                <w:snapToGrid w:val="0"/>
                <w:sz w:val="20"/>
                <w:szCs w:val="20"/>
                <w:lang w:val="en-US" w:eastAsia="ar-SA"/>
              </w:rPr>
              <w:t>. Newbury 2021.</w:t>
            </w:r>
          </w:p>
          <w:p w14:paraId="6F490C76" w14:textId="77777777" w:rsidR="00BF21BC" w:rsidRPr="00F05348" w:rsidRDefault="00BF21BC" w:rsidP="008115E9">
            <w:pPr>
              <w:numPr>
                <w:ilvl w:val="0"/>
                <w:numId w:val="28"/>
              </w:numPr>
              <w:spacing w:before="20" w:after="20" w:line="240" w:lineRule="auto"/>
              <w:ind w:left="426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napToGrid w:val="0"/>
                <w:sz w:val="20"/>
                <w:szCs w:val="20"/>
                <w:lang w:eastAsia="ar-SA"/>
              </w:rPr>
              <w:t>Materiały własne prowadzącego.</w:t>
            </w:r>
          </w:p>
        </w:tc>
      </w:tr>
      <w:tr w:rsidR="00F05348" w:rsidRPr="00F05348" w14:paraId="4DD9AF93" w14:textId="77777777" w:rsidTr="003F63AF">
        <w:tc>
          <w:tcPr>
            <w:tcW w:w="9606" w:type="dxa"/>
            <w:shd w:val="clear" w:color="auto" w:fill="auto"/>
          </w:tcPr>
          <w:p w14:paraId="45686315" w14:textId="77777777" w:rsidR="00BF21BC" w:rsidRPr="00F05348" w:rsidRDefault="00BF21BC" w:rsidP="003F63AF">
            <w:pPr>
              <w:spacing w:before="20" w:after="20" w:line="24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0ADF1E6" w14:textId="77777777" w:rsidR="00BF21BC" w:rsidRPr="00F05348" w:rsidRDefault="00BF21BC" w:rsidP="008115E9">
            <w:pPr>
              <w:numPr>
                <w:ilvl w:val="0"/>
                <w:numId w:val="29"/>
              </w:numPr>
              <w:spacing w:before="20" w:after="20" w:line="240" w:lineRule="auto"/>
              <w:ind w:left="426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Bereźnicki, F. </w:t>
            </w:r>
            <w:r w:rsidRPr="00F05348">
              <w:rPr>
                <w:rFonts w:ascii="Cambria" w:hAnsi="Cambria" w:cs="Times New Roman"/>
                <w:i/>
                <w:sz w:val="20"/>
                <w:szCs w:val="20"/>
              </w:rPr>
              <w:t>Podstawy dydaktyki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. Warszawa 2007.</w:t>
            </w:r>
          </w:p>
          <w:p w14:paraId="3C25D328" w14:textId="77777777" w:rsidR="00BF21BC" w:rsidRPr="00F05348" w:rsidRDefault="00BF21BC" w:rsidP="008115E9">
            <w:pPr>
              <w:numPr>
                <w:ilvl w:val="0"/>
                <w:numId w:val="29"/>
              </w:numPr>
              <w:spacing w:before="20" w:after="20" w:line="240" w:lineRule="auto"/>
              <w:ind w:left="426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napToGrid w:val="0"/>
                <w:sz w:val="20"/>
                <w:szCs w:val="20"/>
                <w:lang w:eastAsia="ar-SA"/>
              </w:rPr>
              <w:t xml:space="preserve">Komorowska H.  </w:t>
            </w:r>
            <w:r w:rsidRPr="00F05348">
              <w:rPr>
                <w:rFonts w:ascii="Cambria" w:hAnsi="Cambria" w:cs="Times New Roman"/>
                <w:i/>
                <w:snapToGrid w:val="0"/>
                <w:sz w:val="20"/>
                <w:szCs w:val="20"/>
                <w:lang w:eastAsia="ar-SA"/>
              </w:rPr>
              <w:t>Metodyka nauczania języków obcych</w:t>
            </w:r>
            <w:r w:rsidRPr="00F05348">
              <w:rPr>
                <w:rFonts w:ascii="Cambria" w:hAnsi="Cambria" w:cs="Times New Roman"/>
                <w:snapToGrid w:val="0"/>
                <w:sz w:val="20"/>
                <w:szCs w:val="20"/>
                <w:lang w:eastAsia="ar-SA"/>
              </w:rPr>
              <w:t>, Warszawa 2001.</w:t>
            </w:r>
          </w:p>
          <w:p w14:paraId="12226DC4" w14:textId="77777777" w:rsidR="00BF21BC" w:rsidRPr="00F05348" w:rsidRDefault="00BF21BC" w:rsidP="008115E9">
            <w:pPr>
              <w:numPr>
                <w:ilvl w:val="0"/>
                <w:numId w:val="29"/>
              </w:numPr>
              <w:spacing w:before="20" w:after="20" w:line="240" w:lineRule="auto"/>
              <w:ind w:left="426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Lewis M. I Hill J. 2002. </w:t>
            </w: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  <w:lang w:val="en-US"/>
              </w:rPr>
              <w:t>Practical techniques for language teaching</w:t>
            </w: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>. Thomson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.</w:t>
            </w:r>
          </w:p>
        </w:tc>
      </w:tr>
    </w:tbl>
    <w:p w14:paraId="33317D29" w14:textId="77777777" w:rsidR="00BF21BC" w:rsidRPr="00F05348" w:rsidRDefault="00BF21BC" w:rsidP="00BF21BC">
      <w:pPr>
        <w:spacing w:before="60" w:after="60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</w:rPr>
        <w:t>13.  Informacje dodatkowe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6237"/>
      </w:tblGrid>
      <w:tr w:rsidR="00F05348" w:rsidRPr="00F05348" w14:paraId="388838F1" w14:textId="77777777" w:rsidTr="003F63AF">
        <w:tc>
          <w:tcPr>
            <w:tcW w:w="3369" w:type="dxa"/>
            <w:shd w:val="clear" w:color="auto" w:fill="auto"/>
          </w:tcPr>
          <w:p w14:paraId="0C9B50CF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237" w:type="dxa"/>
            <w:shd w:val="clear" w:color="auto" w:fill="auto"/>
          </w:tcPr>
          <w:p w14:paraId="3D77D08B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dr Joanna Bobin</w:t>
            </w:r>
          </w:p>
        </w:tc>
      </w:tr>
      <w:tr w:rsidR="00F05348" w:rsidRPr="00F05348" w14:paraId="5CF514AE" w14:textId="77777777" w:rsidTr="003F63AF">
        <w:tc>
          <w:tcPr>
            <w:tcW w:w="3369" w:type="dxa"/>
            <w:shd w:val="clear" w:color="auto" w:fill="auto"/>
          </w:tcPr>
          <w:p w14:paraId="5CFD4439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237" w:type="dxa"/>
            <w:shd w:val="clear" w:color="auto" w:fill="auto"/>
          </w:tcPr>
          <w:p w14:paraId="7B2F3444" w14:textId="3AA9301F" w:rsidR="00BF21BC" w:rsidRPr="00F05348" w:rsidRDefault="00422B33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00BF21BC" w:rsidRPr="00F05348">
              <w:rPr>
                <w:rFonts w:ascii="Cambria" w:hAnsi="Cambria" w:cs="Times New Roman"/>
                <w:sz w:val="20"/>
                <w:szCs w:val="20"/>
              </w:rPr>
              <w:t>.06.2023 r.</w:t>
            </w:r>
          </w:p>
        </w:tc>
      </w:tr>
      <w:tr w:rsidR="00F05348" w:rsidRPr="00F05348" w14:paraId="309EF386" w14:textId="77777777" w:rsidTr="003F63AF">
        <w:tc>
          <w:tcPr>
            <w:tcW w:w="3369" w:type="dxa"/>
            <w:shd w:val="clear" w:color="auto" w:fill="auto"/>
          </w:tcPr>
          <w:p w14:paraId="41273A57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237" w:type="dxa"/>
            <w:shd w:val="clear" w:color="auto" w:fill="auto"/>
          </w:tcPr>
          <w:p w14:paraId="18F6015C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jbobin@ajp.edu.pl</w:t>
            </w:r>
          </w:p>
        </w:tc>
      </w:tr>
      <w:tr w:rsidR="00BF21BC" w:rsidRPr="00F05348" w14:paraId="2C085271" w14:textId="77777777" w:rsidTr="003F63AF">
        <w:tc>
          <w:tcPr>
            <w:tcW w:w="3369" w:type="dxa"/>
            <w:tcBorders>
              <w:bottom w:val="single" w:sz="4" w:space="0" w:color="000000"/>
            </w:tcBorders>
            <w:shd w:val="clear" w:color="auto" w:fill="auto"/>
          </w:tcPr>
          <w:p w14:paraId="5CF131FF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auto"/>
          </w:tcPr>
          <w:p w14:paraId="2C17E711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64F75AB" w14:textId="77777777" w:rsidR="00BF21BC" w:rsidRPr="00F05348" w:rsidRDefault="00BF21BC" w:rsidP="00BF21BC">
      <w:pPr>
        <w:spacing w:before="240" w:after="240" w:line="240" w:lineRule="auto"/>
        <w:rPr>
          <w:rFonts w:ascii="Cambria" w:hAnsi="Cambria" w:cs="Times New Roman"/>
          <w:b/>
          <w:bCs/>
          <w:spacing w:val="40"/>
          <w:sz w:val="28"/>
          <w:szCs w:val="28"/>
        </w:rPr>
      </w:pPr>
    </w:p>
    <w:p w14:paraId="4161F8F0" w14:textId="07A7DFF8" w:rsidR="00BF21BC" w:rsidRPr="00422B33" w:rsidRDefault="00BF21BC" w:rsidP="00BF21BC">
      <w:pPr>
        <w:spacing w:after="160" w:line="259" w:lineRule="auto"/>
        <w:rPr>
          <w:rFonts w:ascii="Cambria" w:hAnsi="Cambria" w:cs="Times New Roman"/>
          <w:b/>
          <w:bCs/>
          <w:spacing w:val="40"/>
          <w:sz w:val="8"/>
          <w:szCs w:val="8"/>
        </w:rPr>
      </w:pPr>
    </w:p>
    <w:tbl>
      <w:tblPr>
        <w:tblpPr w:leftFromText="141" w:rightFromText="141" w:vertAnchor="page" w:horzAnchor="margin" w:tblpXSpec="center" w:tblpY="145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119"/>
        <w:gridCol w:w="4819"/>
      </w:tblGrid>
      <w:tr w:rsidR="00F05348" w:rsidRPr="00F05348" w14:paraId="241474A6" w14:textId="77777777" w:rsidTr="5D45A8FC">
        <w:trPr>
          <w:trHeight w:val="269"/>
        </w:trPr>
        <w:tc>
          <w:tcPr>
            <w:tcW w:w="1951" w:type="dxa"/>
            <w:vMerge w:val="restart"/>
            <w:shd w:val="clear" w:color="auto" w:fill="auto"/>
          </w:tcPr>
          <w:p w14:paraId="6697E487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17F1DA2F" wp14:editId="344BEAEE">
                  <wp:extent cx="1066800" cy="1066800"/>
                  <wp:effectExtent l="0" t="0" r="0" b="0"/>
                  <wp:docPr id="2141731396" name="Obraz 2141731396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731396" name="Obraz 2141731396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270AF9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DCDCEE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F05348" w:rsidRPr="00F05348" w14:paraId="36C3C3F7" w14:textId="77777777" w:rsidTr="5D45A8FC">
        <w:trPr>
          <w:trHeight w:val="275"/>
        </w:trPr>
        <w:tc>
          <w:tcPr>
            <w:tcW w:w="1951" w:type="dxa"/>
            <w:vMerge/>
          </w:tcPr>
          <w:p w14:paraId="3FCBC425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308FFE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10C0DD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43C3BD54" w14:textId="77777777" w:rsidTr="5D45A8FC">
        <w:trPr>
          <w:trHeight w:val="139"/>
        </w:trPr>
        <w:tc>
          <w:tcPr>
            <w:tcW w:w="1951" w:type="dxa"/>
            <w:vMerge/>
          </w:tcPr>
          <w:p w14:paraId="0F41A0F1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C7F898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98BE28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F05348" w:rsidRPr="00F05348" w14:paraId="3A02119B" w14:textId="77777777" w:rsidTr="5D45A8FC">
        <w:trPr>
          <w:trHeight w:val="139"/>
        </w:trPr>
        <w:tc>
          <w:tcPr>
            <w:tcW w:w="1951" w:type="dxa"/>
            <w:vMerge/>
          </w:tcPr>
          <w:p w14:paraId="47430D37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5EDEAE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91A209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2E7CA092" w14:textId="77777777" w:rsidTr="5D45A8FC">
        <w:trPr>
          <w:trHeight w:val="139"/>
        </w:trPr>
        <w:tc>
          <w:tcPr>
            <w:tcW w:w="1951" w:type="dxa"/>
            <w:vMerge/>
          </w:tcPr>
          <w:p w14:paraId="7C6A3515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183554D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66C2963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6674439B" w14:textId="77777777" w:rsidTr="5D45A8FC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28C033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626972" w14:textId="01698F8A" w:rsidR="00BF21BC" w:rsidRPr="00F05348" w:rsidRDefault="4DC4468D" w:rsidP="5D45A8FC">
            <w:pPr>
              <w:spacing w:after="0" w:line="240" w:lineRule="auto"/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19</w:t>
            </w:r>
          </w:p>
        </w:tc>
      </w:tr>
    </w:tbl>
    <w:p w14:paraId="1943BBAE" w14:textId="77777777" w:rsidR="00BF21BC" w:rsidRPr="00F05348" w:rsidRDefault="00BF21BC" w:rsidP="00BF21BC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5683D2E8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387"/>
      </w:tblGrid>
      <w:tr w:rsidR="00F05348" w:rsidRPr="00F05348" w14:paraId="7303771D" w14:textId="77777777" w:rsidTr="5D45A8FC">
        <w:trPr>
          <w:trHeight w:val="328"/>
        </w:trPr>
        <w:tc>
          <w:tcPr>
            <w:tcW w:w="4537" w:type="dxa"/>
            <w:shd w:val="clear" w:color="auto" w:fill="auto"/>
            <w:vAlign w:val="center"/>
          </w:tcPr>
          <w:p w14:paraId="1A3F002D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DF6756B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iCs/>
                <w:sz w:val="24"/>
                <w:szCs w:val="24"/>
              </w:rPr>
              <w:t>Materiały dydaktyczne w nauce języka angielskiego 2</w:t>
            </w:r>
          </w:p>
        </w:tc>
      </w:tr>
      <w:tr w:rsidR="00F05348" w:rsidRPr="00F05348" w14:paraId="24EB3653" w14:textId="77777777" w:rsidTr="5D45A8FC">
        <w:tc>
          <w:tcPr>
            <w:tcW w:w="4537" w:type="dxa"/>
            <w:shd w:val="clear" w:color="auto" w:fill="auto"/>
            <w:vAlign w:val="center"/>
          </w:tcPr>
          <w:p w14:paraId="66FD8D71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8281646" w14:textId="30CC0838" w:rsidR="00BF21BC" w:rsidRPr="00F05348" w:rsidRDefault="5BA6106A" w:rsidP="5D45A8FC">
            <w:pPr>
              <w:spacing w:before="20" w:after="20" w:line="240" w:lineRule="auto"/>
            </w:pPr>
            <w:r w:rsidRPr="00F05348">
              <w:rPr>
                <w:rFonts w:ascii="Cambria" w:hAnsi="Cambria" w:cs="Times New Roman"/>
                <w:b/>
                <w:bCs/>
              </w:rPr>
              <w:t>4</w:t>
            </w:r>
          </w:p>
        </w:tc>
      </w:tr>
      <w:tr w:rsidR="00F05348" w:rsidRPr="00F05348" w14:paraId="1B256A35" w14:textId="77777777" w:rsidTr="5D45A8FC">
        <w:tc>
          <w:tcPr>
            <w:tcW w:w="4537" w:type="dxa"/>
            <w:shd w:val="clear" w:color="auto" w:fill="auto"/>
            <w:vAlign w:val="center"/>
          </w:tcPr>
          <w:p w14:paraId="6E8FDF26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0709C35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Obieralne</w:t>
            </w:r>
          </w:p>
        </w:tc>
      </w:tr>
      <w:tr w:rsidR="00F05348" w:rsidRPr="00F05348" w14:paraId="34756C32" w14:textId="77777777" w:rsidTr="5D45A8FC">
        <w:tc>
          <w:tcPr>
            <w:tcW w:w="4537" w:type="dxa"/>
            <w:shd w:val="clear" w:color="auto" w:fill="auto"/>
            <w:vAlign w:val="center"/>
          </w:tcPr>
          <w:p w14:paraId="05683BA3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AC4A187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Kształcenie nauczycielskie</w:t>
            </w:r>
          </w:p>
        </w:tc>
      </w:tr>
      <w:tr w:rsidR="00F05348" w:rsidRPr="00F05348" w14:paraId="10C60F07" w14:textId="77777777" w:rsidTr="5D45A8FC">
        <w:tc>
          <w:tcPr>
            <w:tcW w:w="4537" w:type="dxa"/>
            <w:shd w:val="clear" w:color="auto" w:fill="auto"/>
            <w:vAlign w:val="center"/>
          </w:tcPr>
          <w:p w14:paraId="17C47DD4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81BE250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język angielski</w:t>
            </w:r>
          </w:p>
        </w:tc>
      </w:tr>
      <w:tr w:rsidR="00F05348" w:rsidRPr="00F05348" w14:paraId="5E7A599F" w14:textId="77777777" w:rsidTr="5D45A8FC">
        <w:tc>
          <w:tcPr>
            <w:tcW w:w="4537" w:type="dxa"/>
            <w:shd w:val="clear" w:color="auto" w:fill="auto"/>
            <w:vAlign w:val="center"/>
          </w:tcPr>
          <w:p w14:paraId="193B2B9A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E04854B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I</w:t>
            </w:r>
          </w:p>
        </w:tc>
      </w:tr>
      <w:tr w:rsidR="00F05348" w:rsidRPr="00F05348" w14:paraId="78FA086D" w14:textId="77777777" w:rsidTr="5D45A8FC">
        <w:tc>
          <w:tcPr>
            <w:tcW w:w="4537" w:type="dxa"/>
            <w:shd w:val="clear" w:color="auto" w:fill="auto"/>
            <w:vAlign w:val="center"/>
          </w:tcPr>
          <w:p w14:paraId="16CD1EA0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61CAF40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Koordynator: dr Rafał Piechocki</w:t>
            </w:r>
          </w:p>
          <w:p w14:paraId="257BFCE6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 xml:space="preserve">Osoba prowadząca zajęcia: </w:t>
            </w:r>
          </w:p>
          <w:p w14:paraId="20A1C472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 xml:space="preserve">dr Magdalena Witkowska </w:t>
            </w:r>
          </w:p>
        </w:tc>
      </w:tr>
    </w:tbl>
    <w:p w14:paraId="2B223496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3290"/>
        <w:gridCol w:w="2200"/>
        <w:gridCol w:w="2023"/>
      </w:tblGrid>
      <w:tr w:rsidR="00F05348" w:rsidRPr="00F05348" w14:paraId="08EA4E45" w14:textId="77777777" w:rsidTr="5D45A8FC">
        <w:tc>
          <w:tcPr>
            <w:tcW w:w="2411" w:type="dxa"/>
            <w:shd w:val="clear" w:color="auto" w:fill="auto"/>
            <w:vAlign w:val="center"/>
          </w:tcPr>
          <w:p w14:paraId="5A48230D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1C758B48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Liczba godzin </w:t>
            </w:r>
          </w:p>
          <w:p w14:paraId="646D0FA9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46FEC3AD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36A5924C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05348" w:rsidRPr="00F05348" w14:paraId="2A3C571B" w14:textId="77777777" w:rsidTr="5D45A8FC">
        <w:tc>
          <w:tcPr>
            <w:tcW w:w="2411" w:type="dxa"/>
            <w:shd w:val="clear" w:color="auto" w:fill="auto"/>
          </w:tcPr>
          <w:p w14:paraId="1FC96CAF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0D5B3138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E7BFB4B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75647729" w14:textId="5BEA16B7" w:rsidR="00BF21BC" w:rsidRPr="00F05348" w:rsidRDefault="44EB1B59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67E68059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05348" w:rsidRPr="00F05348" w14:paraId="178A75A6" w14:textId="77777777" w:rsidTr="003F63AF">
        <w:trPr>
          <w:trHeight w:val="301"/>
          <w:jc w:val="center"/>
        </w:trPr>
        <w:tc>
          <w:tcPr>
            <w:tcW w:w="9898" w:type="dxa"/>
          </w:tcPr>
          <w:p w14:paraId="10D6B27F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35D02E08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F05348" w:rsidRPr="00F05348" w14:paraId="1988782E" w14:textId="77777777" w:rsidTr="003F63AF">
        <w:tc>
          <w:tcPr>
            <w:tcW w:w="9924" w:type="dxa"/>
            <w:shd w:val="clear" w:color="auto" w:fill="auto"/>
          </w:tcPr>
          <w:p w14:paraId="0E82C2C0" w14:textId="77777777" w:rsidR="00BF21BC" w:rsidRPr="00F05348" w:rsidRDefault="00BF21BC" w:rsidP="003F63AF">
            <w:pPr>
              <w:spacing w:before="60" w:after="60" w:line="240" w:lineRule="auto"/>
              <w:ind w:left="460" w:hanging="46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 – Student zna podstawowe komponenty i budowę podręcznika i materiałów okołopodręcznikowych dla szkół ponadpodstawowych oraz zna kryteria doboru podręcznika.</w:t>
            </w:r>
          </w:p>
          <w:p w14:paraId="4975EB0F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C2 – Student wie, w jaki sposób pracować z tekstami na zajęciach językowych w szkole ponadpodstawowej.  </w:t>
            </w:r>
          </w:p>
          <w:p w14:paraId="4BC777D7" w14:textId="77777777" w:rsidR="00BF21BC" w:rsidRPr="00F05348" w:rsidRDefault="00BF21BC" w:rsidP="003F63AF">
            <w:pPr>
              <w:spacing w:before="60" w:after="60" w:line="240" w:lineRule="auto"/>
              <w:ind w:left="460" w:hanging="46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C3 – Student ma świadomość walorów materiałów autentycznych na zajęciach językowych w szkole ponadpodstawowej.  </w:t>
            </w:r>
          </w:p>
          <w:p w14:paraId="3E4D4155" w14:textId="77777777" w:rsidR="00BF21BC" w:rsidRPr="00F05348" w:rsidRDefault="00BF21BC" w:rsidP="003F63AF">
            <w:pPr>
              <w:spacing w:before="60" w:after="60" w:line="240" w:lineRule="auto"/>
              <w:ind w:left="460" w:hanging="46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C4 – Student potrafi przygotować dydaktyzację tekstów i materiałów autentycznych dostosowując je do odpowiedniej grupy wiekowej w ramach szkoły ponadpodstawowej. </w:t>
            </w:r>
          </w:p>
          <w:p w14:paraId="34D025A2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C5 –Student zna wartość edukacyjną materiałów audio i materiałów audiowizualnych dla III etapu edukacyjnego.</w:t>
            </w:r>
          </w:p>
          <w:p w14:paraId="304083D5" w14:textId="77777777" w:rsidR="00BF21BC" w:rsidRPr="00F05348" w:rsidRDefault="00BF21BC" w:rsidP="003F63AF">
            <w:pPr>
              <w:spacing w:before="60" w:after="60" w:line="240" w:lineRule="auto"/>
              <w:ind w:left="460" w:hanging="46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C6 – Student potrafi przygotować dydaktyzację materiałów audio i audiowizualnych dostosowując je do odpowiedniej grupy wiekowej w ramach zajęć w szkole ponadpodstawowej.</w:t>
            </w:r>
          </w:p>
          <w:p w14:paraId="360E3CE6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C7 – Student zna wartość edukacyjną zajęć językowych z wykorzystaniem Internetu w szkole ponadpodstawowej.</w:t>
            </w:r>
          </w:p>
          <w:p w14:paraId="5B431813" w14:textId="77777777" w:rsidR="00BF21BC" w:rsidRPr="00F05348" w:rsidRDefault="00BF21BC" w:rsidP="003F63AF">
            <w:pPr>
              <w:spacing w:before="60" w:after="60" w:line="240" w:lineRule="auto"/>
              <w:ind w:left="460" w:hanging="46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C8 – Student zna dodatkowe materiały dydaktyczne/media wspierające naukę języka angielskiego w szkole ponadpodstawowej.</w:t>
            </w:r>
          </w:p>
          <w:p w14:paraId="37FF668C" w14:textId="77777777" w:rsidR="00BF21BC" w:rsidRPr="00F05348" w:rsidRDefault="00BF21BC" w:rsidP="003F63AF">
            <w:pPr>
              <w:spacing w:before="60" w:after="60" w:line="240" w:lineRule="auto"/>
              <w:ind w:left="460" w:hanging="46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C9 – Student zna wartość edukacyjną form ludycznych tj. gier, zabaw, piosenek itp. i potrafi wykorzystać je na zajęciach językowych w szkole ponadpodstawowej.</w:t>
            </w:r>
          </w:p>
          <w:p w14:paraId="5C0DD3F0" w14:textId="77777777" w:rsidR="00BF21BC" w:rsidRPr="00F05348" w:rsidRDefault="00BF21BC" w:rsidP="003F63AF">
            <w:pPr>
              <w:spacing w:before="60" w:after="60" w:line="240" w:lineRule="auto"/>
              <w:ind w:left="460" w:hanging="46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C10 – Student potrafi przygotować wybrane materiały dydaktyczne do wykorzystania na zajęciach w szkole ponadpodstawowej.</w:t>
            </w:r>
          </w:p>
        </w:tc>
      </w:tr>
    </w:tbl>
    <w:p w14:paraId="237735F5" w14:textId="77777777" w:rsidR="00BF21BC" w:rsidRPr="00F05348" w:rsidRDefault="00BF21BC" w:rsidP="00BF21BC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2F5DC927" w14:textId="77777777" w:rsidR="00BF21BC" w:rsidRPr="00F05348" w:rsidRDefault="00BF21BC" w:rsidP="00BF21BC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3BFAAC25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279"/>
        <w:gridCol w:w="1750"/>
      </w:tblGrid>
      <w:tr w:rsidR="00F05348" w:rsidRPr="00F05348" w14:paraId="664CF492" w14:textId="77777777" w:rsidTr="003F63AF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1AAACC27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2566BD4D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7178F13C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Odniesienie</w:t>
            </w:r>
          </w:p>
          <w:p w14:paraId="47CB88D3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 do efektu kierunkowego</w:t>
            </w:r>
          </w:p>
        </w:tc>
      </w:tr>
      <w:tr w:rsidR="00F05348" w:rsidRPr="00F05348" w14:paraId="4FA6B080" w14:textId="77777777" w:rsidTr="003F63AF">
        <w:trPr>
          <w:jc w:val="center"/>
        </w:trPr>
        <w:tc>
          <w:tcPr>
            <w:tcW w:w="10022" w:type="dxa"/>
            <w:gridSpan w:val="3"/>
            <w:shd w:val="clear" w:color="auto" w:fill="auto"/>
          </w:tcPr>
          <w:p w14:paraId="314F70CA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02EA7DF3" w14:textId="77777777" w:rsidTr="003F63AF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8CE0467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279" w:type="dxa"/>
            <w:shd w:val="clear" w:color="auto" w:fill="auto"/>
          </w:tcPr>
          <w:p w14:paraId="228BBE75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Absolwent zna i rozumie w pogłębionym stopniu zastosowania praktycznych nauk filologicznych i społecznych w działalności dydaktycznej.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66165C94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F05348" w:rsidRPr="00F05348" w14:paraId="70DCD57C" w14:textId="77777777" w:rsidTr="003F63AF">
        <w:trPr>
          <w:jc w:val="center"/>
        </w:trPr>
        <w:tc>
          <w:tcPr>
            <w:tcW w:w="10022" w:type="dxa"/>
            <w:gridSpan w:val="3"/>
            <w:shd w:val="clear" w:color="auto" w:fill="auto"/>
            <w:vAlign w:val="center"/>
          </w:tcPr>
          <w:p w14:paraId="78EE8121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42276FD6" w14:textId="77777777" w:rsidTr="003F63AF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2F6E89C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279" w:type="dxa"/>
            <w:shd w:val="clear" w:color="auto" w:fill="auto"/>
          </w:tcPr>
          <w:p w14:paraId="35469E89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 potrafi samodzielnie zdobywać wiedzę i poszerzać umiejętności badawcze oraz podejmować autonomiczne działania zmierzające do uczenia się przez całe życie i nakierowywać innych w tym zakresie,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713CBCE4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F05348" w:rsidRPr="00F05348" w14:paraId="2F7200C0" w14:textId="77777777" w:rsidTr="003F63AF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DFA4C11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279" w:type="dxa"/>
            <w:shd w:val="clear" w:color="auto" w:fill="auto"/>
          </w:tcPr>
          <w:p w14:paraId="06451487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potrafi wykorzystywać posiadaną wiedzę z dziedziny językoznawstwa, aby prawidłowo formułować problemy właściwie dobierać źródła, informacje, metody oraz techniki informacyjno-komunikacyjne związane z językiem.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3312555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="00F05348" w:rsidRPr="00F05348" w14:paraId="10C2FC84" w14:textId="77777777" w:rsidTr="003F63AF">
        <w:trPr>
          <w:jc w:val="center"/>
        </w:trPr>
        <w:tc>
          <w:tcPr>
            <w:tcW w:w="10022" w:type="dxa"/>
            <w:gridSpan w:val="3"/>
            <w:shd w:val="clear" w:color="auto" w:fill="auto"/>
            <w:vAlign w:val="center"/>
          </w:tcPr>
          <w:p w14:paraId="43939B8B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BF21BC" w:rsidRPr="00F05348" w14:paraId="60497AD9" w14:textId="77777777" w:rsidTr="003F63AF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35DFF57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279" w:type="dxa"/>
            <w:shd w:val="clear" w:color="auto" w:fill="auto"/>
          </w:tcPr>
          <w:p w14:paraId="68196699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jest gotów do krytycznej oceny odbieranych treści i uznawania znaczenia wiedzy w rozwiązywaniu problemów z zakresu dyscyplin właściwych dla kierunku i wybranej specjalności zawodowej.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181EC0D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7DFAC5A6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</w:p>
    <w:p w14:paraId="187D63F3" w14:textId="2F924E9D" w:rsidR="00BF21BC" w:rsidRPr="00F05348" w:rsidRDefault="3F8BE7AD" w:rsidP="00BF21BC">
      <w:pPr>
        <w:spacing w:before="120" w:after="120" w:line="240" w:lineRule="auto"/>
        <w:rPr>
          <w:rFonts w:ascii="Cambria" w:hAnsi="Cambria"/>
        </w:rPr>
      </w:pPr>
      <w:r w:rsidRPr="00F05348">
        <w:rPr>
          <w:rFonts w:ascii="Cambria" w:hAnsi="Cambria" w:cs="Times New Roman"/>
          <w:b/>
          <w:bCs/>
        </w:rPr>
        <w:t xml:space="preserve">6. Treści programowe </w:t>
      </w:r>
      <w:r w:rsidR="778E0DEA" w:rsidRPr="00F05348">
        <w:rPr>
          <w:rFonts w:ascii="Cambria" w:hAnsi="Cambria" w:cs="Times New Roman"/>
          <w:b/>
          <w:bCs/>
        </w:rPr>
        <w:t>o</w:t>
      </w:r>
      <w:r w:rsidRPr="00F05348">
        <w:rPr>
          <w:rFonts w:ascii="Cambria" w:hAnsi="Cambria" w:cs="Times New Roman"/>
          <w:b/>
          <w:bCs/>
        </w:rPr>
        <w:t xml:space="preserve">raz liczba godzin na poszczególnych formach zajęć </w:t>
      </w:r>
      <w:r w:rsidRPr="00F05348">
        <w:rPr>
          <w:rFonts w:ascii="Cambria" w:hAnsi="Cambria"/>
        </w:rPr>
        <w:t>(zgodnie z programem studiów):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6804"/>
        <w:gridCol w:w="1134"/>
        <w:gridCol w:w="1134"/>
      </w:tblGrid>
      <w:tr w:rsidR="00F05348" w:rsidRPr="00F05348" w14:paraId="21EFACCD" w14:textId="77777777" w:rsidTr="796DF1B4">
        <w:trPr>
          <w:trHeight w:val="340"/>
        </w:trPr>
        <w:tc>
          <w:tcPr>
            <w:tcW w:w="852" w:type="dxa"/>
            <w:shd w:val="clear" w:color="auto" w:fill="auto"/>
          </w:tcPr>
          <w:p w14:paraId="1D701175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  <w:p w14:paraId="6F5A8779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804" w:type="dxa"/>
            <w:shd w:val="clear" w:color="auto" w:fill="auto"/>
          </w:tcPr>
          <w:p w14:paraId="7F0C2237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  <w:p w14:paraId="0F89A287" w14:textId="77777777" w:rsidR="00BF21BC" w:rsidRPr="00F05348" w:rsidRDefault="00BF21BC" w:rsidP="003F63AF">
            <w:pPr>
              <w:spacing w:before="120" w:after="120" w:line="240" w:lineRule="auto"/>
              <w:jc w:val="center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Treści ćwiczeń</w:t>
            </w:r>
          </w:p>
          <w:p w14:paraId="2E2CC2FA" w14:textId="3FD90FDC" w:rsidR="00BF21BC" w:rsidRPr="00F05348" w:rsidRDefault="00BF21BC" w:rsidP="796DF1B4">
            <w:pPr>
              <w:spacing w:before="120" w:after="120" w:line="240" w:lineRule="auto"/>
              <w:jc w:val="center"/>
              <w:rPr>
                <w:rFonts w:ascii="Cambria" w:hAnsi="Cambria"/>
                <w:highlight w:val="magenta"/>
              </w:rPr>
            </w:pPr>
          </w:p>
        </w:tc>
        <w:tc>
          <w:tcPr>
            <w:tcW w:w="1134" w:type="dxa"/>
            <w:shd w:val="clear" w:color="auto" w:fill="auto"/>
          </w:tcPr>
          <w:p w14:paraId="0640B190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 xml:space="preserve">Liczba godzin </w:t>
            </w:r>
          </w:p>
          <w:p w14:paraId="7AE89263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na studiach stacjo-narnych</w:t>
            </w:r>
          </w:p>
        </w:tc>
        <w:tc>
          <w:tcPr>
            <w:tcW w:w="1134" w:type="dxa"/>
            <w:shd w:val="clear" w:color="auto" w:fill="auto"/>
          </w:tcPr>
          <w:p w14:paraId="4744DF31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 xml:space="preserve">Liczba godzin </w:t>
            </w:r>
          </w:p>
          <w:p w14:paraId="38334520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na studiach niestacjo-narnych</w:t>
            </w:r>
          </w:p>
        </w:tc>
      </w:tr>
      <w:tr w:rsidR="00F05348" w:rsidRPr="00F05348" w14:paraId="194BB261" w14:textId="77777777" w:rsidTr="796DF1B4">
        <w:trPr>
          <w:trHeight w:val="345"/>
        </w:trPr>
        <w:tc>
          <w:tcPr>
            <w:tcW w:w="852" w:type="dxa"/>
            <w:shd w:val="clear" w:color="auto" w:fill="auto"/>
          </w:tcPr>
          <w:p w14:paraId="02C4F597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804" w:type="dxa"/>
            <w:shd w:val="clear" w:color="auto" w:fill="auto"/>
          </w:tcPr>
          <w:p w14:paraId="590E4F69" w14:textId="77777777" w:rsidR="00BF21BC" w:rsidRPr="00F05348" w:rsidRDefault="00BF21BC" w:rsidP="003F63AF">
            <w:pPr>
              <w:spacing w:beforeLines="20" w:before="48" w:afterLines="20" w:after="48" w:line="240" w:lineRule="auto"/>
              <w:jc w:val="both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Podręcznik dla szkół ponadpodstawowych (części składowe, budowa, poziom językowy), materiały okołopodręcznikowe (poradnik dla nauczyciela, rozkład materiału, plan wynikowy itp.) oraz kryteria doboru podręcznika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0959C6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2C5B741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  <w:p w14:paraId="1614068B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0A8B1627" w14:textId="77777777" w:rsidTr="796DF1B4">
        <w:trPr>
          <w:trHeight w:val="345"/>
        </w:trPr>
        <w:tc>
          <w:tcPr>
            <w:tcW w:w="852" w:type="dxa"/>
            <w:shd w:val="clear" w:color="auto" w:fill="auto"/>
          </w:tcPr>
          <w:p w14:paraId="0806E957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804" w:type="dxa"/>
            <w:shd w:val="clear" w:color="auto" w:fill="auto"/>
          </w:tcPr>
          <w:p w14:paraId="0C3267A1" w14:textId="77777777" w:rsidR="00BF21BC" w:rsidRPr="00F05348" w:rsidRDefault="00BF21BC" w:rsidP="003F63AF">
            <w:pPr>
              <w:spacing w:beforeLines="20" w:before="48" w:afterLines="20" w:after="48" w:line="240" w:lineRule="auto"/>
              <w:jc w:val="both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 xml:space="preserve">Praca z tekstem na zajęciach języka angielskiego w szkole ponadpodstawowej (III etap edukacyjny): rodzaje tekstów, kryteria doboru, adaptacja tekstów w podręczniku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E47BC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2D2AC46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  <w:p w14:paraId="3727BD04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44B73D4A" w14:textId="77777777" w:rsidTr="796DF1B4">
        <w:trPr>
          <w:trHeight w:val="345"/>
        </w:trPr>
        <w:tc>
          <w:tcPr>
            <w:tcW w:w="852" w:type="dxa"/>
            <w:shd w:val="clear" w:color="auto" w:fill="auto"/>
          </w:tcPr>
          <w:p w14:paraId="14DD8587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804" w:type="dxa"/>
            <w:shd w:val="clear" w:color="auto" w:fill="auto"/>
          </w:tcPr>
          <w:p w14:paraId="115837BB" w14:textId="77777777" w:rsidR="00BF21BC" w:rsidRPr="00F05348" w:rsidRDefault="00BF21BC" w:rsidP="003F63AF">
            <w:pPr>
              <w:spacing w:beforeLines="20" w:before="48" w:afterLines="20" w:after="48" w:line="240" w:lineRule="auto"/>
              <w:jc w:val="both"/>
              <w:rPr>
                <w:rFonts w:ascii="Cambria" w:hAnsi="Cambria" w:cs="Times New Roman"/>
              </w:rPr>
            </w:pPr>
            <w:r w:rsidRPr="00F05348">
              <w:rPr>
                <w:rFonts w:ascii="Cambria" w:hAnsi="Cambria"/>
              </w:rPr>
              <w:t>Materiały autentyczne na lekcji języka angielskiego w szkole ponadpodstawowej (rola, funkcje)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EB071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BA398AC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8"/>
                <w:szCs w:val="8"/>
              </w:rPr>
            </w:pPr>
          </w:p>
          <w:p w14:paraId="5E24CC1C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7C1764E4" w14:textId="77777777" w:rsidTr="796DF1B4">
        <w:trPr>
          <w:trHeight w:val="345"/>
        </w:trPr>
        <w:tc>
          <w:tcPr>
            <w:tcW w:w="852" w:type="dxa"/>
            <w:shd w:val="clear" w:color="auto" w:fill="auto"/>
          </w:tcPr>
          <w:p w14:paraId="44B72808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804" w:type="dxa"/>
            <w:shd w:val="clear" w:color="auto" w:fill="auto"/>
          </w:tcPr>
          <w:p w14:paraId="4187A72E" w14:textId="6BEB5DDD" w:rsidR="00BF21BC" w:rsidRPr="00F05348" w:rsidRDefault="2D7C436C" w:rsidP="003F63AF">
            <w:pPr>
              <w:spacing w:beforeLines="20" w:before="48" w:afterLines="20" w:after="48" w:line="240" w:lineRule="auto"/>
              <w:jc w:val="both"/>
              <w:rPr>
                <w:rFonts w:ascii="Cambria" w:hAnsi="Cambria" w:cs="Times New Roman"/>
              </w:rPr>
            </w:pPr>
            <w:r w:rsidRPr="00F05348">
              <w:rPr>
                <w:rFonts w:ascii="Cambria" w:hAnsi="Cambria"/>
              </w:rPr>
              <w:t>Dydaktyzacja tekstów i materiałów autentycznych w szkole ponadpodstawowej (ćwiczenia/ techniki poprzedzające, towarzyszące i</w:t>
            </w:r>
            <w:r w:rsidR="65333B72" w:rsidRPr="00F05348">
              <w:rPr>
                <w:rFonts w:ascii="Cambria" w:hAnsi="Cambria"/>
              </w:rPr>
              <w:t xml:space="preserve"> </w:t>
            </w:r>
            <w:r w:rsidRPr="00F05348">
              <w:rPr>
                <w:rFonts w:ascii="Cambria" w:hAnsi="Cambria"/>
              </w:rPr>
              <w:t>następujące po pracy z tekstem/materiałem autentycznym)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25553F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F441AF2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2CA6D36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8"/>
                <w:szCs w:val="8"/>
              </w:rPr>
            </w:pPr>
          </w:p>
          <w:p w14:paraId="6ACC8C67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43338D0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5319B1FA" w14:textId="77777777" w:rsidTr="796DF1B4">
        <w:trPr>
          <w:trHeight w:val="345"/>
        </w:trPr>
        <w:tc>
          <w:tcPr>
            <w:tcW w:w="852" w:type="dxa"/>
            <w:shd w:val="clear" w:color="auto" w:fill="auto"/>
          </w:tcPr>
          <w:p w14:paraId="28867D29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804" w:type="dxa"/>
            <w:shd w:val="clear" w:color="auto" w:fill="auto"/>
          </w:tcPr>
          <w:p w14:paraId="4A7C4AF6" w14:textId="77777777" w:rsidR="00BF21BC" w:rsidRPr="00F05348" w:rsidRDefault="00BF21BC" w:rsidP="003F63AF">
            <w:pPr>
              <w:spacing w:beforeLines="20" w:before="48" w:afterLines="20" w:after="48" w:line="240" w:lineRule="auto"/>
              <w:jc w:val="both"/>
              <w:rPr>
                <w:rFonts w:ascii="Cambria" w:hAnsi="Cambria"/>
              </w:rPr>
            </w:pPr>
            <w:r w:rsidRPr="00F05348">
              <w:rPr>
                <w:rFonts w:ascii="Cambria" w:hAnsi="Cambria"/>
              </w:rPr>
              <w:t>Materiały audio i audiowizualne w nauce języka angielskiego w szkole ponadpodstawowej: rola, funkcje, rodzaje oraz kryteria doboru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49AA2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8"/>
                <w:szCs w:val="8"/>
              </w:rPr>
            </w:pPr>
          </w:p>
          <w:p w14:paraId="51BCF578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921D469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1DE957E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67ED51F9" w14:textId="77777777" w:rsidTr="796DF1B4">
        <w:trPr>
          <w:trHeight w:val="345"/>
        </w:trPr>
        <w:tc>
          <w:tcPr>
            <w:tcW w:w="852" w:type="dxa"/>
            <w:shd w:val="clear" w:color="auto" w:fill="auto"/>
          </w:tcPr>
          <w:p w14:paraId="1BCDAE4C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804" w:type="dxa"/>
            <w:shd w:val="clear" w:color="auto" w:fill="auto"/>
          </w:tcPr>
          <w:p w14:paraId="3CA4685C" w14:textId="74CA4F53" w:rsidR="00BF21BC" w:rsidRPr="00F05348" w:rsidRDefault="2D7C436C" w:rsidP="003F63AF">
            <w:pPr>
              <w:spacing w:beforeLines="20" w:before="48" w:afterLines="20" w:after="48" w:line="240" w:lineRule="auto"/>
              <w:jc w:val="both"/>
              <w:rPr>
                <w:rFonts w:ascii="Cambria" w:hAnsi="Cambria"/>
              </w:rPr>
            </w:pPr>
            <w:r w:rsidRPr="00F05348">
              <w:rPr>
                <w:rFonts w:ascii="Cambria" w:hAnsi="Cambria"/>
              </w:rPr>
              <w:t>Dydaktyzacja materiałów audio i audiowizualnych w szkole ponadpodstawowej: ćwiczenia/ techniki poprzedzające, towarzyszące i następujące po wysłuchaniu/obejrzeniu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446798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D46E158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33FF6D7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6D455918" w14:textId="77777777" w:rsidTr="796DF1B4">
        <w:trPr>
          <w:trHeight w:val="474"/>
        </w:trPr>
        <w:tc>
          <w:tcPr>
            <w:tcW w:w="852" w:type="dxa"/>
            <w:shd w:val="clear" w:color="auto" w:fill="auto"/>
          </w:tcPr>
          <w:p w14:paraId="166E9C52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804" w:type="dxa"/>
            <w:shd w:val="clear" w:color="auto" w:fill="auto"/>
          </w:tcPr>
          <w:p w14:paraId="2C6FA79E" w14:textId="77777777" w:rsidR="00BF21BC" w:rsidRPr="00F05348" w:rsidRDefault="00BF21BC" w:rsidP="003F63AF">
            <w:pPr>
              <w:spacing w:beforeLines="20" w:before="48" w:afterLines="20" w:after="48" w:line="240" w:lineRule="auto"/>
              <w:jc w:val="both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Nauczanie i uczenie się języka angielskiego z wykorzystaniem Internetu w szkole ponadpodstawowej: rola, funkcje, wady i zalety, strony internetowe do nauki języka angielskiego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E2A38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D268DAB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B15C577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08D79947" w14:textId="77777777" w:rsidTr="796DF1B4">
        <w:trPr>
          <w:trHeight w:val="474"/>
        </w:trPr>
        <w:tc>
          <w:tcPr>
            <w:tcW w:w="852" w:type="dxa"/>
            <w:shd w:val="clear" w:color="auto" w:fill="auto"/>
          </w:tcPr>
          <w:p w14:paraId="1877D905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804" w:type="dxa"/>
            <w:shd w:val="clear" w:color="auto" w:fill="auto"/>
          </w:tcPr>
          <w:p w14:paraId="48CD4C7D" w14:textId="77777777" w:rsidR="00BF21BC" w:rsidRPr="00F05348" w:rsidRDefault="00BF21BC" w:rsidP="003F63AF">
            <w:pPr>
              <w:spacing w:beforeLines="20" w:before="48" w:afterLines="20" w:after="48" w:line="240" w:lineRule="auto"/>
              <w:jc w:val="both"/>
              <w:rPr>
                <w:rFonts w:ascii="Cambria" w:hAnsi="Cambria" w:cs="Times New Roman"/>
              </w:rPr>
            </w:pPr>
            <w:r w:rsidRPr="00F05348">
              <w:rPr>
                <w:rFonts w:ascii="Cambria" w:hAnsi="Cambria"/>
              </w:rPr>
              <w:t>Dodatkowe materiały dydaktyczne/media wspierające naukę języka obcego: wybrane media społecznościowe</w:t>
            </w:r>
            <w:r w:rsidRPr="00F05348">
              <w:rPr>
                <w:rFonts w:ascii="Cambria" w:hAnsi="Cambria"/>
                <w:b/>
              </w:rPr>
              <w:t xml:space="preserve">, </w:t>
            </w:r>
            <w:r w:rsidRPr="00F05348">
              <w:rPr>
                <w:rFonts w:ascii="Cambria" w:hAnsi="Cambria"/>
              </w:rPr>
              <w:t>aplikacje, podcasty słowniki, translatory on-line do języka angielskiego w zakresie szkoły ponadpodstawowej (</w:t>
            </w:r>
            <w:r w:rsidRPr="00F05348">
              <w:rPr>
                <w:rFonts w:ascii="Cambria" w:hAnsi="Cambria" w:cs="Times New Roman"/>
              </w:rPr>
              <w:t>rola, funkcje, kryteria doboru)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FC2FAE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3BDD8A4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8"/>
                <w:szCs w:val="8"/>
              </w:rPr>
            </w:pPr>
          </w:p>
          <w:p w14:paraId="752CC86B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2119D97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5EB490FC" w14:textId="77777777" w:rsidTr="796DF1B4">
        <w:trPr>
          <w:trHeight w:val="70"/>
        </w:trPr>
        <w:tc>
          <w:tcPr>
            <w:tcW w:w="852" w:type="dxa"/>
            <w:shd w:val="clear" w:color="auto" w:fill="auto"/>
          </w:tcPr>
          <w:p w14:paraId="521FF017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804" w:type="dxa"/>
            <w:shd w:val="clear" w:color="auto" w:fill="auto"/>
          </w:tcPr>
          <w:p w14:paraId="2E4A7E25" w14:textId="77777777" w:rsidR="00BF21BC" w:rsidRPr="00F05348" w:rsidRDefault="00BF21BC" w:rsidP="003F63AF">
            <w:pPr>
              <w:spacing w:beforeLines="20" w:before="48" w:afterLines="20" w:after="48" w:line="240" w:lineRule="auto"/>
              <w:jc w:val="both"/>
              <w:rPr>
                <w:rFonts w:ascii="Cambria" w:hAnsi="Cambria"/>
              </w:rPr>
            </w:pPr>
            <w:r w:rsidRPr="00F05348">
              <w:rPr>
                <w:rFonts w:ascii="Cambria" w:hAnsi="Cambria"/>
              </w:rPr>
              <w:t>Formy ludyczne na lekcji języka obcego,</w:t>
            </w:r>
            <w:r w:rsidRPr="00F05348">
              <w:rPr>
                <w:rFonts w:ascii="Cambria" w:hAnsi="Cambria"/>
                <w:b/>
              </w:rPr>
              <w:t xml:space="preserve"> </w:t>
            </w:r>
            <w:r w:rsidRPr="00F05348">
              <w:rPr>
                <w:rFonts w:ascii="Cambria" w:hAnsi="Cambria"/>
              </w:rPr>
              <w:t>np. gry, zabawy, piosenki, symulacja, techniki teatralne, ich rola, funkcje oraz kryteria doboru, przykładowe gry i zabawy do nauki języka angielskiego w szkole ponadpodstawowej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D61878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275BB4B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799EDDEC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F05348" w:rsidRPr="00F05348" w14:paraId="724C3432" w14:textId="77777777" w:rsidTr="796DF1B4">
        <w:trPr>
          <w:trHeight w:val="70"/>
        </w:trPr>
        <w:tc>
          <w:tcPr>
            <w:tcW w:w="852" w:type="dxa"/>
            <w:shd w:val="clear" w:color="auto" w:fill="auto"/>
          </w:tcPr>
          <w:p w14:paraId="502AF3D4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804" w:type="dxa"/>
            <w:shd w:val="clear" w:color="auto" w:fill="auto"/>
          </w:tcPr>
          <w:p w14:paraId="1AD8F584" w14:textId="77777777" w:rsidR="00BF21BC" w:rsidRPr="00F05348" w:rsidRDefault="00BF21BC" w:rsidP="003F63AF">
            <w:pPr>
              <w:spacing w:beforeLines="20" w:before="48" w:afterLines="20" w:after="48" w:line="240" w:lineRule="auto"/>
              <w:jc w:val="both"/>
              <w:rPr>
                <w:rFonts w:ascii="Cambria" w:hAnsi="Cambria"/>
              </w:rPr>
            </w:pPr>
            <w:r w:rsidRPr="00F05348">
              <w:rPr>
                <w:rFonts w:ascii="Cambria" w:hAnsi="Cambria"/>
              </w:rPr>
              <w:t xml:space="preserve">Tworzenie przez studentów materiałów dydaktycznych do wykorzystania na zajęciach języka angielskiego w szkole ponadpodstawowej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4F9934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58B527F8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8"/>
                <w:szCs w:val="8"/>
              </w:rPr>
            </w:pPr>
          </w:p>
          <w:p w14:paraId="38CB4B42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8"/>
                <w:szCs w:val="8"/>
              </w:rPr>
            </w:pPr>
          </w:p>
          <w:p w14:paraId="6A12E79C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F05348" w:rsidRPr="00F05348" w14:paraId="05B07044" w14:textId="77777777" w:rsidTr="796DF1B4">
        <w:trPr>
          <w:trHeight w:val="70"/>
        </w:trPr>
        <w:tc>
          <w:tcPr>
            <w:tcW w:w="852" w:type="dxa"/>
            <w:shd w:val="clear" w:color="auto" w:fill="auto"/>
          </w:tcPr>
          <w:p w14:paraId="707B4AE9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44F5CA73" w14:textId="77777777" w:rsidR="00BF21BC" w:rsidRPr="00F05348" w:rsidRDefault="00BF21BC" w:rsidP="003F63AF">
            <w:pPr>
              <w:spacing w:beforeLines="20" w:before="48" w:afterLines="20" w:after="48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246476B8" w14:textId="77777777" w:rsidR="00BF21BC" w:rsidRPr="00F05348" w:rsidRDefault="00BF21BC" w:rsidP="003F63AF">
            <w:pPr>
              <w:spacing w:beforeLines="20" w:before="48" w:afterLines="20" w:after="48" w:line="240" w:lineRule="auto"/>
              <w:jc w:val="right"/>
              <w:rPr>
                <w:rFonts w:ascii="Cambria" w:hAnsi="Cambria"/>
                <w:b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Razem liczba godzin ćwiczeń: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B3B9F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3E9B273E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8"/>
                <w:szCs w:val="8"/>
              </w:rPr>
            </w:pPr>
          </w:p>
          <w:p w14:paraId="613D3F40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5CCF9766" w14:textId="77777777" w:rsidR="00BF21BC" w:rsidRPr="00F05348" w:rsidRDefault="00BF21BC" w:rsidP="00BF21BC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22F014D3" w14:textId="77777777" w:rsidR="00BF21BC" w:rsidRPr="00F05348" w:rsidRDefault="00BF21BC" w:rsidP="00BF21B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690"/>
        <w:gridCol w:w="2533"/>
      </w:tblGrid>
      <w:tr w:rsidR="00F05348" w:rsidRPr="00F05348" w14:paraId="48CE0870" w14:textId="77777777" w:rsidTr="003F63AF">
        <w:trPr>
          <w:jc w:val="center"/>
        </w:trPr>
        <w:tc>
          <w:tcPr>
            <w:tcW w:w="1666" w:type="dxa"/>
          </w:tcPr>
          <w:p w14:paraId="6F5BA449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690" w:type="dxa"/>
          </w:tcPr>
          <w:p w14:paraId="29BA8938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2533" w:type="dxa"/>
          </w:tcPr>
          <w:p w14:paraId="742EF731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Ś</w:t>
            </w:r>
            <w:r w:rsidRPr="00F0534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05348" w:rsidRPr="00F05348" w14:paraId="0DCF516C" w14:textId="77777777" w:rsidTr="003F63AF">
        <w:trPr>
          <w:jc w:val="center"/>
        </w:trPr>
        <w:tc>
          <w:tcPr>
            <w:tcW w:w="1666" w:type="dxa"/>
          </w:tcPr>
          <w:p w14:paraId="2326916C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690" w:type="dxa"/>
          </w:tcPr>
          <w:p w14:paraId="19A5A2D2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M2</w:t>
            </w:r>
            <w:r w:rsidRPr="00F05348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dyskusja dydaktyczna, mapa myśli, rozwiązywanie problemu, rozmowa sterowana, rozmowa/dyskusja na temat doświadczeń w czasie praktyk</w:t>
            </w:r>
          </w:p>
          <w:p w14:paraId="026409D1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/>
                <w:sz w:val="20"/>
                <w:szCs w:val="20"/>
                <w:lang w:eastAsia="pl-PL"/>
              </w:rPr>
              <w:t>M3 prezentacja materiału audiowizualnego, pokaz prezentacji multimedialnej</w:t>
            </w:r>
          </w:p>
          <w:p w14:paraId="52D93AE4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M4 miniwykład z wykorzystaniem materiałów multimedialnych </w:t>
            </w:r>
          </w:p>
          <w:p w14:paraId="72B51DDC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eastAsia="Times New Roman" w:hAnsi="Cambria"/>
                <w:sz w:val="20"/>
                <w:szCs w:val="20"/>
                <w:lang w:eastAsia="pl-PL"/>
              </w:rPr>
              <w:t>M5 prezentacja wybranych zagadnień, przegląd pomocy dydaktycznych, wygłoszenie referatu przez studenta, ćwiczenia z elementami prezentacji, wypowiedź ustna, praca z tekstem źródłowym, analiza zawartości portali internetowych, analiza materiałów dydaktycznych, działania praktyczne, kreowanie materiału dydaktycznego, analiza treści mediów, mini projekt (przygotowanie materiałów dydaktycznych przez studenta)</w:t>
            </w:r>
          </w:p>
        </w:tc>
        <w:tc>
          <w:tcPr>
            <w:tcW w:w="2533" w:type="dxa"/>
          </w:tcPr>
          <w:p w14:paraId="29477A62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Teksty z literatury przedmiotu, </w:t>
            </w:r>
          </w:p>
          <w:p w14:paraId="362EC603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artykuły z czasopism specjalistycznych, </w:t>
            </w:r>
          </w:p>
          <w:p w14:paraId="3B6F34B6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sprzęt multimedialny, tablica interaktywna,</w:t>
            </w:r>
          </w:p>
          <w:p w14:paraId="3445F8DE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pomoce dydaktyczne, </w:t>
            </w:r>
          </w:p>
          <w:p w14:paraId="7B6932D0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materiały dydaktyczne do nauki języka angielskiego</w:t>
            </w:r>
          </w:p>
        </w:tc>
      </w:tr>
    </w:tbl>
    <w:p w14:paraId="65735973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53B79FB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4820"/>
        <w:gridCol w:w="3402"/>
      </w:tblGrid>
      <w:tr w:rsidR="00F05348" w:rsidRPr="00F05348" w14:paraId="36F14519" w14:textId="77777777" w:rsidTr="003F63AF">
        <w:tc>
          <w:tcPr>
            <w:tcW w:w="1702" w:type="dxa"/>
            <w:vAlign w:val="center"/>
          </w:tcPr>
          <w:p w14:paraId="25C3468F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820" w:type="dxa"/>
            <w:vAlign w:val="center"/>
          </w:tcPr>
          <w:p w14:paraId="4F76B484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7F7FA42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3402" w:type="dxa"/>
            <w:vAlign w:val="center"/>
          </w:tcPr>
          <w:p w14:paraId="1F486256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05348" w:rsidRPr="00F05348" w14:paraId="369A743A" w14:textId="77777777" w:rsidTr="003F63AF">
        <w:tc>
          <w:tcPr>
            <w:tcW w:w="1702" w:type="dxa"/>
          </w:tcPr>
          <w:p w14:paraId="60F4B156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820" w:type="dxa"/>
            <w:vAlign w:val="center"/>
          </w:tcPr>
          <w:p w14:paraId="2644279B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 xml:space="preserve">F1 – sprawdzian </w:t>
            </w:r>
            <w:r w:rsidRPr="00F05348">
              <w:rPr>
                <w:rFonts w:ascii="Cambria" w:hAnsi="Cambria"/>
                <w:sz w:val="20"/>
                <w:szCs w:val="20"/>
              </w:rPr>
              <w:t>(pisemny, kolokwium cząstkowe)</w:t>
            </w:r>
          </w:p>
          <w:p w14:paraId="1FB02659" w14:textId="77777777" w:rsidR="00BF21BC" w:rsidRPr="00F05348" w:rsidRDefault="00BF21BC" w:rsidP="003F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F2 – obserwacja/aktywność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(przygotowanie do zajęć, ocena ćwiczeń wykonywanych podczas zajęć i jako pracy własnej</w:t>
            </w:r>
            <w:r w:rsidRPr="00F0534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)</w:t>
            </w:r>
          </w:p>
          <w:p w14:paraId="43BBF149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 xml:space="preserve">F5 </w:t>
            </w:r>
            <w:r w:rsidRPr="00F05348">
              <w:rPr>
                <w:rFonts w:ascii="Cambria" w:hAnsi="Cambria"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 xml:space="preserve">ćwiczenia praktyczne </w:t>
            </w:r>
            <w:r w:rsidRPr="00F05348">
              <w:rPr>
                <w:rFonts w:ascii="Cambria" w:hAnsi="Cambria"/>
                <w:bCs/>
                <w:sz w:val="20"/>
                <w:szCs w:val="20"/>
              </w:rPr>
              <w:t>(ćwiczenia sprawdzające umiejętności)</w:t>
            </w:r>
          </w:p>
        </w:tc>
        <w:tc>
          <w:tcPr>
            <w:tcW w:w="3402" w:type="dxa"/>
            <w:vAlign w:val="center"/>
          </w:tcPr>
          <w:p w14:paraId="1C2445E7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 xml:space="preserve">P3 </w:t>
            </w:r>
            <w:r w:rsidRPr="00F05348">
              <w:rPr>
                <w:rFonts w:ascii="Cambria" w:hAnsi="Cambria"/>
                <w:bCs/>
                <w:sz w:val="20"/>
                <w:szCs w:val="20"/>
              </w:rPr>
              <w:t>– ocena podsumowująca powstała na podstawie ocen formujących, uzyskanych w</w:t>
            </w: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F05348">
              <w:rPr>
                <w:rFonts w:ascii="Cambria" w:hAnsi="Cambria"/>
                <w:bCs/>
                <w:sz w:val="20"/>
                <w:szCs w:val="20"/>
              </w:rPr>
              <w:t>semestrze</w:t>
            </w:r>
          </w:p>
        </w:tc>
      </w:tr>
    </w:tbl>
    <w:p w14:paraId="5E69AF95" w14:textId="77777777" w:rsidR="00BF21BC" w:rsidRPr="00F05348" w:rsidRDefault="00BF21BC" w:rsidP="00BF21BC">
      <w:pPr>
        <w:spacing w:before="120" w:after="120" w:line="240" w:lineRule="auto"/>
        <w:jc w:val="both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57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3"/>
        <w:gridCol w:w="1862"/>
        <w:gridCol w:w="1597"/>
        <w:gridCol w:w="1862"/>
        <w:gridCol w:w="2395"/>
      </w:tblGrid>
      <w:tr w:rsidR="00F05348" w:rsidRPr="00F05348" w14:paraId="729D7FF9" w14:textId="77777777" w:rsidTr="003F63AF">
        <w:trPr>
          <w:trHeight w:val="310"/>
        </w:trPr>
        <w:tc>
          <w:tcPr>
            <w:tcW w:w="1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81D128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419FD4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Ćwiczenia</w:t>
            </w:r>
          </w:p>
        </w:tc>
      </w:tr>
      <w:tr w:rsidR="00F05348" w:rsidRPr="00F05348" w14:paraId="3A9D1882" w14:textId="77777777" w:rsidTr="003F63AF">
        <w:trPr>
          <w:trHeight w:val="310"/>
        </w:trPr>
        <w:tc>
          <w:tcPr>
            <w:tcW w:w="1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36C3E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9C58DE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A2E64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281FB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130E1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F05348" w:rsidRPr="00F05348" w14:paraId="57221EF6" w14:textId="77777777" w:rsidTr="003F63AF">
        <w:trPr>
          <w:trHeight w:val="30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1F4DD" w14:textId="77777777" w:rsidR="00BF21BC" w:rsidRPr="00F05348" w:rsidRDefault="00BF21BC" w:rsidP="003F63A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DBA09F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DC189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69370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1465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04F19055" w14:textId="77777777" w:rsidTr="003F63AF">
        <w:trPr>
          <w:trHeight w:val="30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AD04" w14:textId="77777777" w:rsidR="00BF21BC" w:rsidRPr="00F05348" w:rsidRDefault="00BF21BC" w:rsidP="003F63A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9C50A3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636B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8D06C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07CD3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1753F0F5" w14:textId="77777777" w:rsidTr="003F63AF">
        <w:trPr>
          <w:trHeight w:val="30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AD303" w14:textId="77777777" w:rsidR="00BF21BC" w:rsidRPr="00F05348" w:rsidRDefault="00BF21BC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BDF487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AC219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517DF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70E0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17020981" w14:textId="77777777" w:rsidTr="003F63AF">
        <w:trPr>
          <w:trHeight w:val="30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A798" w14:textId="77777777" w:rsidR="00BF21BC" w:rsidRPr="00F05348" w:rsidRDefault="00BF21BC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DD3BBA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90951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2B7D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3B1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4433694A" w14:textId="77777777" w:rsidR="00BF21BC" w:rsidRPr="00F05348" w:rsidRDefault="00BF21BC" w:rsidP="00BF21BC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kern w:val="32"/>
        </w:rPr>
      </w:pPr>
      <w:r w:rsidRPr="00F05348">
        <w:rPr>
          <w:rFonts w:ascii="Cambria" w:eastAsia="Times New Roman" w:hAnsi="Cambria" w:cs="Times New Roman"/>
          <w:b/>
          <w:bCs/>
          <w:kern w:val="32"/>
        </w:rPr>
        <w:t xml:space="preserve">9. Opis sposobu ustalania oceny końcowej </w:t>
      </w:r>
      <w:r w:rsidRPr="00F05348">
        <w:rPr>
          <w:rFonts w:ascii="Cambria" w:eastAsia="Times New Roman" w:hAnsi="Cambria" w:cs="Times New Roman"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4"/>
      </w:tblGrid>
      <w:tr w:rsidR="00F05348" w:rsidRPr="00F05348" w14:paraId="0729A2BC" w14:textId="77777777" w:rsidTr="003F63AF">
        <w:trPr>
          <w:trHeight w:val="239"/>
        </w:trPr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B040B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bCs/>
                <w:sz w:val="20"/>
                <w:szCs w:val="20"/>
              </w:rPr>
              <w:t>Według skali % w przeliczeniu na oceny:</w:t>
            </w:r>
          </w:p>
          <w:p w14:paraId="55B6CA66" w14:textId="77777777" w:rsidR="00BF21BC" w:rsidRPr="004D4621" w:rsidRDefault="00BF21BC" w:rsidP="003F63AF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de-DE"/>
              </w:rPr>
            </w:pPr>
            <w:r w:rsidRPr="004D4621">
              <w:rPr>
                <w:rFonts w:ascii="Cambria" w:hAnsi="Cambria"/>
                <w:bCs/>
                <w:sz w:val="20"/>
                <w:szCs w:val="20"/>
                <w:lang w:val="de-DE"/>
              </w:rPr>
              <w:t>0-49% ndst</w:t>
            </w:r>
          </w:p>
          <w:p w14:paraId="607F91EE" w14:textId="77777777" w:rsidR="00BF21BC" w:rsidRPr="004D4621" w:rsidRDefault="00BF21BC" w:rsidP="003F63AF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de-DE"/>
              </w:rPr>
            </w:pPr>
            <w:r w:rsidRPr="004D4621">
              <w:rPr>
                <w:rFonts w:ascii="Cambria" w:hAnsi="Cambria"/>
                <w:bCs/>
                <w:sz w:val="20"/>
                <w:szCs w:val="20"/>
                <w:lang w:val="de-DE"/>
              </w:rPr>
              <w:t>50-59% dst</w:t>
            </w:r>
          </w:p>
          <w:p w14:paraId="190E405D" w14:textId="77777777" w:rsidR="00BF21BC" w:rsidRPr="004D4621" w:rsidRDefault="00BF21BC" w:rsidP="003F63AF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de-DE"/>
              </w:rPr>
            </w:pPr>
            <w:r w:rsidRPr="004D4621">
              <w:rPr>
                <w:rFonts w:ascii="Cambria" w:hAnsi="Cambria"/>
                <w:bCs/>
                <w:sz w:val="20"/>
                <w:szCs w:val="20"/>
                <w:lang w:val="de-DE"/>
              </w:rPr>
              <w:t>60-69% dst+</w:t>
            </w:r>
          </w:p>
          <w:p w14:paraId="52C7EEA6" w14:textId="77777777" w:rsidR="00BF21BC" w:rsidRPr="004D4621" w:rsidRDefault="00BF21BC" w:rsidP="003F63AF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de-DE"/>
              </w:rPr>
            </w:pPr>
            <w:r w:rsidRPr="004D4621">
              <w:rPr>
                <w:rFonts w:ascii="Cambria" w:hAnsi="Cambria"/>
                <w:bCs/>
                <w:sz w:val="20"/>
                <w:szCs w:val="20"/>
                <w:lang w:val="de-DE"/>
              </w:rPr>
              <w:t>70-79% db</w:t>
            </w:r>
          </w:p>
          <w:p w14:paraId="5B1B3F5A" w14:textId="77777777" w:rsidR="00BF21BC" w:rsidRPr="004D4621" w:rsidRDefault="00BF21BC" w:rsidP="003F63AF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de-DE"/>
              </w:rPr>
            </w:pPr>
            <w:r w:rsidRPr="004D4621">
              <w:rPr>
                <w:rFonts w:ascii="Cambria" w:hAnsi="Cambria"/>
                <w:bCs/>
                <w:sz w:val="20"/>
                <w:szCs w:val="20"/>
                <w:lang w:val="de-DE"/>
              </w:rPr>
              <w:t>80-89% db+</w:t>
            </w:r>
          </w:p>
          <w:p w14:paraId="3F5A52DC" w14:textId="77777777" w:rsidR="00BF21BC" w:rsidRPr="00F05348" w:rsidRDefault="00BF21BC" w:rsidP="003F63AF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Cambria" w:eastAsia="Times New Roman" w:hAnsi="Cambria" w:cs="Times New Roman"/>
                <w:position w:val="-1"/>
                <w:sz w:val="20"/>
                <w:szCs w:val="20"/>
              </w:rPr>
            </w:pPr>
            <w:r w:rsidRPr="00F05348">
              <w:rPr>
                <w:rFonts w:ascii="Cambria" w:hAnsi="Cambria"/>
                <w:bCs/>
                <w:sz w:val="20"/>
                <w:szCs w:val="20"/>
              </w:rPr>
              <w:t>90-100% bdb</w:t>
            </w:r>
          </w:p>
        </w:tc>
      </w:tr>
    </w:tbl>
    <w:p w14:paraId="6354AD7C" w14:textId="77777777" w:rsidR="00BF21BC" w:rsidRPr="00F05348" w:rsidRDefault="00BF21BC" w:rsidP="00BF21BC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10. Forma zaliczenia zajęć</w:t>
      </w:r>
    </w:p>
    <w:tbl>
      <w:tblPr>
        <w:tblW w:w="100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2"/>
      </w:tblGrid>
      <w:tr w:rsidR="00F05348" w:rsidRPr="00F05348" w14:paraId="341FC144" w14:textId="77777777" w:rsidTr="003F63AF">
        <w:trPr>
          <w:trHeight w:val="540"/>
        </w:trPr>
        <w:tc>
          <w:tcPr>
            <w:tcW w:w="10042" w:type="dxa"/>
          </w:tcPr>
          <w:p w14:paraId="429047D0" w14:textId="77777777" w:rsidR="00BF21BC" w:rsidRPr="00F05348" w:rsidRDefault="00BF21BC" w:rsidP="003F63AF">
            <w:pPr>
              <w:spacing w:before="120" w:after="120"/>
              <w:rPr>
                <w:rFonts w:ascii="Cambria" w:hAnsi="Cambria" w:cs="Times New Roman"/>
                <w:highlight w:val="yellow"/>
              </w:rPr>
            </w:pPr>
            <w:r w:rsidRPr="00F05348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41462B37" w14:textId="77777777" w:rsidR="00BF21BC" w:rsidRPr="00F05348" w:rsidRDefault="00BF21BC" w:rsidP="00BF21BC">
      <w:pPr>
        <w:spacing w:before="120" w:after="120" w:line="240" w:lineRule="auto"/>
        <w:rPr>
          <w:rFonts w:ascii="Cambria" w:hAnsi="Cambria"/>
        </w:rPr>
      </w:pPr>
      <w:r w:rsidRPr="00F05348">
        <w:rPr>
          <w:rFonts w:ascii="Cambria" w:hAnsi="Cambria"/>
          <w:b/>
          <w:bCs/>
        </w:rPr>
        <w:t xml:space="preserve">11. Obciążenie pracą studenta </w:t>
      </w:r>
      <w:r w:rsidRPr="00F05348">
        <w:rPr>
          <w:rFonts w:ascii="Cambria" w:hAnsi="Cambria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F05348" w:rsidRPr="00F05348" w14:paraId="289CF341" w14:textId="77777777" w:rsidTr="5D45A8FC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F4AAD5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4A7CA7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05348" w:rsidRPr="00F05348" w14:paraId="41656A0A" w14:textId="77777777" w:rsidTr="5D45A8FC">
        <w:trPr>
          <w:trHeight w:val="291"/>
          <w:jc w:val="center"/>
        </w:trPr>
        <w:tc>
          <w:tcPr>
            <w:tcW w:w="5920" w:type="dxa"/>
            <w:vMerge/>
            <w:vAlign w:val="center"/>
          </w:tcPr>
          <w:p w14:paraId="282CBD43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65731A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9FD9C63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60254ED7" w14:textId="77777777" w:rsidTr="5D45A8FC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AA1E6EF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05348" w:rsidRPr="00F05348" w14:paraId="1CBCFCB6" w14:textId="77777777" w:rsidTr="5D45A8FC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4E7D27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FBFC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E2F0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F05348" w:rsidRPr="00F05348" w14:paraId="05CFDE92" w14:textId="77777777" w:rsidTr="5D45A8FC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79EB2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F05348" w:rsidRPr="00F05348" w14:paraId="56EA07E8" w14:textId="77777777" w:rsidTr="5D45A8FC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9A3A98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  <w:p w14:paraId="41C68B7F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E25C67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FFD062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F05348" w:rsidRPr="00F05348" w14:paraId="7B5FC066" w14:textId="77777777" w:rsidTr="5D45A8FC">
        <w:trPr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E33FC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  <w:p w14:paraId="4C5D292E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01B370" w14:textId="62754EA4" w:rsidR="00BF21BC" w:rsidRPr="00F05348" w:rsidRDefault="43D99884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  <w:r w:rsidR="3F8BE7AD"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4D8E7A" w14:textId="5F5A8BB4" w:rsidR="00BF21BC" w:rsidRPr="00F05348" w:rsidRDefault="24D122BA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26</w:t>
            </w:r>
          </w:p>
        </w:tc>
      </w:tr>
      <w:tr w:rsidR="00F05348" w:rsidRPr="00F05348" w14:paraId="110C0E6A" w14:textId="77777777" w:rsidTr="5D45A8FC">
        <w:trPr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50058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referatu</w:t>
            </w:r>
          </w:p>
          <w:p w14:paraId="74CAEA09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8152B5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4EB1E9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F05348" w:rsidRPr="00F05348" w14:paraId="48495D82" w14:textId="77777777" w:rsidTr="5D45A8FC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1B906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Przygotowanie prezentacji </w:t>
            </w:r>
          </w:p>
          <w:p w14:paraId="6F73DDB7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D9AB5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4FAE0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F05348" w:rsidRPr="00F05348" w14:paraId="2EEB01A3" w14:textId="77777777" w:rsidTr="5D45A8FC">
        <w:trPr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520EA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1C7EF0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3E6D12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F05348" w:rsidRPr="00F05348" w14:paraId="25468EE1" w14:textId="77777777" w:rsidTr="5D45A8FC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AA99A" w14:textId="77777777" w:rsidR="00BF21BC" w:rsidRPr="00F05348" w:rsidRDefault="00BF21BC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393531" w14:textId="67200663" w:rsidR="00BF21BC" w:rsidRPr="00F05348" w:rsidRDefault="08773AD7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A4DC7" w14:textId="121F6A58" w:rsidR="00BF21BC" w:rsidRPr="00F05348" w:rsidRDefault="524C02EF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F05348" w:rsidRPr="00F05348" w14:paraId="3017F0DD" w14:textId="77777777" w:rsidTr="5D45A8FC">
        <w:trPr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E4216F" w14:textId="77777777" w:rsidR="00BF21BC" w:rsidRPr="00F05348" w:rsidRDefault="00BF21BC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E3750B" w14:textId="5797EC70" w:rsidR="00BF21BC" w:rsidRPr="00F05348" w:rsidRDefault="66263DF7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DF90B" w14:textId="6B0A7ED9" w:rsidR="00BF21BC" w:rsidRPr="00F05348" w:rsidRDefault="66263DF7" w:rsidP="5D45A8FC">
            <w:pPr>
              <w:spacing w:before="20" w:after="20" w:line="240" w:lineRule="auto"/>
              <w:jc w:val="center"/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21802E45" w14:textId="77777777" w:rsidR="00BF21BC" w:rsidRPr="00F05348" w:rsidRDefault="00BF21BC" w:rsidP="00BF21BC">
      <w:pPr>
        <w:spacing w:before="120" w:after="120" w:line="240" w:lineRule="auto"/>
        <w:rPr>
          <w:rFonts w:ascii="Cambria" w:hAnsi="Cambria"/>
          <w:b/>
          <w:bCs/>
        </w:rPr>
      </w:pPr>
    </w:p>
    <w:p w14:paraId="4D7BDAB1" w14:textId="77777777" w:rsidR="00BF21BC" w:rsidRPr="00F05348" w:rsidRDefault="00BF21BC" w:rsidP="00BF21BC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F05348" w:rsidRPr="00DC7E2D" w14:paraId="0254642C" w14:textId="77777777" w:rsidTr="796DF1B4">
        <w:tc>
          <w:tcPr>
            <w:tcW w:w="10065" w:type="dxa"/>
            <w:shd w:val="clear" w:color="auto" w:fill="auto"/>
          </w:tcPr>
          <w:p w14:paraId="23819909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DD8B4DA" w14:textId="77777777" w:rsidR="00BF21BC" w:rsidRPr="00F05348" w:rsidRDefault="00BF21BC" w:rsidP="008115E9">
            <w:pPr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Droździał-Szelest, K. (ed.). 2010.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Materiały edukacyjne w nauczaniu języków obcych – teoria i praktyka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. Gorzów Wlkp.: Wydawnictwo PWSZ. </w:t>
            </w:r>
          </w:p>
          <w:p w14:paraId="3D9EED15" w14:textId="77777777" w:rsidR="00BF21BC" w:rsidRPr="00F05348" w:rsidRDefault="00BF21BC" w:rsidP="008115E9">
            <w:pPr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Gower, R. et al. 1995.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Teaching Practice Handbook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. Oxford: Macmillan Heinemann. (Chapter 3, 4)</w:t>
            </w:r>
          </w:p>
          <w:p w14:paraId="14FA08F6" w14:textId="77777777" w:rsidR="00BF21BC" w:rsidRPr="00F05348" w:rsidRDefault="00BF21BC" w:rsidP="008115E9">
            <w:pPr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Grant, N. 1994.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Making the most of your textbook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. London: Longman. </w:t>
            </w:r>
          </w:p>
          <w:p w14:paraId="57368009" w14:textId="77777777" w:rsidR="00BF21BC" w:rsidRPr="00F05348" w:rsidRDefault="00BF21BC" w:rsidP="008115E9">
            <w:pPr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Richards, J.C. and Renandya, W.A. (eds). 2002.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Methodology in language teaching. An anthology of current practice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. Cambridge: CUP.</w:t>
            </w:r>
          </w:p>
          <w:p w14:paraId="60DABBB9" w14:textId="77777777" w:rsidR="00BF21BC" w:rsidRPr="00F05348" w:rsidRDefault="00BF21BC" w:rsidP="008115E9">
            <w:pPr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Scrivener J. 1994.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Learning teaching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. Oxford: Macmillan Heinemann</w:t>
            </w:r>
          </w:p>
          <w:p w14:paraId="42609BF9" w14:textId="77777777" w:rsidR="00BF21BC" w:rsidRPr="00F05348" w:rsidRDefault="00BF21BC" w:rsidP="008115E9">
            <w:pPr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Tomlison, B. 2015.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Developing materials for language teaching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.  London, New York: Bloomsbury Academic </w:t>
            </w:r>
          </w:p>
          <w:p w14:paraId="0F4C6B4A" w14:textId="77777777" w:rsidR="00BF21BC" w:rsidRPr="00F05348" w:rsidRDefault="00BF21BC" w:rsidP="008115E9">
            <w:pPr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Tomlison, B. (ed.). 2011.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Materials development in language teaching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. (2nd edition). Cambridge: CUP. </w:t>
            </w:r>
          </w:p>
          <w:p w14:paraId="01BCA278" w14:textId="77777777" w:rsidR="00BF21BC" w:rsidRPr="00F05348" w:rsidRDefault="00BF21BC" w:rsidP="008115E9">
            <w:pPr>
              <w:numPr>
                <w:ilvl w:val="0"/>
                <w:numId w:val="24"/>
              </w:num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Węglińska M. 1997.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Jak przygotowac się do lekcji: wybór materiałów dydaktycznych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. Kraków: Impuls.</w:t>
            </w:r>
          </w:p>
          <w:p w14:paraId="3CB18BFE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F05348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Czasopisma:</w:t>
            </w:r>
            <w:r w:rsidRPr="00F05348">
              <w:rPr>
                <w:rFonts w:ascii="Cambria" w:hAnsi="Cambria"/>
                <w:sz w:val="20"/>
                <w:szCs w:val="20"/>
                <w:lang w:val="en-GB"/>
              </w:rPr>
              <w:t xml:space="preserve"> “Forum”, “Języki obce w szkole”,  “The Teacher”, “Modern English Teacher”.</w:t>
            </w:r>
          </w:p>
        </w:tc>
      </w:tr>
      <w:tr w:rsidR="00BF21BC" w:rsidRPr="00F05348" w14:paraId="4C71EBF7" w14:textId="77777777" w:rsidTr="796DF1B4">
        <w:tc>
          <w:tcPr>
            <w:tcW w:w="10065" w:type="dxa"/>
            <w:shd w:val="clear" w:color="auto" w:fill="auto"/>
          </w:tcPr>
          <w:p w14:paraId="7A93AEBE" w14:textId="77777777" w:rsidR="00BF21BC" w:rsidRPr="00F05348" w:rsidRDefault="00BF21BC" w:rsidP="003F63AF">
            <w:pPr>
              <w:spacing w:before="20" w:after="20" w:line="240" w:lineRule="auto"/>
              <w:contextualSpacing/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Literatura zalecana / fakultatywna:</w:t>
            </w:r>
          </w:p>
          <w:p w14:paraId="379D574C" w14:textId="4F658691" w:rsidR="00BF21BC" w:rsidRPr="00F05348" w:rsidRDefault="2D7C436C" w:rsidP="008115E9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Furmanek M. 2008.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Technologie informacyjne w warsztacie pracy nauczyciela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.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Zielona Góra: Oficyna Wydawnicza Uniwesytetu Zielonogórskiego.</w:t>
            </w:r>
          </w:p>
          <w:p w14:paraId="2A2ACA70" w14:textId="77777777" w:rsidR="00BF21BC" w:rsidRPr="00F05348" w:rsidRDefault="00BF21BC" w:rsidP="008115E9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Harmer, J., 2001.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The Practice of English language teaching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 (3</w:t>
            </w:r>
            <w:r w:rsidRPr="00F05348">
              <w:rPr>
                <w:rFonts w:ascii="Cambria" w:eastAsia="Times New Roman" w:hAnsi="Cambria" w:cs="Times New Roman"/>
                <w:sz w:val="12"/>
                <w:szCs w:val="12"/>
                <w:vertAlign w:val="superscript"/>
                <w:lang w:val="en-US" w:eastAsia="pl-PL"/>
              </w:rPr>
              <w:t>rd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 ed.). Harlow: Longman.</w:t>
            </w:r>
          </w:p>
          <w:p w14:paraId="46A4FDA2" w14:textId="77777777" w:rsidR="00BF21BC" w:rsidRPr="00F05348" w:rsidRDefault="00BF21BC" w:rsidP="008115E9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Jędryczkowski J. 2008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. Prezentacje multimedialne w pracy nauczyciela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. Zielona Góra: Oficyna Wydawnicza </w:t>
            </w:r>
          </w:p>
          <w:p w14:paraId="42A30C9D" w14:textId="77777777" w:rsidR="00BF21BC" w:rsidRPr="00F05348" w:rsidRDefault="00BF21BC" w:rsidP="003F63AF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Uniwesytetu Zielonogórskiego.</w:t>
            </w:r>
          </w:p>
          <w:p w14:paraId="0427B7EF" w14:textId="77777777" w:rsidR="00BF21BC" w:rsidRPr="00F05348" w:rsidRDefault="00BF21BC" w:rsidP="008115E9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Witkowska M., Tichoniuk B. 2020.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Ewolucja środków dydaktycznych w kształceniu na poziomie akademickim – spojrzenie retrospektywn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e. Akademia im. Jakuba z Paradyża w Gorzowie Wielkopolskim</w:t>
            </w:r>
          </w:p>
          <w:p w14:paraId="02C7F796" w14:textId="77777777" w:rsidR="00BF21BC" w:rsidRPr="00F05348" w:rsidRDefault="00BF21BC" w:rsidP="003F63AF">
            <w:pPr>
              <w:spacing w:before="20" w:after="20" w:line="240" w:lineRule="auto"/>
              <w:contextualSpacing/>
              <w:rPr>
                <w:rFonts w:ascii="Cambria" w:hAnsi="Cambria" w:cs="Times New Roman"/>
                <w:sz w:val="20"/>
                <w:szCs w:val="20"/>
                <w:lang w:val="de-AT"/>
              </w:rPr>
            </w:pPr>
          </w:p>
        </w:tc>
      </w:tr>
    </w:tbl>
    <w:p w14:paraId="49763E98" w14:textId="77777777" w:rsidR="00BF21BC" w:rsidRPr="00F05348" w:rsidRDefault="00BF21BC" w:rsidP="00BF21BC">
      <w:pPr>
        <w:spacing w:before="60" w:after="60"/>
        <w:rPr>
          <w:rFonts w:ascii="Cambria" w:hAnsi="Cambria" w:cs="Times New Roman"/>
          <w:b/>
        </w:rPr>
      </w:pPr>
    </w:p>
    <w:p w14:paraId="584C3239" w14:textId="77777777" w:rsidR="00BF21BC" w:rsidRPr="00F05348" w:rsidRDefault="00BF21BC" w:rsidP="00BF21BC">
      <w:pPr>
        <w:spacing w:before="60" w:after="60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</w:rPr>
        <w:t>13.  Informacje dodatkowe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219"/>
      </w:tblGrid>
      <w:tr w:rsidR="00F05348" w:rsidRPr="00F05348" w14:paraId="5EF56541" w14:textId="77777777" w:rsidTr="003F63AF">
        <w:tc>
          <w:tcPr>
            <w:tcW w:w="3846" w:type="dxa"/>
            <w:shd w:val="clear" w:color="auto" w:fill="auto"/>
          </w:tcPr>
          <w:p w14:paraId="7E2F88D9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219" w:type="dxa"/>
            <w:shd w:val="clear" w:color="auto" w:fill="auto"/>
          </w:tcPr>
          <w:p w14:paraId="00A1EC5D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dr Rafał Piechocki, dr Magdalena Witkowska</w:t>
            </w:r>
          </w:p>
        </w:tc>
      </w:tr>
      <w:tr w:rsidR="00F05348" w:rsidRPr="00F05348" w14:paraId="152E4C59" w14:textId="77777777" w:rsidTr="003F63AF">
        <w:tc>
          <w:tcPr>
            <w:tcW w:w="3846" w:type="dxa"/>
            <w:shd w:val="clear" w:color="auto" w:fill="auto"/>
          </w:tcPr>
          <w:p w14:paraId="073A54AC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219" w:type="dxa"/>
            <w:shd w:val="clear" w:color="auto" w:fill="auto"/>
          </w:tcPr>
          <w:p w14:paraId="63CEF232" w14:textId="16F80864" w:rsidR="00BF21BC" w:rsidRPr="00F05348" w:rsidRDefault="00422B33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00BF21BC" w:rsidRPr="00F05348">
              <w:rPr>
                <w:rFonts w:ascii="Cambria" w:hAnsi="Cambria" w:cs="Times New Roman"/>
                <w:sz w:val="20"/>
                <w:szCs w:val="20"/>
              </w:rPr>
              <w:t>.06.2023 r.</w:t>
            </w:r>
          </w:p>
        </w:tc>
      </w:tr>
      <w:tr w:rsidR="00F05348" w:rsidRPr="00F05348" w14:paraId="1D9B899B" w14:textId="77777777" w:rsidTr="003F63AF">
        <w:tc>
          <w:tcPr>
            <w:tcW w:w="3846" w:type="dxa"/>
            <w:shd w:val="clear" w:color="auto" w:fill="auto"/>
          </w:tcPr>
          <w:p w14:paraId="2C33A031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219" w:type="dxa"/>
            <w:shd w:val="clear" w:color="auto" w:fill="auto"/>
          </w:tcPr>
          <w:p w14:paraId="53953192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rpiechocki@ajp.edu.pl, mwitkowska@ajp.edu.pl</w:t>
            </w:r>
          </w:p>
        </w:tc>
      </w:tr>
      <w:tr w:rsidR="00BF21BC" w:rsidRPr="00F05348" w14:paraId="42ACDFA9" w14:textId="77777777" w:rsidTr="003F63AF"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2FAB16F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219" w:type="dxa"/>
            <w:tcBorders>
              <w:bottom w:val="single" w:sz="4" w:space="0" w:color="000000"/>
            </w:tcBorders>
            <w:shd w:val="clear" w:color="auto" w:fill="auto"/>
          </w:tcPr>
          <w:p w14:paraId="1675DD06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D0D1DDF" w14:textId="77777777" w:rsidR="00BF21BC" w:rsidRPr="00F05348" w:rsidRDefault="00BF21BC" w:rsidP="00BF21BC">
      <w:pPr>
        <w:spacing w:before="240" w:after="240" w:line="240" w:lineRule="auto"/>
        <w:rPr>
          <w:rFonts w:ascii="Cambria" w:hAnsi="Cambria" w:cs="Times New Roman"/>
          <w:b/>
          <w:bCs/>
          <w:spacing w:val="40"/>
          <w:sz w:val="28"/>
          <w:szCs w:val="28"/>
        </w:rPr>
      </w:pPr>
    </w:p>
    <w:p w14:paraId="7B3FFF26" w14:textId="77777777" w:rsidR="00BF21BC" w:rsidRPr="00F05348" w:rsidRDefault="00BF21BC" w:rsidP="00BF21BC">
      <w:pPr>
        <w:spacing w:after="160" w:line="259" w:lineRule="auto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56"/>
        <w:gridCol w:w="2620"/>
        <w:gridCol w:w="276"/>
        <w:gridCol w:w="4436"/>
      </w:tblGrid>
      <w:tr w:rsidR="00F05348" w:rsidRPr="00F05348" w14:paraId="5A47C303" w14:textId="77777777" w:rsidTr="5D45A8FC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578BAE6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noProof/>
                <w:lang w:val="de-DE" w:eastAsia="de-DE"/>
              </w:rPr>
              <w:drawing>
                <wp:inline distT="0" distB="0" distL="0" distR="0" wp14:anchorId="76606E59" wp14:editId="059E4440">
                  <wp:extent cx="1060450" cy="1060450"/>
                  <wp:effectExtent l="0" t="0" r="0" b="0"/>
                  <wp:docPr id="1956340055" name="Obraz 1619384885" descr="Obraz zawierający godło, symbol, logo, krąg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19384885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885E31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D2F398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Humanistyczny</w:t>
            </w:r>
          </w:p>
        </w:tc>
      </w:tr>
      <w:tr w:rsidR="00F05348" w:rsidRPr="00F05348" w14:paraId="33D4E204" w14:textId="77777777" w:rsidTr="5D45A8FC">
        <w:trPr>
          <w:trHeight w:val="275"/>
        </w:trPr>
        <w:tc>
          <w:tcPr>
            <w:tcW w:w="1968" w:type="dxa"/>
            <w:vMerge/>
          </w:tcPr>
          <w:p w14:paraId="05959973" w14:textId="77777777" w:rsidR="00376AB0" w:rsidRPr="00F05348" w:rsidRDefault="00376AB0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89FBB7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C91711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68F5A4E3" w14:textId="77777777" w:rsidTr="5D45A8FC">
        <w:trPr>
          <w:trHeight w:val="139"/>
        </w:trPr>
        <w:tc>
          <w:tcPr>
            <w:tcW w:w="1968" w:type="dxa"/>
            <w:vMerge/>
          </w:tcPr>
          <w:p w14:paraId="5A0E24E4" w14:textId="77777777" w:rsidR="00376AB0" w:rsidRPr="00F05348" w:rsidRDefault="00376AB0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B48428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7C4162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18"/>
                <w:szCs w:val="18"/>
              </w:rPr>
              <w:t>drugiego stopnia</w:t>
            </w:r>
          </w:p>
        </w:tc>
      </w:tr>
      <w:tr w:rsidR="00F05348" w:rsidRPr="00F05348" w14:paraId="7337632D" w14:textId="77777777" w:rsidTr="5D45A8FC">
        <w:trPr>
          <w:trHeight w:val="139"/>
        </w:trPr>
        <w:tc>
          <w:tcPr>
            <w:tcW w:w="1968" w:type="dxa"/>
            <w:vMerge/>
          </w:tcPr>
          <w:p w14:paraId="78EF15E8" w14:textId="77777777" w:rsidR="00376AB0" w:rsidRPr="00F05348" w:rsidRDefault="00376AB0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ABA1B1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A22498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542E6373" w14:textId="77777777" w:rsidTr="5D45A8FC">
        <w:trPr>
          <w:trHeight w:val="139"/>
        </w:trPr>
        <w:tc>
          <w:tcPr>
            <w:tcW w:w="1968" w:type="dxa"/>
            <w:vMerge/>
          </w:tcPr>
          <w:p w14:paraId="531A4FF3" w14:textId="77777777" w:rsidR="00376AB0" w:rsidRPr="00F05348" w:rsidRDefault="00376AB0"/>
        </w:tc>
        <w:tc>
          <w:tcPr>
            <w:tcW w:w="2818" w:type="dxa"/>
            <w:shd w:val="clear" w:color="auto" w:fill="auto"/>
            <w:vAlign w:val="center"/>
          </w:tcPr>
          <w:p w14:paraId="2DEA4EF0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336B642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18"/>
                <w:szCs w:val="18"/>
              </w:rPr>
              <w:t>praktyczny</w:t>
            </w:r>
          </w:p>
        </w:tc>
      </w:tr>
      <w:tr w:rsidR="00F05348" w:rsidRPr="00F05348" w14:paraId="5CC50B77" w14:textId="77777777" w:rsidTr="5D45A8FC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29CF28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D94345" w14:textId="55C460DB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20</w:t>
            </w:r>
          </w:p>
        </w:tc>
      </w:tr>
    </w:tbl>
    <w:p w14:paraId="0C4FBAD7" w14:textId="77777777" w:rsidR="00BF21BC" w:rsidRPr="00F05348" w:rsidRDefault="3CB2405D" w:rsidP="5D45A8FC">
      <w:pPr>
        <w:spacing w:before="240" w:after="24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F05348">
        <w:rPr>
          <w:rFonts w:ascii="Cambria" w:hAnsi="Cambria" w:cs="Times New Roman"/>
          <w:b/>
          <w:bCs/>
          <w:sz w:val="28"/>
          <w:szCs w:val="28"/>
        </w:rPr>
        <w:t>KARTA ZAJĘĆ</w:t>
      </w:r>
    </w:p>
    <w:p w14:paraId="36B0F105" w14:textId="77777777" w:rsidR="00BF21BC" w:rsidRPr="00F05348" w:rsidRDefault="3CB2405D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5"/>
        <w:gridCol w:w="5283"/>
      </w:tblGrid>
      <w:tr w:rsidR="00F05348" w:rsidRPr="00F05348" w14:paraId="55B2DE42" w14:textId="77777777" w:rsidTr="796DF1B4">
        <w:trPr>
          <w:trHeight w:val="328"/>
        </w:trPr>
        <w:tc>
          <w:tcPr>
            <w:tcW w:w="4219" w:type="dxa"/>
            <w:vAlign w:val="center"/>
          </w:tcPr>
          <w:p w14:paraId="6CC8C250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4420ED66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Dydaktyka języka angielskiego 2</w:t>
            </w:r>
          </w:p>
        </w:tc>
      </w:tr>
      <w:tr w:rsidR="00F05348" w:rsidRPr="00F05348" w14:paraId="329EC063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5762CE40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6FA13E45" w14:textId="3414DC55" w:rsidR="5D45A8FC" w:rsidRPr="00F05348" w:rsidRDefault="5D45A8FC" w:rsidP="5D45A8FC">
            <w:pPr>
              <w:spacing w:before="20" w:after="20" w:line="240" w:lineRule="auto"/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F05348" w:rsidRPr="00F05348" w14:paraId="61174D17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23B3F543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4265995A" w14:textId="22AF13D6" w:rsidR="5D45A8FC" w:rsidRPr="00F05348" w:rsidRDefault="0F8B933F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obieralne</w:t>
            </w:r>
          </w:p>
        </w:tc>
      </w:tr>
      <w:tr w:rsidR="00F05348" w:rsidRPr="00F05348" w14:paraId="3AD9F8CA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4617157F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4A09BA78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Przedmioty kierunkowe w zakresie kształcenia nauczycielskiego / nauczycielska</w:t>
            </w:r>
          </w:p>
        </w:tc>
      </w:tr>
      <w:tr w:rsidR="00F05348" w:rsidRPr="00F05348" w14:paraId="36702C14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5A838967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4A9D35C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Język angielski</w:t>
            </w:r>
          </w:p>
        </w:tc>
      </w:tr>
      <w:tr w:rsidR="00F05348" w:rsidRPr="00F05348" w14:paraId="04999312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2F336A8B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25655908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I, II</w:t>
            </w:r>
          </w:p>
        </w:tc>
      </w:tr>
      <w:tr w:rsidR="00F05348" w:rsidRPr="00F05348" w14:paraId="0976AA30" w14:textId="77777777" w:rsidTr="796DF1B4">
        <w:trPr>
          <w:trHeight w:val="300"/>
        </w:trPr>
        <w:tc>
          <w:tcPr>
            <w:tcW w:w="4219" w:type="dxa"/>
            <w:vAlign w:val="center"/>
          </w:tcPr>
          <w:p w14:paraId="6AF33C41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688D6BC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dr Magdalena Witkowska </w:t>
            </w:r>
          </w:p>
        </w:tc>
      </w:tr>
    </w:tbl>
    <w:p w14:paraId="444B1096" w14:textId="77777777" w:rsidR="00BF21BC" w:rsidRPr="00F05348" w:rsidRDefault="3CB2405D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2944"/>
        <w:gridCol w:w="2150"/>
        <w:gridCol w:w="2103"/>
      </w:tblGrid>
      <w:tr w:rsidR="00F05348" w:rsidRPr="00F05348" w14:paraId="5405BC26" w14:textId="77777777" w:rsidTr="5D45A8FC">
        <w:trPr>
          <w:trHeight w:val="300"/>
        </w:trPr>
        <w:tc>
          <w:tcPr>
            <w:tcW w:w="2392" w:type="dxa"/>
            <w:shd w:val="clear" w:color="auto" w:fill="auto"/>
            <w:vAlign w:val="center"/>
          </w:tcPr>
          <w:p w14:paraId="4D894A3D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70B4F531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2E547D4D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F9C7EC6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6E18F9B0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05348" w:rsidRPr="00F05348" w14:paraId="46C6A084" w14:textId="77777777" w:rsidTr="5D45A8FC">
        <w:trPr>
          <w:trHeight w:val="300"/>
        </w:trPr>
        <w:tc>
          <w:tcPr>
            <w:tcW w:w="2392" w:type="dxa"/>
            <w:shd w:val="clear" w:color="auto" w:fill="auto"/>
          </w:tcPr>
          <w:p w14:paraId="6F96B679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211C16A5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37922F22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78553D65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DE5E242" w14:textId="77777777" w:rsidR="5D45A8FC" w:rsidRPr="00F05348" w:rsidRDefault="5D45A8FC" w:rsidP="5D45A8FC">
            <w:pPr>
              <w:spacing w:before="60" w:after="60" w:line="240" w:lineRule="auto"/>
              <w:ind w:left="108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48074F47" w14:textId="77777777" w:rsidR="5D45A8FC" w:rsidRPr="00F05348" w:rsidRDefault="5D45A8FC" w:rsidP="5D45A8FC">
            <w:pPr>
              <w:spacing w:before="60" w:after="60" w:line="240" w:lineRule="auto"/>
              <w:ind w:left="108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II/ 3</w:t>
            </w:r>
          </w:p>
          <w:p w14:paraId="371569FD" w14:textId="77777777" w:rsidR="5D45A8FC" w:rsidRPr="00F05348" w:rsidRDefault="5D45A8FC" w:rsidP="5D45A8FC">
            <w:pPr>
              <w:spacing w:before="60" w:after="60" w:line="240" w:lineRule="auto"/>
              <w:ind w:left="108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26D25300" w14:textId="55C868AB" w:rsidR="5D45A8FC" w:rsidRPr="00F05348" w:rsidRDefault="5D45A8FC" w:rsidP="5D45A8FC">
            <w:pPr>
              <w:spacing w:before="60" w:after="60" w:line="240" w:lineRule="auto"/>
              <w:jc w:val="center"/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</w:p>
        </w:tc>
      </w:tr>
    </w:tbl>
    <w:p w14:paraId="1155DB18" w14:textId="77777777" w:rsidR="00BF21BC" w:rsidRPr="00F05348" w:rsidRDefault="524EB57B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05348" w:rsidRPr="00F05348" w14:paraId="2B868022" w14:textId="77777777" w:rsidTr="796DF1B4">
        <w:trPr>
          <w:trHeight w:val="300"/>
        </w:trPr>
        <w:tc>
          <w:tcPr>
            <w:tcW w:w="9889" w:type="dxa"/>
            <w:shd w:val="clear" w:color="auto" w:fill="auto"/>
          </w:tcPr>
          <w:p w14:paraId="5C3A05CE" w14:textId="6192030B" w:rsidR="26657516" w:rsidRPr="00F05348" w:rsidRDefault="26657516" w:rsidP="796DF1B4">
            <w:pPr>
              <w:spacing w:before="20" w:after="2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 xml:space="preserve">Zdanie egzaminu z </w:t>
            </w: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Dydaktyki języka angielskiego 1 (studia I st.)</w:t>
            </w:r>
          </w:p>
        </w:tc>
      </w:tr>
    </w:tbl>
    <w:p w14:paraId="01679164" w14:textId="1D962472" w:rsidR="796DF1B4" w:rsidRPr="00F05348" w:rsidRDefault="796DF1B4" w:rsidP="796DF1B4">
      <w:pPr>
        <w:spacing w:before="20" w:after="20" w:line="240" w:lineRule="auto"/>
        <w:rPr>
          <w:rFonts w:ascii="Cambria" w:hAnsi="Cambria" w:cs="Times New Roman"/>
        </w:rPr>
      </w:pPr>
    </w:p>
    <w:p w14:paraId="4A54FD60" w14:textId="77777777" w:rsidR="00BF21BC" w:rsidRPr="00F05348" w:rsidRDefault="524EB57B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05348" w:rsidRPr="00F05348" w14:paraId="598CE39E" w14:textId="77777777" w:rsidTr="796DF1B4">
        <w:trPr>
          <w:trHeight w:val="300"/>
        </w:trPr>
        <w:tc>
          <w:tcPr>
            <w:tcW w:w="9889" w:type="dxa"/>
            <w:shd w:val="clear" w:color="auto" w:fill="auto"/>
          </w:tcPr>
          <w:p w14:paraId="56D31D64" w14:textId="77777777" w:rsidR="3B35B78C" w:rsidRPr="00F05348" w:rsidRDefault="3B35B78C" w:rsidP="796DF1B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C1 – </w:t>
            </w:r>
            <w:r w:rsidRPr="00F05348">
              <w:rPr>
                <w:rFonts w:ascii="Cambria" w:hAnsi="Cambria"/>
                <w:sz w:val="20"/>
                <w:szCs w:val="20"/>
              </w:rPr>
              <w:t>pogłębienie wiedzy z zakresu nauczania języka angielskiego młodzieży i dorosłych</w:t>
            </w:r>
          </w:p>
          <w:p w14:paraId="172CEDD4" w14:textId="77777777" w:rsidR="3B35B78C" w:rsidRPr="00F05348" w:rsidRDefault="3B35B78C" w:rsidP="796DF1B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C2 – </w:t>
            </w:r>
            <w:r w:rsidRPr="00F05348">
              <w:rPr>
                <w:rFonts w:ascii="Cambria" w:hAnsi="Cambria"/>
                <w:sz w:val="20"/>
                <w:szCs w:val="20"/>
              </w:rPr>
              <w:t>doskonalenie umiejętności planowania zajęć języka angielskiego w szkole ponadpodstawowej</w:t>
            </w:r>
          </w:p>
          <w:p w14:paraId="62E1F8D3" w14:textId="77777777" w:rsidR="3B35B78C" w:rsidRPr="00F05348" w:rsidRDefault="3B35B78C" w:rsidP="796DF1B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C3 – </w:t>
            </w:r>
            <w:r w:rsidRPr="00F05348">
              <w:rPr>
                <w:rFonts w:ascii="Cambria" w:hAnsi="Cambria"/>
                <w:sz w:val="20"/>
                <w:szCs w:val="20"/>
              </w:rPr>
              <w:t>doskonalenie umiejętności diagnozowania potrzeb językowych uczniów, określania ich mocnych i słabych stron, opracowywania wyników obserwacji, formułowania wniosków i wdrażania odpowiednich działań</w:t>
            </w:r>
          </w:p>
          <w:p w14:paraId="2B77C60F" w14:textId="77777777" w:rsidR="3B35B78C" w:rsidRPr="00F05348" w:rsidRDefault="3B35B78C" w:rsidP="796DF1B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C4 – doskonalenie umiejętności samodzielnego kierowania procesami nauczania i uczenia się języka</w:t>
            </w:r>
          </w:p>
          <w:p w14:paraId="28C72366" w14:textId="77777777" w:rsidR="3B35B78C" w:rsidRPr="00F05348" w:rsidRDefault="3B35B78C" w:rsidP="796DF1B4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C5 – </w:t>
            </w:r>
            <w:r w:rsidRPr="00F05348">
              <w:rPr>
                <w:rFonts w:ascii="Cambria" w:hAnsi="Cambria"/>
                <w:sz w:val="20"/>
                <w:szCs w:val="20"/>
              </w:rPr>
              <w:t>doskonalenie umiejętności wytwarzania i dobierania materiałów, środków i technik ćwiczeń językowych</w:t>
            </w:r>
          </w:p>
          <w:p w14:paraId="0F076360" w14:textId="11110DD8" w:rsidR="3B35B78C" w:rsidRPr="00F05348" w:rsidRDefault="3B35B78C" w:rsidP="796DF1B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C6 – promowanie autonomii, etyki pracy i współpracy oraz woli podejmowania działań na rzecz szkoły i uczniów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</w:tbl>
    <w:p w14:paraId="4D15AF9E" w14:textId="77777777" w:rsidR="00BF21BC" w:rsidRPr="00F05348" w:rsidRDefault="00BF21BC" w:rsidP="5D45A8FC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728AFC1F" w14:textId="77777777" w:rsidR="00BF21BC" w:rsidRPr="00F05348" w:rsidRDefault="3CB2405D" w:rsidP="5D45A8FC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5829"/>
        <w:gridCol w:w="1724"/>
        <w:gridCol w:w="306"/>
      </w:tblGrid>
      <w:tr w:rsidR="00F05348" w:rsidRPr="00F05348" w14:paraId="48B13DDE" w14:textId="77777777" w:rsidTr="796DF1B4">
        <w:trPr>
          <w:gridAfter w:val="1"/>
          <w:wAfter w:w="360" w:type="dxa"/>
          <w:trHeight w:val="300"/>
        </w:trPr>
        <w:tc>
          <w:tcPr>
            <w:tcW w:w="1526" w:type="dxa"/>
            <w:shd w:val="clear" w:color="auto" w:fill="auto"/>
            <w:vAlign w:val="center"/>
          </w:tcPr>
          <w:p w14:paraId="63408DB5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1564F4B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C555988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05348" w:rsidRPr="00F05348" w14:paraId="6C2E606C" w14:textId="77777777" w:rsidTr="796DF1B4">
        <w:trPr>
          <w:trHeight w:val="300"/>
        </w:trPr>
        <w:tc>
          <w:tcPr>
            <w:tcW w:w="9920" w:type="dxa"/>
            <w:gridSpan w:val="4"/>
            <w:shd w:val="clear" w:color="auto" w:fill="auto"/>
          </w:tcPr>
          <w:p w14:paraId="77842506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37359DBB" w14:textId="77777777" w:rsidTr="796DF1B4">
        <w:trPr>
          <w:gridAfter w:val="1"/>
          <w:wAfter w:w="360" w:type="dxa"/>
          <w:trHeight w:val="300"/>
        </w:trPr>
        <w:tc>
          <w:tcPr>
            <w:tcW w:w="1526" w:type="dxa"/>
            <w:shd w:val="clear" w:color="auto" w:fill="auto"/>
            <w:vAlign w:val="center"/>
          </w:tcPr>
          <w:p w14:paraId="49F10754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8DFA0D6" w14:textId="77777777" w:rsidR="5D45A8FC" w:rsidRPr="00F05348" w:rsidRDefault="5D45A8FC" w:rsidP="5D45A8FC">
            <w:pPr>
              <w:spacing w:beforeAutospacing="1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Absolwent zna i rozumie podstawę programową nauczania języków obcych w szkole ponadpodstawowej,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9AA9B5F" w14:textId="05C2A115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K_W06</w:t>
            </w:r>
          </w:p>
        </w:tc>
      </w:tr>
      <w:tr w:rsidR="00F05348" w:rsidRPr="00F05348" w14:paraId="6528DD22" w14:textId="77777777" w:rsidTr="796DF1B4">
        <w:trPr>
          <w:gridAfter w:val="1"/>
          <w:wAfter w:w="360" w:type="dxa"/>
          <w:trHeight w:val="300"/>
        </w:trPr>
        <w:tc>
          <w:tcPr>
            <w:tcW w:w="1526" w:type="dxa"/>
            <w:shd w:val="clear" w:color="auto" w:fill="auto"/>
            <w:vAlign w:val="center"/>
          </w:tcPr>
          <w:p w14:paraId="1654EB2F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FCA13B5" w14:textId="32BDCA6B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Absolwent zna i rozumie szczegółowe zagadnienia w zakresie dydaktyki ogólnej i dydaktyki języka angielskiego,</w:t>
            </w:r>
            <w:r w:rsidRPr="00F05348">
              <w:rPr>
                <w:rFonts w:ascii="Cambria Math" w:hAnsi="Cambria Math"/>
                <w:sz w:val="20"/>
                <w:szCs w:val="20"/>
              </w:rPr>
              <w:t xml:space="preserve"> i dziedzin pokrewnych w zakresie zasad, metod, norm i procedur odnośnie przekazywania wiedzy i kształtowania umiejętności językowych oraz testowania, oceniania i diagnozowania możliwości uczniów szkół ponadpodstawowych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EA460E" w14:textId="553CD949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F05348" w:rsidRPr="00F05348" w14:paraId="0C38B6BB" w14:textId="77777777" w:rsidTr="796DF1B4">
        <w:trPr>
          <w:gridAfter w:val="1"/>
          <w:wAfter w:w="360" w:type="dxa"/>
          <w:trHeight w:val="300"/>
        </w:trPr>
        <w:tc>
          <w:tcPr>
            <w:tcW w:w="1526" w:type="dxa"/>
            <w:shd w:val="clear" w:color="auto" w:fill="auto"/>
            <w:vAlign w:val="center"/>
          </w:tcPr>
          <w:p w14:paraId="62F20E79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0FB85831" w14:textId="54AEFD43" w:rsidR="5D45A8FC" w:rsidRPr="00F05348" w:rsidRDefault="5D45A8FC" w:rsidP="5D45A8FC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Absolwent zna i rozumie różnice indywidualne uczniów oraz wynikające z nich potrzeb w zakresie kształcenia językowego.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EAD1258" w14:textId="030C4498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K_W06</w:t>
            </w:r>
          </w:p>
        </w:tc>
      </w:tr>
      <w:tr w:rsidR="00F05348" w:rsidRPr="00F05348" w14:paraId="1F4A5901" w14:textId="77777777" w:rsidTr="796DF1B4">
        <w:trPr>
          <w:trHeight w:val="300"/>
        </w:trPr>
        <w:tc>
          <w:tcPr>
            <w:tcW w:w="9920" w:type="dxa"/>
            <w:gridSpan w:val="4"/>
            <w:shd w:val="clear" w:color="auto" w:fill="auto"/>
            <w:vAlign w:val="center"/>
          </w:tcPr>
          <w:p w14:paraId="6BFE2F26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22682471" w14:textId="77777777" w:rsidTr="796DF1B4">
        <w:trPr>
          <w:gridAfter w:val="1"/>
          <w:wAfter w:w="360" w:type="dxa"/>
          <w:trHeight w:val="300"/>
        </w:trPr>
        <w:tc>
          <w:tcPr>
            <w:tcW w:w="1526" w:type="dxa"/>
            <w:shd w:val="clear" w:color="auto" w:fill="auto"/>
            <w:vAlign w:val="center"/>
          </w:tcPr>
          <w:p w14:paraId="5C24D1C6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E368F57" w14:textId="6400A153" w:rsidR="5D45A8FC" w:rsidRPr="00F05348" w:rsidRDefault="5D45A8FC" w:rsidP="5D45A8FC">
            <w:pPr>
              <w:spacing w:after="0" w:line="240" w:lineRule="auto"/>
              <w:ind w:right="33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Absolwent potrafi umiejętnie wykorzystywać wiedzę teoretyczną z zakresu dydaktyki i metodyki szczegółowej w praktyce zawodowej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0559E1" w14:textId="05F827FA" w:rsidR="5D45A8FC" w:rsidRPr="00F05348" w:rsidRDefault="5D45A8FC" w:rsidP="5D45A8FC">
            <w:pPr>
              <w:spacing w:before="20" w:after="2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      K_U01</w:t>
            </w:r>
          </w:p>
        </w:tc>
      </w:tr>
      <w:tr w:rsidR="00F05348" w:rsidRPr="00F05348" w14:paraId="3421ECCC" w14:textId="77777777" w:rsidTr="796DF1B4">
        <w:trPr>
          <w:gridAfter w:val="1"/>
          <w:wAfter w:w="360" w:type="dxa"/>
          <w:trHeight w:val="300"/>
        </w:trPr>
        <w:tc>
          <w:tcPr>
            <w:tcW w:w="1526" w:type="dxa"/>
            <w:shd w:val="clear" w:color="auto" w:fill="auto"/>
            <w:vAlign w:val="center"/>
          </w:tcPr>
          <w:p w14:paraId="1CE3E45F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0E7C691" w14:textId="6AA716C2" w:rsidR="5D45A8FC" w:rsidRPr="00F05348" w:rsidRDefault="5D45A8FC" w:rsidP="5D45A8FC">
            <w:pPr>
              <w:spacing w:beforeAutospacing="1" w:afterAutospacing="1" w:line="240" w:lineRule="auto"/>
              <w:ind w:right="33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Absolwent potrafi samodzielnie dokonywać diagnozy potrzeb językowych uczniów, formułować wnioski i wdrażać odpowiednie działania.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5A043D1" w14:textId="5E58BCC2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F05348" w:rsidRPr="00F05348" w14:paraId="76A93E60" w14:textId="77777777" w:rsidTr="796DF1B4">
        <w:trPr>
          <w:gridAfter w:val="1"/>
          <w:wAfter w:w="360" w:type="dxa"/>
          <w:trHeight w:val="300"/>
        </w:trPr>
        <w:tc>
          <w:tcPr>
            <w:tcW w:w="1526" w:type="dxa"/>
            <w:shd w:val="clear" w:color="auto" w:fill="auto"/>
            <w:vAlign w:val="center"/>
          </w:tcPr>
          <w:p w14:paraId="68A5EA7B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56319FCE" w14:textId="77777777" w:rsidR="5D45A8FC" w:rsidRPr="00F05348" w:rsidRDefault="5D45A8FC" w:rsidP="5D45A8FC">
            <w:pPr>
              <w:spacing w:beforeAutospacing="1" w:afterAutospacing="1" w:line="240" w:lineRule="auto"/>
              <w:ind w:right="33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potrafi samodzielnie kierować procesami nauczania i uczenia się języka,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E451695" w14:textId="6C28F1A8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K_U04, </w:t>
            </w:r>
          </w:p>
        </w:tc>
      </w:tr>
      <w:tr w:rsidR="00F05348" w:rsidRPr="00F05348" w14:paraId="348DF0E2" w14:textId="77777777" w:rsidTr="796DF1B4">
        <w:trPr>
          <w:gridAfter w:val="1"/>
          <w:wAfter w:w="360" w:type="dxa"/>
          <w:trHeight w:val="300"/>
        </w:trPr>
        <w:tc>
          <w:tcPr>
            <w:tcW w:w="1526" w:type="dxa"/>
            <w:shd w:val="clear" w:color="auto" w:fill="auto"/>
            <w:vAlign w:val="center"/>
          </w:tcPr>
          <w:p w14:paraId="50F30946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6D80E1C6" w14:textId="77777777" w:rsidR="5D45A8FC" w:rsidRPr="00F05348" w:rsidRDefault="5D45A8FC" w:rsidP="5D45A8FC">
            <w:pPr>
              <w:spacing w:beforeAutospacing="1" w:afterAutospacing="1" w:line="240" w:lineRule="auto"/>
              <w:ind w:right="33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potrafi projektować i twórczo wykorzystywać dostępne materiały, środki i techniki pracy dydaktycznej,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23978F" w14:textId="7C2EA935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K_U07</w:t>
            </w:r>
          </w:p>
        </w:tc>
      </w:tr>
      <w:tr w:rsidR="00F05348" w:rsidRPr="00F05348" w14:paraId="61F49BB4" w14:textId="77777777" w:rsidTr="796DF1B4">
        <w:trPr>
          <w:gridAfter w:val="1"/>
          <w:wAfter w:w="360" w:type="dxa"/>
          <w:trHeight w:val="300"/>
        </w:trPr>
        <w:tc>
          <w:tcPr>
            <w:tcW w:w="1526" w:type="dxa"/>
            <w:shd w:val="clear" w:color="auto" w:fill="auto"/>
            <w:vAlign w:val="center"/>
          </w:tcPr>
          <w:p w14:paraId="0EECED09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0DED9137" w14:textId="77777777" w:rsidR="5D45A8FC" w:rsidRPr="00F05348" w:rsidRDefault="5D45A8FC" w:rsidP="5D45A8FC">
            <w:pPr>
              <w:spacing w:beforeAutospacing="1" w:afterAutospacing="1" w:line="240" w:lineRule="auto"/>
              <w:ind w:right="33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potrafi krytycznie analizować i interpretować oraz korzystać z materiałów źródłowych dostępnych w fachowej literaturze,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50D3059" w14:textId="236D80FF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K_U01</w:t>
            </w:r>
          </w:p>
        </w:tc>
      </w:tr>
      <w:tr w:rsidR="00F05348" w:rsidRPr="00F05348" w14:paraId="43C30607" w14:textId="77777777" w:rsidTr="796DF1B4">
        <w:trPr>
          <w:gridAfter w:val="1"/>
          <w:wAfter w:w="360" w:type="dxa"/>
          <w:trHeight w:val="300"/>
        </w:trPr>
        <w:tc>
          <w:tcPr>
            <w:tcW w:w="1526" w:type="dxa"/>
            <w:shd w:val="clear" w:color="auto" w:fill="auto"/>
            <w:vAlign w:val="center"/>
          </w:tcPr>
          <w:p w14:paraId="60E1C554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U_06</w:t>
            </w:r>
          </w:p>
        </w:tc>
        <w:tc>
          <w:tcPr>
            <w:tcW w:w="6662" w:type="dxa"/>
            <w:shd w:val="clear" w:color="auto" w:fill="auto"/>
          </w:tcPr>
          <w:p w14:paraId="0C082B14" w14:textId="3EE5153A" w:rsidR="5D45A8FC" w:rsidRPr="00F05348" w:rsidRDefault="5D45A8FC" w:rsidP="5D45A8FC">
            <w:pPr>
              <w:spacing w:beforeAutospacing="1" w:afterAutospacing="1" w:line="240" w:lineRule="auto"/>
              <w:ind w:right="33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umiejętnie analizować i auto-analizować działań zawodowych, wskazywać na obszary wymagające modyfikacji, potrafi eksperymentować i chętnie wdraża działania innowacyjne.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FCE207" w14:textId="19D839B4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K_U07</w:t>
            </w:r>
          </w:p>
        </w:tc>
      </w:tr>
      <w:tr w:rsidR="00F05348" w:rsidRPr="00F05348" w14:paraId="1751163D" w14:textId="77777777" w:rsidTr="796DF1B4">
        <w:trPr>
          <w:trHeight w:val="300"/>
        </w:trPr>
        <w:tc>
          <w:tcPr>
            <w:tcW w:w="9920" w:type="dxa"/>
            <w:gridSpan w:val="4"/>
            <w:shd w:val="clear" w:color="auto" w:fill="auto"/>
            <w:vAlign w:val="center"/>
          </w:tcPr>
          <w:p w14:paraId="06F327FB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53044E4D" w14:textId="77777777" w:rsidTr="796DF1B4">
        <w:trPr>
          <w:gridAfter w:val="1"/>
          <w:wAfter w:w="360" w:type="dxa"/>
          <w:trHeight w:val="300"/>
        </w:trPr>
        <w:tc>
          <w:tcPr>
            <w:tcW w:w="1526" w:type="dxa"/>
            <w:shd w:val="clear" w:color="auto" w:fill="auto"/>
            <w:vAlign w:val="center"/>
          </w:tcPr>
          <w:p w14:paraId="202A28C0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BA95074" w14:textId="7EB78FD5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Absolwent jest gotów do dokonywania świadomej diagnozy poziomu swojej wiedzy i umiejętności nauczycielskich; rozumie potrzebę i wyraża gotowość ciągłego rozwoju zawodowego.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D980B4D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F05348" w:rsidRPr="00F05348" w14:paraId="528DC086" w14:textId="77777777" w:rsidTr="796DF1B4">
        <w:trPr>
          <w:gridAfter w:val="1"/>
          <w:wAfter w:w="360" w:type="dxa"/>
          <w:trHeight w:val="300"/>
        </w:trPr>
        <w:tc>
          <w:tcPr>
            <w:tcW w:w="1526" w:type="dxa"/>
            <w:shd w:val="clear" w:color="auto" w:fill="auto"/>
            <w:vAlign w:val="center"/>
          </w:tcPr>
          <w:p w14:paraId="3D58D1E5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794CDA9" w14:textId="7D693A47" w:rsidR="5D45A8FC" w:rsidRPr="00F05348" w:rsidRDefault="5D45A8FC" w:rsidP="5D45A8FC">
            <w:pPr>
              <w:spacing w:beforeAutospacing="1" w:afterAutospacing="1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Jest gotów do świadomego przestrzegania zasad etyki zawodowej, dostrzega dylematy i działa na rzecz ich rozwiązania.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45C92AC" w14:textId="7F7B5B33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K_K04</w:t>
            </w:r>
          </w:p>
        </w:tc>
      </w:tr>
      <w:tr w:rsidR="00F05348" w:rsidRPr="00F05348" w14:paraId="05CCB07C" w14:textId="77777777" w:rsidTr="796DF1B4">
        <w:trPr>
          <w:gridAfter w:val="1"/>
          <w:wAfter w:w="360" w:type="dxa"/>
          <w:trHeight w:val="300"/>
        </w:trPr>
        <w:tc>
          <w:tcPr>
            <w:tcW w:w="1526" w:type="dxa"/>
            <w:shd w:val="clear" w:color="auto" w:fill="auto"/>
            <w:vAlign w:val="center"/>
          </w:tcPr>
          <w:p w14:paraId="574775BC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6B939863" w14:textId="289E9DF1" w:rsidR="5D45A8FC" w:rsidRPr="00F05348" w:rsidRDefault="5D45A8FC" w:rsidP="5D45A8FC">
            <w:pPr>
              <w:spacing w:beforeAutospacing="1" w:afterAutospacing="1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Jest gotów do etycznego oceniania uczniów.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2451D8" w14:textId="262B6202" w:rsidR="5D45A8FC" w:rsidRPr="00F05348" w:rsidRDefault="2F17BFB2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="37612CEE" w:rsidRPr="00F0534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F05348" w:rsidRPr="00F05348" w14:paraId="39B037EE" w14:textId="77777777" w:rsidTr="796DF1B4">
        <w:trPr>
          <w:gridAfter w:val="1"/>
          <w:wAfter w:w="360" w:type="dxa"/>
          <w:trHeight w:val="300"/>
        </w:trPr>
        <w:tc>
          <w:tcPr>
            <w:tcW w:w="1526" w:type="dxa"/>
            <w:shd w:val="clear" w:color="auto" w:fill="auto"/>
            <w:vAlign w:val="center"/>
          </w:tcPr>
          <w:p w14:paraId="1B3D3F68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K_04</w:t>
            </w:r>
          </w:p>
        </w:tc>
        <w:tc>
          <w:tcPr>
            <w:tcW w:w="6662" w:type="dxa"/>
            <w:shd w:val="clear" w:color="auto" w:fill="auto"/>
          </w:tcPr>
          <w:p w14:paraId="172F375C" w14:textId="0220C8C7" w:rsidR="5D45A8FC" w:rsidRPr="00F05348" w:rsidRDefault="5D45A8FC" w:rsidP="5D45A8FC">
            <w:pPr>
              <w:spacing w:beforeAutospacing="1" w:afterAutospacing="1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Jest gotów do podejmowania współpracy z innymi nauczycielami.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3D0863D" w14:textId="298F7C29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37B294E9" w14:textId="2719ABC3" w:rsidR="00BF21BC" w:rsidRPr="00F05348" w:rsidRDefault="524EB57B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F05348">
        <w:rPr>
          <w:rFonts w:ascii="Cambria" w:hAnsi="Cambria"/>
        </w:rPr>
        <w:t xml:space="preserve">(zgodnie z programem studiów): </w:t>
      </w:r>
    </w:p>
    <w:p w14:paraId="7910ACF7" w14:textId="77777777" w:rsidR="00BF21BC" w:rsidRPr="00F05348" w:rsidRDefault="00BF21BC" w:rsidP="5D45A8FC">
      <w:pPr>
        <w:spacing w:before="60" w:after="60" w:line="259" w:lineRule="auto"/>
        <w:rPr>
          <w:rFonts w:ascii="Cambria" w:hAnsi="Cambria" w:cs="Times New Roman"/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903"/>
        <w:gridCol w:w="1256"/>
        <w:gridCol w:w="1488"/>
      </w:tblGrid>
      <w:tr w:rsidR="00F05348" w:rsidRPr="00F05348" w14:paraId="18600421" w14:textId="77777777" w:rsidTr="5D45A8FC">
        <w:trPr>
          <w:trHeight w:val="340"/>
        </w:trPr>
        <w:tc>
          <w:tcPr>
            <w:tcW w:w="660" w:type="dxa"/>
            <w:vMerge w:val="restart"/>
            <w:vAlign w:val="center"/>
          </w:tcPr>
          <w:p w14:paraId="189BA291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5662F5AE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32C6A78E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0F05348" w:rsidRPr="00F05348" w14:paraId="180D8101" w14:textId="77777777" w:rsidTr="5D45A8FC">
        <w:trPr>
          <w:trHeight w:val="196"/>
        </w:trPr>
        <w:tc>
          <w:tcPr>
            <w:tcW w:w="660" w:type="dxa"/>
            <w:vMerge/>
          </w:tcPr>
          <w:p w14:paraId="0731BA39" w14:textId="77777777" w:rsidR="00376AB0" w:rsidRPr="00F05348" w:rsidRDefault="00376AB0"/>
        </w:tc>
        <w:tc>
          <w:tcPr>
            <w:tcW w:w="6536" w:type="dxa"/>
            <w:vMerge/>
          </w:tcPr>
          <w:p w14:paraId="7C48048F" w14:textId="77777777" w:rsidR="00376AB0" w:rsidRPr="00F05348" w:rsidRDefault="00376AB0"/>
        </w:tc>
        <w:tc>
          <w:tcPr>
            <w:tcW w:w="1256" w:type="dxa"/>
          </w:tcPr>
          <w:p w14:paraId="0208DCC2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8DF8751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bCs/>
                <w:sz w:val="16"/>
                <w:szCs w:val="16"/>
              </w:rPr>
              <w:t>niestacjonarnych</w:t>
            </w:r>
          </w:p>
        </w:tc>
      </w:tr>
      <w:tr w:rsidR="00F05348" w:rsidRPr="00F05348" w14:paraId="0612813A" w14:textId="77777777" w:rsidTr="5D45A8FC">
        <w:trPr>
          <w:trHeight w:val="225"/>
        </w:trPr>
        <w:tc>
          <w:tcPr>
            <w:tcW w:w="660" w:type="dxa"/>
          </w:tcPr>
          <w:p w14:paraId="4A53D6BC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770241F6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Semestr 2:</w:t>
            </w:r>
            <w:r w:rsidRPr="00F05348">
              <w:rPr>
                <w:rFonts w:ascii="Cambria" w:hAnsi="Cambria"/>
                <w:sz w:val="20"/>
                <w:szCs w:val="20"/>
              </w:rPr>
              <w:t xml:space="preserve"> Charakterystyka uczących się (młodzieży i dorosłych) oraz procesu nauczania ich jęz. obcego. Podejścia, metody i techniki w nauczaniu języka. Nauczanie umiejętności receptywnych jęz. obcego: słuchania i czytania ze zrozumieniem. Nauczanie umiejętności produktywnych jęz. obcego - nauczanie pisania.</w:t>
            </w:r>
          </w:p>
        </w:tc>
        <w:tc>
          <w:tcPr>
            <w:tcW w:w="1256" w:type="dxa"/>
            <w:vAlign w:val="center"/>
          </w:tcPr>
          <w:p w14:paraId="6B1E0D04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7F72C58C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F05348" w:rsidRPr="00F05348" w14:paraId="301D2AC6" w14:textId="77777777" w:rsidTr="5D45A8FC">
        <w:trPr>
          <w:trHeight w:val="285"/>
        </w:trPr>
        <w:tc>
          <w:tcPr>
            <w:tcW w:w="660" w:type="dxa"/>
          </w:tcPr>
          <w:p w14:paraId="5EF9CA1E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05423342" w14:textId="77777777" w:rsidR="5D45A8FC" w:rsidRPr="00F05348" w:rsidRDefault="5D45A8FC" w:rsidP="5D45A8FC">
            <w:pPr>
              <w:spacing w:beforeAutospacing="1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Semestr 3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Nauczanie umiejętności produktywnych jęz. obcego – nauczanie mówienia oraz wymowy. Nauczanie słownictwa i gramatyki. Rola błędów w uczeniu się jęz. obcych i techniki ich poprawiania. Kultura i literatura na lekcjach jęz. obcego. </w:t>
            </w:r>
          </w:p>
        </w:tc>
        <w:tc>
          <w:tcPr>
            <w:tcW w:w="1256" w:type="dxa"/>
            <w:vAlign w:val="center"/>
          </w:tcPr>
          <w:p w14:paraId="7891CB72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1A22E682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F05348" w:rsidRPr="00F05348" w14:paraId="52CA09D3" w14:textId="77777777" w:rsidTr="5D45A8FC">
        <w:trPr>
          <w:trHeight w:val="345"/>
        </w:trPr>
        <w:tc>
          <w:tcPr>
            <w:tcW w:w="660" w:type="dxa"/>
          </w:tcPr>
          <w:p w14:paraId="488C0551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74DB4F76" w14:textId="77777777" w:rsidR="5D45A8FC" w:rsidRPr="00F05348" w:rsidRDefault="5D45A8FC" w:rsidP="5D45A8FC">
            <w:pPr>
              <w:spacing w:beforeAutospacing="1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Semestr 4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Podstawa programowa a program nauczania i rozkład materiału. Analiza potrzeb i projektowanie kursu. Planowanie lekcji. Pojęcie heterogeniczności klasy. Dyscyplina w klasie. Testowanie i ocenianie: ocenianie kształtujące i sumujące, ocena i samoocena. Autonomia ucznia. Rozwój zawodowy nauczyciela. </w:t>
            </w:r>
          </w:p>
        </w:tc>
        <w:tc>
          <w:tcPr>
            <w:tcW w:w="1256" w:type="dxa"/>
            <w:vAlign w:val="center"/>
          </w:tcPr>
          <w:p w14:paraId="6B039309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22A75B34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F05348" w:rsidRPr="00F05348" w14:paraId="25A68A96" w14:textId="77777777" w:rsidTr="5D45A8FC">
        <w:trPr>
          <w:trHeight w:val="300"/>
        </w:trPr>
        <w:tc>
          <w:tcPr>
            <w:tcW w:w="660" w:type="dxa"/>
          </w:tcPr>
          <w:p w14:paraId="3B6FA1FA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</w:tcPr>
          <w:p w14:paraId="7747FD99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14454FC2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488" w:type="dxa"/>
            <w:vAlign w:val="center"/>
          </w:tcPr>
          <w:p w14:paraId="51C8B6EC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54</w:t>
            </w:r>
          </w:p>
        </w:tc>
      </w:tr>
    </w:tbl>
    <w:p w14:paraId="2DDA570A" w14:textId="77777777" w:rsidR="00BF21BC" w:rsidRPr="00F05348" w:rsidRDefault="3CB2405D" w:rsidP="5D45A8F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3621"/>
        <w:gridCol w:w="4064"/>
      </w:tblGrid>
      <w:tr w:rsidR="00F05348" w:rsidRPr="00F05348" w14:paraId="5033BCFA" w14:textId="77777777" w:rsidTr="5D45A8FC">
        <w:trPr>
          <w:trHeight w:val="300"/>
        </w:trPr>
        <w:tc>
          <w:tcPr>
            <w:tcW w:w="1666" w:type="dxa"/>
          </w:tcPr>
          <w:p w14:paraId="47677996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58" w:type="dxa"/>
          </w:tcPr>
          <w:p w14:paraId="767EA024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4365" w:type="dxa"/>
          </w:tcPr>
          <w:p w14:paraId="23160085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Środki dydaktyczne</w:t>
            </w:r>
          </w:p>
        </w:tc>
      </w:tr>
      <w:tr w:rsidR="00F05348" w:rsidRPr="00F05348" w14:paraId="23C9D8DA" w14:textId="77777777" w:rsidTr="5D45A8FC">
        <w:trPr>
          <w:trHeight w:val="300"/>
        </w:trPr>
        <w:tc>
          <w:tcPr>
            <w:tcW w:w="1666" w:type="dxa"/>
          </w:tcPr>
          <w:p w14:paraId="340EA8C0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Ćwiczenia</w:t>
            </w:r>
          </w:p>
        </w:tc>
        <w:tc>
          <w:tcPr>
            <w:tcW w:w="3858" w:type="dxa"/>
          </w:tcPr>
          <w:p w14:paraId="4DA45B46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M2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– wykład interaktywny, rozwiązywanie problemu, dyskusja, symulacja lekcji </w:t>
            </w:r>
          </w:p>
          <w:p w14:paraId="79640418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M3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– pokaz prezentacji multimedialnej, prezentacja materiału audiowizualnego</w:t>
            </w:r>
          </w:p>
          <w:p w14:paraId="4EF5C924" w14:textId="77777777" w:rsidR="5D45A8FC" w:rsidRPr="00F05348" w:rsidRDefault="5D45A8FC" w:rsidP="5D45A8F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M5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– analiza tekstu źródłowego, pisanie konspektów ćwiczeń/lekcji, przygotowanie referatu, projekt</w:t>
            </w:r>
          </w:p>
        </w:tc>
        <w:tc>
          <w:tcPr>
            <w:tcW w:w="4365" w:type="dxa"/>
          </w:tcPr>
          <w:p w14:paraId="2C284B45" w14:textId="77777777" w:rsidR="5D45A8FC" w:rsidRPr="00F05348" w:rsidRDefault="5D45A8FC" w:rsidP="5D45A8FC">
            <w:pPr>
              <w:spacing w:beforeAutospacing="1" w:afterAutospacing="1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dokumenty formalne (podstawa programowa i program nauczania), teksty źródłowe, prezentacja multimedialna, film, nagranie audio, rekwizyt/realia, próbki materiałów nauczania (podręczniki), interaktywne karty pracy (worksheets), CALL </w:t>
            </w:r>
          </w:p>
        </w:tc>
      </w:tr>
    </w:tbl>
    <w:p w14:paraId="4604A44B" w14:textId="77777777" w:rsidR="00BF21BC" w:rsidRPr="00F05348" w:rsidRDefault="3CB2405D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7E93601A" w14:textId="77777777" w:rsidR="00BF21BC" w:rsidRPr="00F05348" w:rsidRDefault="3CB2405D" w:rsidP="5D45A8F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4837"/>
        <w:gridCol w:w="3040"/>
      </w:tblGrid>
      <w:tr w:rsidR="00F05348" w:rsidRPr="00F05348" w14:paraId="3627B816" w14:textId="77777777" w:rsidTr="5D45A8FC">
        <w:trPr>
          <w:trHeight w:val="300"/>
        </w:trPr>
        <w:tc>
          <w:tcPr>
            <w:tcW w:w="1459" w:type="dxa"/>
            <w:vAlign w:val="center"/>
          </w:tcPr>
          <w:p w14:paraId="7ED9926F" w14:textId="77777777" w:rsidR="5D45A8FC" w:rsidRPr="00F05348" w:rsidRDefault="5D45A8FC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199" w:type="dxa"/>
            <w:vAlign w:val="center"/>
          </w:tcPr>
          <w:p w14:paraId="3161EF85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Ocena formująca (F) </w:t>
            </w:r>
          </w:p>
          <w:p w14:paraId="427EB101" w14:textId="77777777" w:rsidR="5D45A8FC" w:rsidRPr="00F05348" w:rsidRDefault="5D45A8FC" w:rsidP="5D45A8F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3231" w:type="dxa"/>
            <w:vAlign w:val="center"/>
          </w:tcPr>
          <w:p w14:paraId="6B613D32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</w:tr>
      <w:tr w:rsidR="00F05348" w:rsidRPr="00F05348" w14:paraId="409EB44C" w14:textId="77777777" w:rsidTr="5D45A8FC">
        <w:trPr>
          <w:trHeight w:val="300"/>
        </w:trPr>
        <w:tc>
          <w:tcPr>
            <w:tcW w:w="1459" w:type="dxa"/>
          </w:tcPr>
          <w:p w14:paraId="13832521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Ćwiczenia</w:t>
            </w:r>
          </w:p>
        </w:tc>
        <w:tc>
          <w:tcPr>
            <w:tcW w:w="5199" w:type="dxa"/>
            <w:vAlign w:val="center"/>
          </w:tcPr>
          <w:p w14:paraId="52922F7E" w14:textId="77777777" w:rsidR="5D45A8FC" w:rsidRPr="00F05348" w:rsidRDefault="5D45A8FC" w:rsidP="5D45A8F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F1 – sprawdziany  (testy),</w:t>
            </w:r>
          </w:p>
          <w:p w14:paraId="24275963" w14:textId="77777777" w:rsidR="5D45A8FC" w:rsidRPr="00F05348" w:rsidRDefault="5D45A8FC" w:rsidP="5D45A8F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F2 – obserwacja/aktywność (przygotowanie do zajęć, udział w dyskusji),</w:t>
            </w:r>
          </w:p>
          <w:p w14:paraId="361E27AA" w14:textId="77777777" w:rsidR="5D45A8FC" w:rsidRPr="00F05348" w:rsidRDefault="5D45A8FC" w:rsidP="5D45A8F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F3 – praca pisemna (przygotowanie planu lekcji/ćwiczenia dla wyznaczonego poziomu nauczania, arkusz obserwacji i (auto)ewaluacji)</w:t>
            </w:r>
          </w:p>
          <w:p w14:paraId="0FBF2845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F4 – wypowiedź/wystąpienie (pokaz i omówienie prezentacji multimedialnej, przeprowadzenie symulacji lekcji, informacja zwrotna)</w:t>
            </w:r>
          </w:p>
        </w:tc>
        <w:tc>
          <w:tcPr>
            <w:tcW w:w="3231" w:type="dxa"/>
            <w:vAlign w:val="center"/>
          </w:tcPr>
          <w:p w14:paraId="6D868F13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P1 – egzamin (pisemny i ustny)</w:t>
            </w:r>
          </w:p>
        </w:tc>
      </w:tr>
    </w:tbl>
    <w:p w14:paraId="21C3F20C" w14:textId="77777777" w:rsidR="00BF21BC" w:rsidRPr="00F05348" w:rsidRDefault="3CB2405D" w:rsidP="5D45A8F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8.2. Sposoby (metody) weryfikacji osiągnięcia przedmiotowych efektów uczenia się (wstawić „x”)</w:t>
      </w:r>
    </w:p>
    <w:p w14:paraId="505C354A" w14:textId="77777777" w:rsidR="00BF21BC" w:rsidRPr="00F05348" w:rsidRDefault="00BF21BC" w:rsidP="5D45A8FC">
      <w:pPr>
        <w:spacing w:before="120" w:after="120" w:line="240" w:lineRule="auto"/>
        <w:jc w:val="both"/>
        <w:rPr>
          <w:rFonts w:ascii="Cambria" w:hAnsi="Cambria" w:cs="Times New Roman"/>
        </w:rPr>
      </w:pP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022"/>
        <w:gridCol w:w="1339"/>
        <w:gridCol w:w="1417"/>
        <w:gridCol w:w="1415"/>
        <w:gridCol w:w="1497"/>
        <w:gridCol w:w="1490"/>
      </w:tblGrid>
      <w:tr w:rsidR="00F05348" w:rsidRPr="00F05348" w14:paraId="3F7A3F7D" w14:textId="77777777" w:rsidTr="5D45A8FC">
        <w:trPr>
          <w:trHeight w:val="165"/>
        </w:trPr>
        <w:tc>
          <w:tcPr>
            <w:tcW w:w="205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C83A25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57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07F7F3C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Ćwiczenia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07A9A8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F05348" w:rsidRPr="00F05348" w14:paraId="5475D91D" w14:textId="77777777" w:rsidTr="5D45A8FC">
        <w:trPr>
          <w:trHeight w:val="358"/>
        </w:trPr>
        <w:tc>
          <w:tcPr>
            <w:tcW w:w="2055" w:type="dxa"/>
            <w:vMerge/>
          </w:tcPr>
          <w:p w14:paraId="557ACFFC" w14:textId="77777777" w:rsidR="00376AB0" w:rsidRPr="00F05348" w:rsidRDefault="00376AB0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E7AD0E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sz w:val="16"/>
                <w:szCs w:val="16"/>
              </w:rPr>
              <w:t>F1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2A9B2B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5902AC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sz w:val="16"/>
                <w:szCs w:val="16"/>
              </w:rPr>
              <w:t>F3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271EBB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sz w:val="16"/>
                <w:szCs w:val="16"/>
              </w:rPr>
              <w:t>F4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3EFA8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sz w:val="16"/>
                <w:szCs w:val="16"/>
              </w:rPr>
              <w:t>P1</w:t>
            </w:r>
          </w:p>
        </w:tc>
      </w:tr>
      <w:tr w:rsidR="00F05348" w:rsidRPr="00F05348" w14:paraId="6E4B4C15" w14:textId="77777777" w:rsidTr="5D45A8FC">
        <w:trPr>
          <w:trHeight w:val="346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6F98D4" w14:textId="77777777" w:rsidR="5D45A8FC" w:rsidRPr="00F05348" w:rsidRDefault="5D45A8FC" w:rsidP="5D45A8FC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C4F72C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87C0F2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4F9488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10A2E9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607EB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0D814F48" w14:textId="77777777" w:rsidTr="5D45A8FC">
        <w:trPr>
          <w:trHeight w:val="346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B35B6C" w14:textId="77777777" w:rsidR="5D45A8FC" w:rsidRPr="00F05348" w:rsidRDefault="5D45A8FC" w:rsidP="5D45A8FC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C53285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591F95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E3DD1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7B44DA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47246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68D743AE" w14:textId="77777777" w:rsidTr="5D45A8FC">
        <w:trPr>
          <w:trHeight w:val="346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B45BB7" w14:textId="77777777" w:rsidR="5D45A8FC" w:rsidRPr="00F05348" w:rsidRDefault="5D45A8FC" w:rsidP="5D45A8FC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6FB29B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7ED94B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06811F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575DC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FA52D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011E68C5" w14:textId="77777777" w:rsidTr="5D45A8FC">
        <w:trPr>
          <w:trHeight w:val="364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AC990" w14:textId="77777777" w:rsidR="5D45A8FC" w:rsidRPr="00F05348" w:rsidRDefault="5D45A8FC" w:rsidP="5D45A8FC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A79921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C58B8A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4BFB51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ACB583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95EC8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53135ADB" w14:textId="77777777" w:rsidTr="5D45A8FC">
        <w:trPr>
          <w:trHeight w:val="346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CD51AA" w14:textId="77777777" w:rsidR="5D45A8FC" w:rsidRPr="00F05348" w:rsidRDefault="5D45A8FC" w:rsidP="5D45A8FC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8F6DE4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36AA3F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5F62EA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9B831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44135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1528CEBA" w14:textId="77777777" w:rsidTr="5D45A8FC">
        <w:trPr>
          <w:trHeight w:val="346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6A7F7F" w14:textId="77777777" w:rsidR="5D45A8FC" w:rsidRPr="00F05348" w:rsidRDefault="5D45A8FC" w:rsidP="5D45A8FC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029FD7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E4338F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4831BA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63079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86858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35A3977E" w14:textId="77777777" w:rsidTr="5D45A8FC">
        <w:trPr>
          <w:trHeight w:val="346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BC3142" w14:textId="77777777" w:rsidR="5D45A8FC" w:rsidRPr="00F05348" w:rsidRDefault="5D45A8FC" w:rsidP="5D45A8FC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AF7DD6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650874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9F3C16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EB5AEC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52CF0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7EB42C61" w14:textId="77777777" w:rsidTr="5D45A8FC">
        <w:trPr>
          <w:trHeight w:val="346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70DB5" w14:textId="77777777" w:rsidR="5D45A8FC" w:rsidRPr="00F05348" w:rsidRDefault="5D45A8FC" w:rsidP="5D45A8FC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174408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A9FF71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07CE9F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59930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93101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657C7D35" w14:textId="77777777" w:rsidTr="5D45A8FC">
        <w:trPr>
          <w:trHeight w:val="346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9A2530" w14:textId="77777777" w:rsidR="5D45A8FC" w:rsidRPr="00F05348" w:rsidRDefault="5D45A8FC" w:rsidP="5D45A8FC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U_06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57AFF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2A0A8D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245C20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2F419E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F7278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13257DC8" w14:textId="77777777" w:rsidTr="5D45A8FC">
        <w:trPr>
          <w:trHeight w:val="346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6266CF" w14:textId="77777777" w:rsidR="5D45A8FC" w:rsidRPr="00F05348" w:rsidRDefault="5D45A8FC" w:rsidP="5D45A8FC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97E772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1AC5D9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FC8A40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B5BE5A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559A9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7D70C72C" w14:textId="77777777" w:rsidTr="5D45A8FC">
        <w:trPr>
          <w:trHeight w:val="346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6231FB" w14:textId="77777777" w:rsidR="5D45A8FC" w:rsidRPr="00F05348" w:rsidRDefault="5D45A8FC" w:rsidP="5D45A8FC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2C02B2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471D78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FAD53C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CD1F3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94CA7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762B40D6" w14:textId="77777777" w:rsidTr="5D45A8FC">
        <w:trPr>
          <w:trHeight w:val="346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6A2D96" w14:textId="77777777" w:rsidR="5D45A8FC" w:rsidRPr="00F05348" w:rsidRDefault="5D45A8FC" w:rsidP="5D45A8FC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C18DAC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8BF68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477439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A84522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C2AD2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F05348" w:rsidRPr="00F05348" w14:paraId="5ED85927" w14:textId="77777777" w:rsidTr="5D45A8FC">
        <w:trPr>
          <w:trHeight w:val="346"/>
        </w:trPr>
        <w:tc>
          <w:tcPr>
            <w:tcW w:w="2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826BC" w14:textId="77777777" w:rsidR="5D45A8FC" w:rsidRPr="00F05348" w:rsidRDefault="5D45A8FC" w:rsidP="5D45A8FC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K_04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B01DC0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D29B72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16A87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26CC0D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A0ECF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</w:tbl>
    <w:p w14:paraId="0BCF034B" w14:textId="77777777" w:rsidR="00BF21BC" w:rsidRPr="00F05348" w:rsidRDefault="524EB57B" w:rsidP="5D45A8FC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</w:rPr>
      </w:pPr>
      <w:r w:rsidRPr="00F05348">
        <w:rPr>
          <w:rFonts w:ascii="Cambria" w:eastAsia="Times New Roman" w:hAnsi="Cambria" w:cs="Times New Roman"/>
          <w:b/>
          <w:bCs/>
        </w:rPr>
        <w:t xml:space="preserve">9. Opis sposobu ustalania oceny końcowej </w:t>
      </w:r>
      <w:r w:rsidRPr="00F05348">
        <w:rPr>
          <w:rFonts w:ascii="Cambria" w:eastAsia="Times New Roman" w:hAnsi="Cambria" w:cs="Times New Roman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180"/>
      </w:tblGrid>
      <w:tr w:rsidR="00F05348" w:rsidRPr="00F05348" w14:paraId="6896E3B4" w14:textId="77777777" w:rsidTr="796DF1B4">
        <w:trPr>
          <w:trHeight w:val="346"/>
        </w:trPr>
        <w:tc>
          <w:tcPr>
            <w:tcW w:w="9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B8769B" w14:textId="77777777" w:rsidR="48E52ACE" w:rsidRPr="00F05348" w:rsidRDefault="48E52ACE" w:rsidP="796DF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Zastosowanie systemu punktowego – do 100 p., oceny według następującej skali:</w:t>
            </w:r>
          </w:p>
          <w:p w14:paraId="7A32CF78" w14:textId="77777777" w:rsidR="48E52ACE" w:rsidRPr="00F05348" w:rsidRDefault="48E52ACE" w:rsidP="796DF1B4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90– 100 – 5 </w:t>
            </w:r>
          </w:p>
          <w:p w14:paraId="553CC57D" w14:textId="77777777" w:rsidR="48E52ACE" w:rsidRPr="00F05348" w:rsidRDefault="48E52ACE" w:rsidP="796DF1B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80– 89</w:t>
            </w:r>
            <w:r w:rsidRPr="00F05348">
              <w:tab/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- 4.5</w:t>
            </w:r>
          </w:p>
          <w:p w14:paraId="6F777A0E" w14:textId="77777777" w:rsidR="48E52ACE" w:rsidRPr="00F05348" w:rsidRDefault="48E52ACE" w:rsidP="796DF1B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70 – 70</w:t>
            </w:r>
            <w:r w:rsidRPr="00F05348">
              <w:tab/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- 4.0</w:t>
            </w:r>
          </w:p>
          <w:p w14:paraId="4163F1A6" w14:textId="77777777" w:rsidR="48E52ACE" w:rsidRPr="00F05348" w:rsidRDefault="48E52ACE" w:rsidP="796DF1B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60– 69</w:t>
            </w:r>
            <w:r w:rsidRPr="00F05348">
              <w:tab/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- 3.5</w:t>
            </w:r>
          </w:p>
          <w:p w14:paraId="48F3EA8C" w14:textId="77777777" w:rsidR="48E52ACE" w:rsidRPr="00F05348" w:rsidRDefault="48E52ACE" w:rsidP="796DF1B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50– 59</w:t>
            </w:r>
            <w:r w:rsidRPr="00F05348">
              <w:tab/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- 3.0</w:t>
            </w:r>
          </w:p>
          <w:p w14:paraId="61BCCB56" w14:textId="77777777" w:rsidR="48E52ACE" w:rsidRPr="00F05348" w:rsidRDefault="48E52ACE" w:rsidP="796DF1B4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0– 49 - 2</w:t>
            </w:r>
          </w:p>
          <w:p w14:paraId="53B5E0EB" w14:textId="33E989E6" w:rsidR="48E52ACE" w:rsidRPr="00F05348" w:rsidRDefault="48E52ACE" w:rsidP="796DF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Punkty za poszczególne formy: Testy – 30p., wypowiedź pisemna – 20p., projekt – 15p., prezentacja/mico-nauczanie - 15p., prezentacja – 15p., aktywność na zajęciach – 5p.</w:t>
            </w:r>
          </w:p>
        </w:tc>
      </w:tr>
    </w:tbl>
    <w:p w14:paraId="14014DF1" w14:textId="77777777" w:rsidR="00BF21BC" w:rsidRPr="00F05348" w:rsidRDefault="00BF21BC" w:rsidP="5D45A8FC">
      <w:pPr>
        <w:spacing w:after="0" w:line="240" w:lineRule="auto"/>
        <w:jc w:val="both"/>
        <w:rPr>
          <w:rFonts w:ascii="Cambria" w:hAnsi="Cambria" w:cs="Times New Roman"/>
          <w:b/>
          <w:bCs/>
          <w:i/>
          <w:iCs/>
          <w:sz w:val="20"/>
          <w:szCs w:val="20"/>
        </w:rPr>
      </w:pPr>
    </w:p>
    <w:p w14:paraId="32F49247" w14:textId="77777777" w:rsidR="00BF21BC" w:rsidRPr="00F05348" w:rsidRDefault="524EB57B" w:rsidP="5D45A8FC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10. Forma zaliczenia zajęć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180"/>
      </w:tblGrid>
      <w:tr w:rsidR="00F05348" w:rsidRPr="00F05348" w14:paraId="5752C97C" w14:textId="77777777" w:rsidTr="796DF1B4">
        <w:trPr>
          <w:trHeight w:val="346"/>
        </w:trPr>
        <w:tc>
          <w:tcPr>
            <w:tcW w:w="9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ED767E" w14:textId="65A3CE43" w:rsidR="69237EDA" w:rsidRPr="00F05348" w:rsidRDefault="69237EDA" w:rsidP="796DF1B4">
            <w:pPr>
              <w:spacing w:before="120" w:after="120" w:line="259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Egzamin ustny i pisemny</w:t>
            </w:r>
          </w:p>
        </w:tc>
      </w:tr>
    </w:tbl>
    <w:p w14:paraId="5D7FC872" w14:textId="77777777" w:rsidR="00BF21BC" w:rsidRPr="00F05348" w:rsidRDefault="3CB2405D" w:rsidP="5D45A8FC">
      <w:pPr>
        <w:spacing w:before="120" w:after="120" w:line="240" w:lineRule="auto"/>
        <w:rPr>
          <w:rFonts w:ascii="Cambria" w:hAnsi="Cambria"/>
        </w:rPr>
      </w:pPr>
      <w:r w:rsidRPr="00F05348">
        <w:rPr>
          <w:rFonts w:ascii="Cambria" w:hAnsi="Cambria"/>
          <w:b/>
          <w:bCs/>
        </w:rPr>
        <w:t xml:space="preserve">11. Obciążenie pracą studenta </w:t>
      </w:r>
      <w:r w:rsidRPr="00F05348">
        <w:rPr>
          <w:rFonts w:ascii="Cambria" w:hAnsi="Cambria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129"/>
        <w:gridCol w:w="1900"/>
        <w:gridCol w:w="1953"/>
        <w:gridCol w:w="306"/>
      </w:tblGrid>
      <w:tr w:rsidR="00F05348" w:rsidRPr="00F05348" w14:paraId="5169289F" w14:textId="77777777" w:rsidTr="5D45A8FC">
        <w:trPr>
          <w:gridAfter w:val="1"/>
          <w:wAfter w:w="360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6B5905" w14:textId="77777777" w:rsidR="5D45A8FC" w:rsidRPr="00F05348" w:rsidRDefault="5D45A8FC" w:rsidP="5D45A8F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7F59933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F05348" w:rsidRPr="00F05348" w14:paraId="27D546CA" w14:textId="77777777" w:rsidTr="5D45A8FC">
        <w:trPr>
          <w:gridAfter w:val="1"/>
          <w:wAfter w:w="360" w:type="dxa"/>
          <w:trHeight w:val="291"/>
          <w:jc w:val="center"/>
        </w:trPr>
        <w:tc>
          <w:tcPr>
            <w:tcW w:w="5920" w:type="dxa"/>
            <w:vMerge/>
          </w:tcPr>
          <w:p w14:paraId="4F55E1F3" w14:textId="77777777" w:rsidR="00376AB0" w:rsidRPr="00F05348" w:rsidRDefault="00376AB0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A6B1A3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D46A85D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39F6E9AF" w14:textId="77777777" w:rsidTr="5D45A8FC">
        <w:trPr>
          <w:trHeight w:val="449"/>
          <w:jc w:val="center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2BC4FB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05348" w:rsidRPr="00F05348" w14:paraId="59748745" w14:textId="77777777" w:rsidTr="5D45A8FC">
        <w:trPr>
          <w:gridAfter w:val="1"/>
          <w:wAfter w:w="360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277D7ED" w14:textId="77777777" w:rsidR="5D45A8FC" w:rsidRPr="00F05348" w:rsidRDefault="5D45A8FC" w:rsidP="5D45A8FC">
            <w:pPr>
              <w:spacing w:before="20" w:after="20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DC48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7EBF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54</w:t>
            </w:r>
          </w:p>
        </w:tc>
      </w:tr>
      <w:tr w:rsidR="00F05348" w:rsidRPr="00F05348" w14:paraId="4A076B46" w14:textId="77777777" w:rsidTr="5D45A8FC">
        <w:trPr>
          <w:trHeight w:val="435"/>
          <w:jc w:val="center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8409E2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Praca własna studenta (indywidualna praca studenta związana z zajęciami):</w:t>
            </w:r>
          </w:p>
        </w:tc>
      </w:tr>
      <w:tr w:rsidR="00F05348" w:rsidRPr="00F05348" w14:paraId="56ACD52D" w14:textId="77777777" w:rsidTr="5D45A8FC">
        <w:trPr>
          <w:gridAfter w:val="1"/>
          <w:wAfter w:w="360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B8D368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F85089" w14:textId="0CBEF590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61B922" w14:textId="6943A55D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35</w:t>
            </w:r>
          </w:p>
        </w:tc>
      </w:tr>
      <w:tr w:rsidR="00F05348" w:rsidRPr="00F05348" w14:paraId="5166E7CF" w14:textId="77777777" w:rsidTr="5D45A8FC">
        <w:trPr>
          <w:gridAfter w:val="1"/>
          <w:wAfter w:w="360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565F0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prezentacji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9AA33" w14:textId="6CC2B498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662AB" w14:textId="49B50269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F05348" w:rsidRPr="00F05348" w14:paraId="4ADF512A" w14:textId="77777777" w:rsidTr="5D45A8FC">
        <w:trPr>
          <w:gridAfter w:val="1"/>
          <w:wAfter w:w="360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DF5E4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F679BB" w14:textId="22DB4406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1C687" w14:textId="2B1455A0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45</w:t>
            </w:r>
          </w:p>
        </w:tc>
      </w:tr>
      <w:tr w:rsidR="00F05348" w:rsidRPr="00F05348" w14:paraId="4718B00A" w14:textId="77777777" w:rsidTr="5D45A8FC">
        <w:trPr>
          <w:gridAfter w:val="1"/>
          <w:wAfter w:w="360" w:type="dxa"/>
          <w:trHeight w:val="435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1DF8D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przygotowanie wypowiedzi pisemnej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70DECE" w14:textId="23AD5462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1FFEB" w14:textId="3F12959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F05348" w:rsidRPr="00F05348" w14:paraId="29AFC40A" w14:textId="77777777" w:rsidTr="5D45A8FC">
        <w:trPr>
          <w:gridAfter w:val="1"/>
          <w:wAfter w:w="360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D9473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7E1078" w14:textId="1788FBAD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24C072" w14:textId="46B5A94E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46</w:t>
            </w:r>
          </w:p>
        </w:tc>
      </w:tr>
      <w:tr w:rsidR="00F05348" w:rsidRPr="00F05348" w14:paraId="39FEDA6F" w14:textId="77777777" w:rsidTr="5D45A8FC">
        <w:trPr>
          <w:gridAfter w:val="1"/>
          <w:wAfter w:w="360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8AE12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do zajęć (notatki)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2A4DCE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6AFC82" w14:textId="7777777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F05348" w:rsidRPr="00F05348" w14:paraId="7E70F874" w14:textId="77777777" w:rsidTr="5D45A8FC">
        <w:trPr>
          <w:gridAfter w:val="1"/>
          <w:wAfter w:w="360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8DF6CB" w14:textId="77777777" w:rsidR="5D45A8FC" w:rsidRPr="00F05348" w:rsidRDefault="5D45A8FC" w:rsidP="5D45A8F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micro-nauczania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BF811E" w14:textId="443ED74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F6E21C" w14:textId="04C8A55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F05348" w:rsidRPr="00F05348" w14:paraId="354F5C03" w14:textId="77777777" w:rsidTr="5D45A8FC">
        <w:trPr>
          <w:gridAfter w:val="1"/>
          <w:wAfter w:w="360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320975" w14:textId="77777777" w:rsidR="5D45A8FC" w:rsidRPr="00F05348" w:rsidRDefault="5D45A8FC" w:rsidP="5D45A8FC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EE69C" w14:textId="57D5584C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BABEB2" w14:textId="7A2F2999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275</w:t>
            </w:r>
          </w:p>
        </w:tc>
      </w:tr>
      <w:tr w:rsidR="00F05348" w:rsidRPr="00F05348" w14:paraId="463D2BAE" w14:textId="77777777" w:rsidTr="5D45A8FC">
        <w:trPr>
          <w:gridAfter w:val="1"/>
          <w:wAfter w:w="360" w:type="dxa"/>
          <w:trHeight w:val="30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1AA190" w14:textId="77777777" w:rsidR="5D45A8FC" w:rsidRPr="00F05348" w:rsidRDefault="5D45A8FC" w:rsidP="5D45A8FC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liczba pkt ECTS przypisana do </w:t>
            </w: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: </w:t>
            </w:r>
            <w:r w:rsidRPr="00F05348">
              <w:br/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C206E" w14:textId="4EE5F782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16045C" w14:textId="6C32B6A7" w:rsidR="5D45A8FC" w:rsidRPr="00F05348" w:rsidRDefault="5D45A8F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</w:p>
        </w:tc>
      </w:tr>
    </w:tbl>
    <w:p w14:paraId="51E213CC" w14:textId="77777777" w:rsidR="00BF21BC" w:rsidRPr="00F05348" w:rsidRDefault="3CB2405D" w:rsidP="5D45A8FC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288"/>
      </w:tblGrid>
      <w:tr w:rsidR="00F05348" w:rsidRPr="00DC7E2D" w14:paraId="7DB8D0A8" w14:textId="77777777" w:rsidTr="5D45A8FC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4FF628C9" w14:textId="77777777" w:rsidR="5D45A8FC" w:rsidRPr="00F05348" w:rsidRDefault="5D45A8FC" w:rsidP="5D45A8FC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obowiązkowa:</w:t>
            </w:r>
          </w:p>
          <w:p w14:paraId="72D54108" w14:textId="77777777" w:rsidR="5D45A8FC" w:rsidRPr="00F05348" w:rsidRDefault="5D45A8FC" w:rsidP="5D45A8F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1. Brown H. D. 1994.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Principles of Language Learning and Teaching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. Upper Saddle River, NJ: Prentice Hall Regents</w:t>
            </w:r>
          </w:p>
          <w:p w14:paraId="298A4AEA" w14:textId="77777777" w:rsidR="5D45A8FC" w:rsidRPr="00F05348" w:rsidRDefault="5D45A8FC" w:rsidP="5D45A8F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2. Brown H.D. 2007.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Teaching by Principles: an interactive approach to language pedagogy.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 Prentice Hall Regents</w:t>
            </w:r>
          </w:p>
          <w:p w14:paraId="5EC78EF1" w14:textId="77777777" w:rsidR="5D45A8FC" w:rsidRPr="00F05348" w:rsidRDefault="5D45A8FC" w:rsidP="5D45A8FC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3. Dakowska, M. 2005.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 xml:space="preserve">Teaching English as a Foreign Language.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Warszawa: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 xml:space="preserve">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PWN</w:t>
            </w:r>
          </w:p>
          <w:p w14:paraId="2599C127" w14:textId="77777777" w:rsidR="5D45A8FC" w:rsidRPr="00F05348" w:rsidRDefault="5D45A8FC" w:rsidP="5D45A8F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5. Gower R.2005.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Teaching practice New Edition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. Oxford: Macmillan Heinemann</w:t>
            </w:r>
          </w:p>
          <w:p w14:paraId="13FB7359" w14:textId="77777777" w:rsidR="5D45A8FC" w:rsidRPr="00F05348" w:rsidRDefault="5D45A8FC" w:rsidP="5D45A8F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6. Harmer J. 2007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. How to teach English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. Harlow: Pearson Education Limited </w:t>
            </w:r>
          </w:p>
          <w:p w14:paraId="326C24A7" w14:textId="77777777" w:rsidR="5D45A8FC" w:rsidRPr="00F05348" w:rsidRDefault="5D45A8FC" w:rsidP="5D45A8FC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7. Hedge T. 2000.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Teaching and Learning in the Language Classroom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.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Oxford: OUP</w:t>
            </w:r>
          </w:p>
          <w:p w14:paraId="15CBA18D" w14:textId="77777777" w:rsidR="5D45A8FC" w:rsidRPr="00F05348" w:rsidRDefault="5D45A8FC" w:rsidP="5D45A8FC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8. Jodłowiec M. i Tereszkiewicz A. 2012.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Dydaktyka języka obcego w okresie przemian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.  Kraków: „Tertium”</w:t>
            </w:r>
          </w:p>
          <w:p w14:paraId="5BA3A5BB" w14:textId="77777777" w:rsidR="5D45A8FC" w:rsidRPr="00F05348" w:rsidRDefault="5D45A8FC" w:rsidP="5D45A8FC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9. Komorowska H. 2005.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 xml:space="preserve">Metodyka nauczania języków obcych.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Warszawa: Fraszka edukacyjna </w:t>
            </w:r>
          </w:p>
          <w:p w14:paraId="0ABE4B00" w14:textId="77777777" w:rsidR="5D45A8FC" w:rsidRPr="00F05348" w:rsidRDefault="5D45A8FC" w:rsidP="5D45A8FC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10. Maxom M. 2009. 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Teching English as a FL for dummies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 </w:t>
            </w:r>
            <w:hyperlink r:id="rId23">
              <w:r w:rsidRPr="00F05348">
                <w:rPr>
                  <w:rFonts w:ascii="Cambria" w:eastAsia="Times New Roman" w:hAnsi="Cambria" w:cs="Times New Roman"/>
                  <w:sz w:val="20"/>
                  <w:szCs w:val="20"/>
                  <w:u w:val="single"/>
                  <w:lang w:val="en-US" w:eastAsia="pl-PL"/>
                </w:rPr>
                <w:t>https://eslebooklibrary.files.wordpress.com/2011/07/teaching-english-as-a-foreign-language-for-dummies-2009.pdf</w:t>
              </w:r>
            </w:hyperlink>
          </w:p>
          <w:p w14:paraId="0977360F" w14:textId="77777777" w:rsidR="5D45A8FC" w:rsidRPr="00F05348" w:rsidRDefault="5D45A8FC" w:rsidP="5D45A8F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11. Scrivener J. 2011.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Learning teaching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. Oxford: Macmillan Heinemann</w:t>
            </w:r>
          </w:p>
          <w:p w14:paraId="03BD2381" w14:textId="77777777" w:rsidR="5D45A8FC" w:rsidRPr="00F05348" w:rsidRDefault="5D45A8FC" w:rsidP="5D45A8F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12. Ur P. 2012.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A Course in language teaching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. Cambridge: CUP</w:t>
            </w:r>
          </w:p>
          <w:p w14:paraId="7DC2C97C" w14:textId="77777777" w:rsidR="5D45A8FC" w:rsidRPr="00F05348" w:rsidRDefault="5D45A8FC" w:rsidP="5D45A8F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13. Watkins P. 2005.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Learning to teach English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. Surrey: Delta Publishing </w:t>
            </w:r>
          </w:p>
          <w:p w14:paraId="0F432722" w14:textId="77777777" w:rsidR="5D45A8FC" w:rsidRPr="00F05348" w:rsidRDefault="5D45A8FC" w:rsidP="5D45A8FC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F0534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en-US" w:eastAsia="pl-PL"/>
              </w:rPr>
              <w:t>Czasopisma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: “Forum”, “Języki obce w szkole”,  “The Teacher”, “Modern English Teacher”.</w:t>
            </w:r>
          </w:p>
        </w:tc>
      </w:tr>
      <w:tr w:rsidR="00F05348" w:rsidRPr="00F05348" w14:paraId="76D4830F" w14:textId="77777777" w:rsidTr="5D45A8FC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0E72A34B" w14:textId="77777777" w:rsidR="5D45A8FC" w:rsidRPr="00F05348" w:rsidRDefault="5D45A8FC" w:rsidP="5D45A8FC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1B9B0322" w14:textId="77777777" w:rsidR="5D45A8FC" w:rsidRPr="00F05348" w:rsidRDefault="5D45A8FC" w:rsidP="5D45A8FC">
            <w:pPr>
              <w:spacing w:after="0" w:line="240" w:lineRule="auto"/>
              <w:ind w:right="-567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1. Brophy J. 2004.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Motywowanie uczniów do nauki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. Warszawa: Wydawnictwo naukowe PWN</w:t>
            </w:r>
          </w:p>
          <w:p w14:paraId="56535CE0" w14:textId="77777777" w:rsidR="5D45A8FC" w:rsidRPr="00F05348" w:rsidRDefault="5D45A8FC" w:rsidP="5D45A8FC">
            <w:pPr>
              <w:spacing w:after="0" w:line="240" w:lineRule="auto"/>
              <w:ind w:right="-567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2. Doff A. 1991.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Teach English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. Cambridge: CUP</w:t>
            </w:r>
          </w:p>
          <w:p w14:paraId="6BA9563C" w14:textId="14B49437" w:rsidR="5D45A8FC" w:rsidRPr="00F05348" w:rsidRDefault="5D45A8FC" w:rsidP="5D45A8FC">
            <w:pPr>
              <w:spacing w:after="0" w:line="240" w:lineRule="auto"/>
              <w:ind w:right="-567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3 Komorowska H. 2007. Nauczanie języków obcych: Polska a Europa. Warszawa: </w:t>
            </w:r>
            <w:r w:rsidR="4BFD040A"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Wydawnictwo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Szkoły Wyższej </w:t>
            </w:r>
          </w:p>
          <w:p w14:paraId="453A5B09" w14:textId="77777777" w:rsidR="5D45A8FC" w:rsidRPr="00F05348" w:rsidRDefault="5D45A8FC" w:rsidP="5D45A8FC">
            <w:pPr>
              <w:spacing w:after="0" w:line="240" w:lineRule="auto"/>
              <w:ind w:right="-567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    Psychologii Społecznej Academica </w:t>
            </w:r>
          </w:p>
          <w:p w14:paraId="584ABB72" w14:textId="77777777" w:rsidR="5D45A8FC" w:rsidRPr="00F05348" w:rsidRDefault="5D45A8FC" w:rsidP="5D45A8F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4. Pfeiffer W. 2001. Nauka języków obcych: od praktyki do praktyki.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Poznań: WAGROS </w:t>
            </w:r>
          </w:p>
          <w:p w14:paraId="7CB77C31" w14:textId="77777777" w:rsidR="5D45A8FC" w:rsidRPr="00F05348" w:rsidRDefault="5D45A8FC" w:rsidP="5D45A8FC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5 Richards J. C. i Lockhart C. 1996.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Reflective teaching in second language classrooms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.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Cambridge: CUP</w:t>
            </w:r>
          </w:p>
        </w:tc>
      </w:tr>
    </w:tbl>
    <w:p w14:paraId="2726EA90" w14:textId="77777777" w:rsidR="00BF21BC" w:rsidRPr="00F05348" w:rsidRDefault="3CB2405D" w:rsidP="5D45A8FC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622"/>
        <w:gridCol w:w="5666"/>
      </w:tblGrid>
      <w:tr w:rsidR="00F05348" w:rsidRPr="00F05348" w14:paraId="7D814B29" w14:textId="77777777" w:rsidTr="5D45A8FC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0EDF5547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407D431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dr Magdalena Witkowska </w:t>
            </w:r>
          </w:p>
        </w:tc>
      </w:tr>
      <w:tr w:rsidR="00F05348" w:rsidRPr="00F05348" w14:paraId="39A8D2BF" w14:textId="77777777" w:rsidTr="5D45A8FC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31918075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2254EC8" w14:textId="49C8CB7E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C2337D">
              <w:rPr>
                <w:rFonts w:ascii="Cambria" w:hAnsi="Cambria" w:cs="Times New Roman"/>
                <w:sz w:val="20"/>
                <w:szCs w:val="20"/>
              </w:rPr>
              <w:t>9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F05348" w:rsidRPr="00F05348" w14:paraId="0636632E" w14:textId="77777777" w:rsidTr="5D45A8FC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7884E338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30BDC08" w14:textId="77777777" w:rsidR="5D45A8FC" w:rsidRPr="00F05348" w:rsidRDefault="00000000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24">
              <w:r w:rsidR="5D45A8FC" w:rsidRPr="00F05348">
                <w:rPr>
                  <w:rFonts w:ascii="Cambria" w:hAnsi="Cambria" w:cs="Times New Roman"/>
                  <w:sz w:val="20"/>
                  <w:szCs w:val="20"/>
                  <w:u w:val="single"/>
                </w:rPr>
                <w:t>mwitkowska@ajp.edu.pl</w:t>
              </w:r>
            </w:hyperlink>
            <w:r w:rsidR="5D45A8FC" w:rsidRPr="00F053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hyperlink r:id="rId25">
              <w:r w:rsidR="5D45A8FC" w:rsidRPr="00F05348">
                <w:rPr>
                  <w:rFonts w:ascii="Cambria" w:hAnsi="Cambria" w:cs="Times New Roman"/>
                  <w:sz w:val="20"/>
                  <w:szCs w:val="20"/>
                  <w:u w:val="single"/>
                </w:rPr>
                <w:t>emwit@poczta.onet.pl</w:t>
              </w:r>
            </w:hyperlink>
            <w:r w:rsidR="5D45A8FC" w:rsidRPr="00F053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F05348" w:rsidRPr="00F05348" w14:paraId="07C20832" w14:textId="77777777" w:rsidTr="5D45A8FC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9DC7975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16A1B6E" w14:textId="77777777" w:rsidR="5D45A8FC" w:rsidRPr="00F05348" w:rsidRDefault="5D45A8FC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8EC7894" w14:textId="3D049042" w:rsidR="00BF21BC" w:rsidRPr="00F05348" w:rsidRDefault="00BF21BC" w:rsidP="5D45A8FC">
      <w:pPr>
        <w:spacing w:before="240" w:after="240" w:line="240" w:lineRule="auto"/>
        <w:jc w:val="center"/>
      </w:pPr>
      <w:r w:rsidRPr="00F05348">
        <w:br w:type="page"/>
      </w:r>
    </w:p>
    <w:tbl>
      <w:tblPr>
        <w:tblpPr w:leftFromText="141" w:rightFromText="141" w:vertAnchor="page" w:horzAnchor="margin" w:tblpY="1785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F05348" w:rsidRPr="00F05348" w14:paraId="6CEFBCED" w14:textId="77777777" w:rsidTr="5D45A8FC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2DA920B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641358BB" wp14:editId="553FE27D">
                  <wp:extent cx="1060450" cy="1060450"/>
                  <wp:effectExtent l="0" t="0" r="0" b="0"/>
                  <wp:docPr id="22" name="Obraz 22" descr="Obraz zawierający godło, symbol, logo, krąg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Obraz 22" descr="Obraz zawierający godło, symbol, logo, krąg&#10;&#10;Opis wygenerowany automatycznie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218663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2D6E5D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F05348" w:rsidRPr="00F05348" w14:paraId="3817AAF9" w14:textId="77777777" w:rsidTr="5D45A8FC">
        <w:trPr>
          <w:trHeight w:val="275"/>
        </w:trPr>
        <w:tc>
          <w:tcPr>
            <w:tcW w:w="1968" w:type="dxa"/>
            <w:vMerge/>
          </w:tcPr>
          <w:p w14:paraId="442FB374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043D95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BB722B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4F7F063F" w14:textId="77777777" w:rsidTr="5D45A8FC">
        <w:trPr>
          <w:trHeight w:val="139"/>
        </w:trPr>
        <w:tc>
          <w:tcPr>
            <w:tcW w:w="1968" w:type="dxa"/>
            <w:vMerge/>
          </w:tcPr>
          <w:p w14:paraId="7F06D3A4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F23BD4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EE1A98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F05348" w:rsidRPr="00F05348" w14:paraId="0BAE0AED" w14:textId="77777777" w:rsidTr="5D45A8FC">
        <w:trPr>
          <w:trHeight w:val="139"/>
        </w:trPr>
        <w:tc>
          <w:tcPr>
            <w:tcW w:w="1968" w:type="dxa"/>
            <w:vMerge/>
          </w:tcPr>
          <w:p w14:paraId="571F6E3C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D4DB58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EFC038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56D4C0CC" w14:textId="77777777" w:rsidTr="5D45A8FC">
        <w:trPr>
          <w:trHeight w:val="139"/>
        </w:trPr>
        <w:tc>
          <w:tcPr>
            <w:tcW w:w="1968" w:type="dxa"/>
            <w:vMerge/>
          </w:tcPr>
          <w:p w14:paraId="2EE5CCC3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0ED2430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4922CFD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778F5D30" w14:textId="77777777" w:rsidTr="5D45A8FC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F5389D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89A517" w14:textId="468C1AB2" w:rsidR="00BF21BC" w:rsidRPr="00F05348" w:rsidRDefault="687CBCAA" w:rsidP="5D45A8FC">
            <w:pPr>
              <w:spacing w:after="0" w:line="240" w:lineRule="auto"/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21</w:t>
            </w:r>
          </w:p>
        </w:tc>
      </w:tr>
    </w:tbl>
    <w:p w14:paraId="51F6E1C3" w14:textId="77777777" w:rsidR="00BF21BC" w:rsidRPr="00F05348" w:rsidRDefault="00BF21BC" w:rsidP="00BF21BC"/>
    <w:p w14:paraId="073FE244" w14:textId="77777777" w:rsidR="00BF21BC" w:rsidRPr="00F05348" w:rsidRDefault="00BF21BC" w:rsidP="00BF21BC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38D7F7D0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05348" w:rsidRPr="00F05348" w14:paraId="408C8144" w14:textId="77777777" w:rsidTr="796DF1B4">
        <w:trPr>
          <w:trHeight w:val="328"/>
        </w:trPr>
        <w:tc>
          <w:tcPr>
            <w:tcW w:w="4219" w:type="dxa"/>
            <w:vAlign w:val="center"/>
          </w:tcPr>
          <w:p w14:paraId="504AA760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5B03EC49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Projekt edukacyjny 2</w:t>
            </w:r>
          </w:p>
        </w:tc>
      </w:tr>
      <w:tr w:rsidR="00F05348" w:rsidRPr="00F05348" w14:paraId="0F726D9D" w14:textId="77777777" w:rsidTr="796DF1B4">
        <w:tc>
          <w:tcPr>
            <w:tcW w:w="4219" w:type="dxa"/>
            <w:vAlign w:val="center"/>
          </w:tcPr>
          <w:p w14:paraId="6947D1E3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034BD68C" w14:textId="318E3EA8" w:rsidR="00BF21BC" w:rsidRPr="00F05348" w:rsidRDefault="30A4354A" w:rsidP="5D45A8FC">
            <w:pPr>
              <w:spacing w:before="20" w:after="20" w:line="240" w:lineRule="auto"/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F05348" w:rsidRPr="00F05348" w14:paraId="16725507" w14:textId="77777777" w:rsidTr="796DF1B4">
        <w:tc>
          <w:tcPr>
            <w:tcW w:w="4219" w:type="dxa"/>
            <w:vAlign w:val="center"/>
          </w:tcPr>
          <w:p w14:paraId="33E3CEB8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457E398B" w14:textId="3537AAB3" w:rsidR="00BF21BC" w:rsidRPr="00F05348" w:rsidRDefault="0A654056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obieralne</w:t>
            </w:r>
          </w:p>
        </w:tc>
      </w:tr>
      <w:tr w:rsidR="00F05348" w:rsidRPr="00F05348" w14:paraId="15F6858E" w14:textId="77777777" w:rsidTr="796DF1B4">
        <w:tc>
          <w:tcPr>
            <w:tcW w:w="4219" w:type="dxa"/>
            <w:vAlign w:val="center"/>
          </w:tcPr>
          <w:p w14:paraId="3B34A49E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6D9C0847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Przedmioty kierunkowe w zakresie kształcenia nauczycielskiego / nauczycielska</w:t>
            </w:r>
          </w:p>
        </w:tc>
      </w:tr>
      <w:tr w:rsidR="00F05348" w:rsidRPr="00F05348" w14:paraId="0B2DA809" w14:textId="77777777" w:rsidTr="796DF1B4">
        <w:tc>
          <w:tcPr>
            <w:tcW w:w="4219" w:type="dxa"/>
            <w:vAlign w:val="center"/>
          </w:tcPr>
          <w:p w14:paraId="2D6E5282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C60085C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angielski</w:t>
            </w:r>
          </w:p>
        </w:tc>
      </w:tr>
      <w:tr w:rsidR="00F05348" w:rsidRPr="00F05348" w14:paraId="6FD503CF" w14:textId="77777777" w:rsidTr="796DF1B4">
        <w:tc>
          <w:tcPr>
            <w:tcW w:w="4219" w:type="dxa"/>
            <w:vAlign w:val="center"/>
          </w:tcPr>
          <w:p w14:paraId="7194296C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5C06115D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II</w:t>
            </w:r>
          </w:p>
        </w:tc>
      </w:tr>
      <w:tr w:rsidR="00F05348" w:rsidRPr="00F05348" w14:paraId="705FF027" w14:textId="77777777" w:rsidTr="796DF1B4">
        <w:tc>
          <w:tcPr>
            <w:tcW w:w="4219" w:type="dxa"/>
            <w:vAlign w:val="center"/>
          </w:tcPr>
          <w:p w14:paraId="5A001309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FE71D68" w14:textId="7CE9DEC1" w:rsidR="00BF21BC" w:rsidRPr="00F05348" w:rsidRDefault="3F8BE7AD" w:rsidP="5D45A8F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dr Magdalena Witkowska, mgr Joanna Polska</w:t>
            </w:r>
          </w:p>
        </w:tc>
      </w:tr>
    </w:tbl>
    <w:p w14:paraId="2B8CEC0D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944"/>
        <w:gridCol w:w="2210"/>
        <w:gridCol w:w="2343"/>
      </w:tblGrid>
      <w:tr w:rsidR="00F05348" w:rsidRPr="00F05348" w14:paraId="0AC9FBF0" w14:textId="77777777" w:rsidTr="796DF1B4">
        <w:tc>
          <w:tcPr>
            <w:tcW w:w="2660" w:type="dxa"/>
            <w:shd w:val="clear" w:color="auto" w:fill="auto"/>
            <w:vAlign w:val="center"/>
          </w:tcPr>
          <w:p w14:paraId="58486724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A9C7A9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485D9AB3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A04AC0E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049658F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05348" w:rsidRPr="00F05348" w14:paraId="74911261" w14:textId="77777777" w:rsidTr="796DF1B4">
        <w:tc>
          <w:tcPr>
            <w:tcW w:w="2660" w:type="dxa"/>
            <w:shd w:val="clear" w:color="auto" w:fill="auto"/>
          </w:tcPr>
          <w:p w14:paraId="01D2E9A1" w14:textId="78EADB34" w:rsidR="00BF21BC" w:rsidRPr="00F05348" w:rsidRDefault="50A2A13B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5964E3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7801010" w14:textId="3C020FBE" w:rsidR="00BF21BC" w:rsidRPr="00F05348" w:rsidRDefault="3F8BE7AD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</w:t>
            </w:r>
            <w:r w:rsidR="2B7C3954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BF21BC" w:rsidRPr="00F05348">
              <w:br/>
            </w: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II/</w:t>
            </w:r>
            <w:r w:rsidR="4F7B7DD9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6F51E1D" w14:textId="2D933B76" w:rsidR="00BF21BC" w:rsidRPr="00F05348" w:rsidRDefault="4F7B7DD9" w:rsidP="5D45A8FC">
            <w:pPr>
              <w:spacing w:before="60" w:after="60" w:line="240" w:lineRule="auto"/>
              <w:jc w:val="center"/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7</w:t>
            </w:r>
          </w:p>
        </w:tc>
      </w:tr>
    </w:tbl>
    <w:p w14:paraId="7C7AF6E4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05348" w:rsidRPr="00F05348" w14:paraId="075A6513" w14:textId="77777777" w:rsidTr="796DF1B4">
        <w:trPr>
          <w:trHeight w:val="301"/>
        </w:trPr>
        <w:tc>
          <w:tcPr>
            <w:tcW w:w="9898" w:type="dxa"/>
          </w:tcPr>
          <w:p w14:paraId="145E7926" w14:textId="5984F15E" w:rsidR="00BF21BC" w:rsidRPr="00F05348" w:rsidRDefault="2D7C436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</w:rPr>
              <w:t xml:space="preserve">Zaliczenie z oceną przedmiotu </w:t>
            </w: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 edukacyjny 1 (studia I st.)</w:t>
            </w:r>
          </w:p>
        </w:tc>
      </w:tr>
    </w:tbl>
    <w:p w14:paraId="31E43B35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F21BC" w:rsidRPr="00F05348" w14:paraId="35BE5C35" w14:textId="77777777" w:rsidTr="003F63AF">
        <w:tc>
          <w:tcPr>
            <w:tcW w:w="9889" w:type="dxa"/>
            <w:shd w:val="clear" w:color="auto" w:fill="auto"/>
          </w:tcPr>
          <w:p w14:paraId="1BC027AA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F05348">
              <w:rPr>
                <w:rFonts w:ascii="Cambria" w:hAnsi="Cambria"/>
                <w:sz w:val="20"/>
                <w:szCs w:val="20"/>
              </w:rPr>
              <w:t>pogłębienie wiedzy z zakresu dydaktyki nauczania języka angielskiego młodzieży i dorosłych</w:t>
            </w:r>
            <w:r w:rsidRPr="00F05348">
              <w:rPr>
                <w:rFonts w:ascii="Cambria" w:hAnsi="Cambria"/>
                <w:sz w:val="20"/>
                <w:szCs w:val="20"/>
              </w:rPr>
              <w:br/>
              <w:t>C2 – doskonalenie umiejętności planowania zajęć z języka angielskiego w szkole ponadpodstawowej</w:t>
            </w:r>
            <w:r w:rsidRPr="00F05348">
              <w:rPr>
                <w:rFonts w:ascii="Cambria" w:hAnsi="Cambria"/>
                <w:sz w:val="20"/>
                <w:szCs w:val="20"/>
              </w:rPr>
              <w:br/>
              <w:t>C3 - rozwijanie umiejętności wytwarzania i dobierania materiałów, środków i technik ćwiczeń językowych oraz wprowadzania technik innowacyjnych na zajęciach językowych</w:t>
            </w:r>
            <w:r w:rsidRPr="00F05348">
              <w:rPr>
                <w:rFonts w:ascii="Cambria" w:hAnsi="Cambria"/>
                <w:sz w:val="20"/>
                <w:szCs w:val="20"/>
              </w:rPr>
              <w:br/>
              <w:t>C4 - doskonalenie umiejętności pracy metodą projektu</w:t>
            </w:r>
            <w:r w:rsidRPr="00F05348">
              <w:rPr>
                <w:rFonts w:ascii="Cambria" w:hAnsi="Cambria"/>
                <w:sz w:val="20"/>
                <w:szCs w:val="20"/>
              </w:rPr>
              <w:br/>
              <w:t>C5 - diagnozowanie potrzeb językowych uczniów, określanie ich mocnych i słabych stron, opracowywanie wyników obserwacji, formułowanie wniosków i wdrażanie odpowiednich działań.</w:t>
            </w:r>
            <w:r w:rsidRPr="00F05348">
              <w:rPr>
                <w:rFonts w:ascii="Cambria" w:hAnsi="Cambria"/>
                <w:sz w:val="20"/>
                <w:szCs w:val="20"/>
              </w:rPr>
              <w:br/>
              <w:t>C6 - promowanie autonomii, etyki pracy i współpracy oraz woli podejmowania działań na rzecz szkoły i uczniów</w:t>
            </w:r>
          </w:p>
        </w:tc>
      </w:tr>
    </w:tbl>
    <w:p w14:paraId="62E4209D" w14:textId="77777777" w:rsidR="00BF21BC" w:rsidRPr="00F05348" w:rsidRDefault="00BF21BC" w:rsidP="00BF21BC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64C40C30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F05348" w:rsidRPr="00F05348" w14:paraId="35922E4B" w14:textId="77777777" w:rsidTr="796DF1B4">
        <w:tc>
          <w:tcPr>
            <w:tcW w:w="1526" w:type="dxa"/>
            <w:shd w:val="clear" w:color="auto" w:fill="auto"/>
            <w:vAlign w:val="center"/>
          </w:tcPr>
          <w:p w14:paraId="50146F85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B07123D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9538E98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05348" w:rsidRPr="00F05348" w14:paraId="514A7571" w14:textId="77777777" w:rsidTr="796DF1B4">
        <w:tc>
          <w:tcPr>
            <w:tcW w:w="9931" w:type="dxa"/>
            <w:gridSpan w:val="3"/>
            <w:shd w:val="clear" w:color="auto" w:fill="auto"/>
          </w:tcPr>
          <w:p w14:paraId="4406BB41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7E452A93" w14:textId="77777777" w:rsidTr="796DF1B4">
        <w:tc>
          <w:tcPr>
            <w:tcW w:w="1526" w:type="dxa"/>
            <w:shd w:val="clear" w:color="auto" w:fill="auto"/>
            <w:vAlign w:val="center"/>
          </w:tcPr>
          <w:p w14:paraId="30885F2C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AB7DCC5" w14:textId="1EC89C52" w:rsidR="00BF21BC" w:rsidRPr="00F05348" w:rsidRDefault="68C53B62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 xml:space="preserve">Absolwent zna i rozumie 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>szczegółow</w:t>
            </w:r>
            <w:r w:rsidR="0DAC3476" w:rsidRPr="00F05348">
              <w:rPr>
                <w:rFonts w:ascii="Cambria" w:hAnsi="Cambria"/>
                <w:sz w:val="20"/>
                <w:szCs w:val="20"/>
              </w:rPr>
              <w:t>e zagadnienia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 xml:space="preserve"> </w:t>
            </w:r>
            <w:r w:rsidR="122FA237" w:rsidRPr="00F05348">
              <w:rPr>
                <w:rFonts w:ascii="Cambria" w:hAnsi="Cambria"/>
                <w:sz w:val="20"/>
                <w:szCs w:val="20"/>
              </w:rPr>
              <w:t>z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 xml:space="preserve"> zakres</w:t>
            </w:r>
            <w:r w:rsidR="1031D68F" w:rsidRPr="00F05348">
              <w:rPr>
                <w:rFonts w:ascii="Cambria" w:hAnsi="Cambria"/>
                <w:sz w:val="20"/>
                <w:szCs w:val="20"/>
              </w:rPr>
              <w:t>u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 xml:space="preserve"> dydaktyki języka angielskiego</w:t>
            </w:r>
            <w:r w:rsidR="3F8BE7AD" w:rsidRPr="00F05348">
              <w:rPr>
                <w:rFonts w:ascii="Cambria Math" w:hAnsi="Cambria Math"/>
                <w:sz w:val="20"/>
                <w:szCs w:val="20"/>
              </w:rPr>
              <w:t xml:space="preserve"> i dziedzin pokrewnych w zakresie zasad, metod, norm i procedur odnośnie  przekazywania wiedzy i kształtowania umiejętności językowych uczniów szkół ponadpodstawowych</w:t>
            </w:r>
            <w:r w:rsidR="10575346" w:rsidRPr="00F05348">
              <w:rPr>
                <w:rFonts w:ascii="Cambria Math" w:hAnsi="Cambria Math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25C6B8" w14:textId="2B6E4AA6" w:rsidR="00BF21BC" w:rsidRPr="00F05348" w:rsidRDefault="3F8BE7AD" w:rsidP="5D45A8FC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K_W02</w:t>
            </w:r>
          </w:p>
        </w:tc>
      </w:tr>
      <w:tr w:rsidR="00F05348" w:rsidRPr="00F05348" w14:paraId="412B0C00" w14:textId="77777777" w:rsidTr="796DF1B4">
        <w:tc>
          <w:tcPr>
            <w:tcW w:w="1526" w:type="dxa"/>
            <w:shd w:val="clear" w:color="auto" w:fill="auto"/>
            <w:vAlign w:val="center"/>
          </w:tcPr>
          <w:p w14:paraId="3E7F5047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5377C8D" w14:textId="76BCDEA6" w:rsidR="00BF21BC" w:rsidRPr="00F05348" w:rsidRDefault="50C442FF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Absolwent zna i rozumie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 xml:space="preserve"> różnic</w:t>
            </w:r>
            <w:r w:rsidR="5913093C" w:rsidRPr="00F05348">
              <w:rPr>
                <w:rFonts w:ascii="Cambria" w:hAnsi="Cambria"/>
                <w:sz w:val="20"/>
                <w:szCs w:val="20"/>
              </w:rPr>
              <w:t>e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 xml:space="preserve"> indywidualn</w:t>
            </w:r>
            <w:r w:rsidR="6EE6E62D" w:rsidRPr="00F05348">
              <w:rPr>
                <w:rFonts w:ascii="Cambria" w:hAnsi="Cambria"/>
                <w:sz w:val="20"/>
                <w:szCs w:val="20"/>
              </w:rPr>
              <w:t>e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 xml:space="preserve"> oraz wynikając</w:t>
            </w:r>
            <w:r w:rsidR="0DE4311F" w:rsidRPr="00F05348">
              <w:rPr>
                <w:rFonts w:ascii="Cambria" w:hAnsi="Cambria"/>
                <w:sz w:val="20"/>
                <w:szCs w:val="20"/>
              </w:rPr>
              <w:t>e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 xml:space="preserve"> z nich potrzeb</w:t>
            </w:r>
            <w:r w:rsidR="0F225EF2" w:rsidRPr="00F05348">
              <w:rPr>
                <w:rFonts w:ascii="Cambria" w:hAnsi="Cambria"/>
                <w:sz w:val="20"/>
                <w:szCs w:val="20"/>
              </w:rPr>
              <w:t>y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 xml:space="preserve"> w zakresie kształcenia językowego i wykorzystuje j</w:t>
            </w:r>
            <w:r w:rsidR="0F70FC65" w:rsidRPr="00F05348">
              <w:rPr>
                <w:rFonts w:ascii="Cambria" w:hAnsi="Cambria"/>
                <w:sz w:val="20"/>
                <w:szCs w:val="20"/>
              </w:rPr>
              <w:t>e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 xml:space="preserve"> w modelowaniu postaw i zachowań językowych uczniów.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CB1EF03" w14:textId="11DD51C4" w:rsidR="00BF21BC" w:rsidRPr="00F05348" w:rsidRDefault="3F8BE7AD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K_W06</w:t>
            </w:r>
          </w:p>
        </w:tc>
      </w:tr>
      <w:tr w:rsidR="00F05348" w:rsidRPr="00F05348" w14:paraId="3AAB4DD3" w14:textId="77777777" w:rsidTr="796DF1B4">
        <w:tc>
          <w:tcPr>
            <w:tcW w:w="9931" w:type="dxa"/>
            <w:gridSpan w:val="3"/>
            <w:shd w:val="clear" w:color="auto" w:fill="auto"/>
            <w:vAlign w:val="center"/>
          </w:tcPr>
          <w:p w14:paraId="2B782189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180A9063" w14:textId="77777777" w:rsidTr="796DF1B4">
        <w:tc>
          <w:tcPr>
            <w:tcW w:w="1526" w:type="dxa"/>
            <w:shd w:val="clear" w:color="auto" w:fill="auto"/>
            <w:vAlign w:val="center"/>
          </w:tcPr>
          <w:p w14:paraId="58D57550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00259DA" w14:textId="57C70613" w:rsidR="00BF21BC" w:rsidRPr="00F05348" w:rsidRDefault="23ED6B70" w:rsidP="5D45A8FC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Absolwent potrafi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 xml:space="preserve"> wykorzyst</w:t>
            </w:r>
            <w:r w:rsidR="0160B530" w:rsidRPr="00F05348">
              <w:rPr>
                <w:rFonts w:ascii="Cambria" w:hAnsi="Cambria"/>
                <w:sz w:val="20"/>
                <w:szCs w:val="20"/>
              </w:rPr>
              <w:t>ywać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 xml:space="preserve"> wiedz</w:t>
            </w:r>
            <w:r w:rsidR="137E3CD7" w:rsidRPr="00F05348">
              <w:rPr>
                <w:rFonts w:ascii="Cambria" w:hAnsi="Cambria"/>
                <w:sz w:val="20"/>
                <w:szCs w:val="20"/>
              </w:rPr>
              <w:t>ę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 xml:space="preserve"> teoretyczn</w:t>
            </w:r>
            <w:r w:rsidR="51F23FFA" w:rsidRPr="00F05348">
              <w:rPr>
                <w:rFonts w:ascii="Cambria" w:hAnsi="Cambria"/>
                <w:sz w:val="20"/>
                <w:szCs w:val="20"/>
              </w:rPr>
              <w:t xml:space="preserve">ą 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>z zakresu dydaktyki i metodyki szczegółowej w praktyce zawodowej</w:t>
            </w:r>
            <w:r w:rsidR="41ED8E23" w:rsidRPr="00F05348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E10DD66" w14:textId="05501B1F" w:rsidR="00BF21BC" w:rsidRPr="00F05348" w:rsidRDefault="202696A1" w:rsidP="796DF1B4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K_U01</w:t>
            </w:r>
          </w:p>
        </w:tc>
      </w:tr>
      <w:tr w:rsidR="00F05348" w:rsidRPr="00F05348" w14:paraId="7BF1DCC2" w14:textId="77777777" w:rsidTr="796DF1B4">
        <w:tc>
          <w:tcPr>
            <w:tcW w:w="1526" w:type="dxa"/>
            <w:shd w:val="clear" w:color="auto" w:fill="auto"/>
            <w:vAlign w:val="center"/>
          </w:tcPr>
          <w:p w14:paraId="6851E307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87F852C" w14:textId="66238B29" w:rsidR="00BF21BC" w:rsidRPr="00F05348" w:rsidRDefault="6A637DF7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P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>otrafi projektować i twórczo wykorzystywać dostępne materiały, środki i techniki pracy dydaktycznej, w tym pracy projektowej 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F24A59A" w14:textId="7BB12AB2" w:rsidR="00BF21BC" w:rsidRPr="00F05348" w:rsidRDefault="202696A1" w:rsidP="796DF1B4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K_U07</w:t>
            </w:r>
          </w:p>
        </w:tc>
      </w:tr>
      <w:tr w:rsidR="00F05348" w:rsidRPr="00F05348" w14:paraId="120412D2" w14:textId="77777777" w:rsidTr="796DF1B4">
        <w:tc>
          <w:tcPr>
            <w:tcW w:w="1526" w:type="dxa"/>
            <w:shd w:val="clear" w:color="auto" w:fill="auto"/>
            <w:vAlign w:val="center"/>
          </w:tcPr>
          <w:p w14:paraId="08AEFA30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BC0B2B8" w14:textId="6CF9EE4D" w:rsidR="00BF21BC" w:rsidRPr="00F05348" w:rsidRDefault="0F6C71A0" w:rsidP="003F63AF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 xml:space="preserve">Potrafi umiejętnie 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>analiz</w:t>
            </w:r>
            <w:r w:rsidR="7D87627D" w:rsidRPr="00F05348">
              <w:rPr>
                <w:rFonts w:ascii="Cambria" w:hAnsi="Cambria"/>
                <w:sz w:val="20"/>
                <w:szCs w:val="20"/>
              </w:rPr>
              <w:t>ować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 xml:space="preserve"> i auto-analizowa</w:t>
            </w:r>
            <w:r w:rsidR="4452B50E" w:rsidRPr="00F05348">
              <w:rPr>
                <w:rFonts w:ascii="Cambria" w:hAnsi="Cambria"/>
                <w:sz w:val="20"/>
                <w:szCs w:val="20"/>
              </w:rPr>
              <w:t>ć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 xml:space="preserve"> działa</w:t>
            </w:r>
            <w:r w:rsidR="192C33D8" w:rsidRPr="00F05348">
              <w:rPr>
                <w:rFonts w:ascii="Cambria" w:hAnsi="Cambria"/>
                <w:sz w:val="20"/>
                <w:szCs w:val="20"/>
              </w:rPr>
              <w:t xml:space="preserve">nia 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>zawodow</w:t>
            </w:r>
            <w:r w:rsidR="46E43134" w:rsidRPr="00F05348">
              <w:rPr>
                <w:rFonts w:ascii="Cambria" w:hAnsi="Cambria"/>
                <w:sz w:val="20"/>
                <w:szCs w:val="20"/>
              </w:rPr>
              <w:t>e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>, wskazuje na obszary wymagające modyfikacji, potrafi eksperymentować i chętnie wdraża działania innowacyjne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5DC2B8" w14:textId="2C2B87C4" w:rsidR="00BF21BC" w:rsidRPr="00F05348" w:rsidRDefault="202696A1" w:rsidP="796DF1B4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K_U07</w:t>
            </w:r>
          </w:p>
        </w:tc>
      </w:tr>
      <w:tr w:rsidR="00F05348" w:rsidRPr="00F05348" w14:paraId="1BC680E1" w14:textId="77777777" w:rsidTr="796DF1B4">
        <w:tc>
          <w:tcPr>
            <w:tcW w:w="9931" w:type="dxa"/>
            <w:gridSpan w:val="3"/>
            <w:shd w:val="clear" w:color="auto" w:fill="auto"/>
            <w:vAlign w:val="center"/>
          </w:tcPr>
          <w:p w14:paraId="4152AD13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154BDA50" w14:textId="77777777" w:rsidTr="796DF1B4">
        <w:tc>
          <w:tcPr>
            <w:tcW w:w="1526" w:type="dxa"/>
            <w:shd w:val="clear" w:color="auto" w:fill="auto"/>
            <w:vAlign w:val="center"/>
          </w:tcPr>
          <w:p w14:paraId="294AFC73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CC390E8" w14:textId="34482A98" w:rsidR="00BF21BC" w:rsidRPr="00F05348" w:rsidRDefault="36FE1189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Absolwent jest gotów do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 xml:space="preserve"> </w:t>
            </w:r>
            <w:r w:rsidR="1F0C3A19" w:rsidRPr="00F05348">
              <w:rPr>
                <w:rFonts w:ascii="Cambria" w:hAnsi="Cambria"/>
                <w:sz w:val="20"/>
                <w:szCs w:val="20"/>
              </w:rPr>
              <w:t>ciągłego świadomego rozwoju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 xml:space="preserve"> swojej wiedzy i umiejętności nauczycielskich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59AF8E9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K_K04</w:t>
            </w:r>
          </w:p>
        </w:tc>
      </w:tr>
      <w:tr w:rsidR="00F05348" w:rsidRPr="00F05348" w14:paraId="3640CE4F" w14:textId="77777777" w:rsidTr="796DF1B4">
        <w:tc>
          <w:tcPr>
            <w:tcW w:w="1526" w:type="dxa"/>
            <w:shd w:val="clear" w:color="auto" w:fill="auto"/>
            <w:vAlign w:val="center"/>
          </w:tcPr>
          <w:p w14:paraId="1A02F679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EB63767" w14:textId="23CBF2B5" w:rsidR="00BF21BC" w:rsidRPr="00F05348" w:rsidRDefault="2B42BC06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Jest gotów do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 xml:space="preserve"> przestrzegania zasad etyki zawodowej, dostrzega dylematy i działa na rzecz ich rozwiązania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F785425" w14:textId="503363CF" w:rsidR="00BF21BC" w:rsidRPr="00F05348" w:rsidRDefault="202696A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K_K0</w:t>
            </w:r>
            <w:r w:rsidR="13CF7B68" w:rsidRPr="00F05348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</w:tbl>
    <w:p w14:paraId="6F376F62" w14:textId="5C539127" w:rsidR="00BF21BC" w:rsidRPr="00F05348" w:rsidRDefault="2D7C436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F05348">
        <w:rPr>
          <w:rFonts w:ascii="Cambria" w:hAnsi="Cambria"/>
        </w:rPr>
        <w:t>(zgodnie z programem studiów):</w:t>
      </w:r>
    </w:p>
    <w:p w14:paraId="3CB8F5C4" w14:textId="77777777" w:rsidR="00BF21BC" w:rsidRPr="00F05348" w:rsidRDefault="00BF21BC" w:rsidP="00BF21BC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F05348" w:rsidRPr="00F05348" w14:paraId="363A68E0" w14:textId="77777777" w:rsidTr="003F63AF">
        <w:trPr>
          <w:trHeight w:val="340"/>
        </w:trPr>
        <w:tc>
          <w:tcPr>
            <w:tcW w:w="660" w:type="dxa"/>
            <w:vMerge w:val="restart"/>
            <w:vAlign w:val="center"/>
          </w:tcPr>
          <w:p w14:paraId="1EB94116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4402BD83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382D203C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05348" w:rsidRPr="00F05348" w14:paraId="7E70EE56" w14:textId="77777777" w:rsidTr="003F63AF">
        <w:trPr>
          <w:trHeight w:val="196"/>
        </w:trPr>
        <w:tc>
          <w:tcPr>
            <w:tcW w:w="660" w:type="dxa"/>
            <w:vMerge/>
          </w:tcPr>
          <w:p w14:paraId="79D6335C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297D5665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86831D7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604CD414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05348" w:rsidRPr="00F05348" w14:paraId="21EBE919" w14:textId="77777777" w:rsidTr="003F63AF">
        <w:trPr>
          <w:trHeight w:val="225"/>
        </w:trPr>
        <w:tc>
          <w:tcPr>
            <w:tcW w:w="660" w:type="dxa"/>
          </w:tcPr>
          <w:p w14:paraId="4D7448BC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011738EE" w14:textId="77777777" w:rsidR="00BF21BC" w:rsidRPr="00F05348" w:rsidRDefault="00BF21BC" w:rsidP="003F63AF">
            <w:pPr>
              <w:spacing w:before="20" w:after="2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Semestr 3: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72EFB3C3" w14:textId="46626B4F" w:rsidR="00BF21BC" w:rsidRPr="00F05348" w:rsidRDefault="00BF21BC" w:rsidP="003F63AF">
            <w:pPr>
              <w:spacing w:before="20" w:after="2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Wybrane techniki nauczania </w:t>
            </w:r>
            <w:r w:rsidR="00AD6D51"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języków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obcych młodzieży i dorosłych w zakresie doskonalenia umiejętności językowych i rozwijania wiedzy językowej oraz wiedzy z zakresu kultury języka obcego. </w:t>
            </w:r>
          </w:p>
          <w:p w14:paraId="70D02D9C" w14:textId="021E536C" w:rsidR="00BF21BC" w:rsidRPr="00F05348" w:rsidRDefault="00BF21BC" w:rsidP="003F63AF">
            <w:pPr>
              <w:spacing w:before="20" w:after="2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Opracowanie projektu zajęć języka angielskiego z wykorzystaniem jednej z ww. technik dla grupy uczniów szkoły ponadpodstawow</w:t>
            </w:r>
            <w:r w:rsidR="00AD6D51"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 – np. debaty, przedstawienia, konkursu filmowego, festiwalu, wycieczki itp. </w:t>
            </w:r>
          </w:p>
          <w:p w14:paraId="7D72A318" w14:textId="703877D7" w:rsidR="00BF21BC" w:rsidRPr="00F05348" w:rsidRDefault="00BF21BC" w:rsidP="003F63AF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Opracowanie planu </w:t>
            </w:r>
            <w:r w:rsidR="00AD6D51"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szczegółowego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zajęć w ramach realizacji projektu.</w:t>
            </w:r>
          </w:p>
        </w:tc>
        <w:tc>
          <w:tcPr>
            <w:tcW w:w="1256" w:type="dxa"/>
            <w:vAlign w:val="center"/>
          </w:tcPr>
          <w:p w14:paraId="31E7BF70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22A7FEEF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18</w:t>
            </w:r>
          </w:p>
        </w:tc>
      </w:tr>
      <w:tr w:rsidR="00F05348" w:rsidRPr="00F05348" w14:paraId="639A6BDE" w14:textId="77777777" w:rsidTr="003F63AF">
        <w:trPr>
          <w:trHeight w:val="225"/>
        </w:trPr>
        <w:tc>
          <w:tcPr>
            <w:tcW w:w="660" w:type="dxa"/>
          </w:tcPr>
          <w:p w14:paraId="725A287D" w14:textId="77777777" w:rsidR="00BF21BC" w:rsidRPr="00F05348" w:rsidRDefault="00BF21BC" w:rsidP="003F63AF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07D03D66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Semestr 4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</w:t>
            </w:r>
          </w:p>
          <w:p w14:paraId="5AD01A71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Wykonanie pomocy dydaktycznych i przygotowanie środków niezbędnych do realizacji projektu.</w:t>
            </w:r>
          </w:p>
          <w:p w14:paraId="7C933737" w14:textId="30587735" w:rsidR="00BF21BC" w:rsidRPr="00F05348" w:rsidRDefault="00BF21BC" w:rsidP="003F63AF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Przeprowadzenie zajęć w szkole </w:t>
            </w:r>
            <w:r w:rsidR="00AD6D51"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ponadpodstawowej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w ramach realizacji projektu.</w:t>
            </w:r>
          </w:p>
          <w:p w14:paraId="36BA34D6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Opracowanie i zaprezentowanie raportu z realizacji projektu. </w:t>
            </w:r>
          </w:p>
          <w:p w14:paraId="2089D953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Prezentacja raportu oraz wniosków dotyczących nauczania języka angielskiego z wykorzystaniem wybranej techniki pracy na lekcjach jęz. obcego z młodzieżą i dorosłymi. </w:t>
            </w:r>
          </w:p>
        </w:tc>
        <w:tc>
          <w:tcPr>
            <w:tcW w:w="1256" w:type="dxa"/>
            <w:vAlign w:val="center"/>
          </w:tcPr>
          <w:p w14:paraId="636307FD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69364FA5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18</w:t>
            </w:r>
          </w:p>
        </w:tc>
      </w:tr>
      <w:tr w:rsidR="00F05348" w:rsidRPr="00F05348" w14:paraId="40D5BAD9" w14:textId="77777777" w:rsidTr="003F63AF">
        <w:trPr>
          <w:trHeight w:val="345"/>
        </w:trPr>
        <w:tc>
          <w:tcPr>
            <w:tcW w:w="660" w:type="dxa"/>
          </w:tcPr>
          <w:p w14:paraId="36291850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536" w:type="dxa"/>
          </w:tcPr>
          <w:p w14:paraId="619687C8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Razem liczba godzin ćwiczeń </w:t>
            </w:r>
          </w:p>
        </w:tc>
        <w:tc>
          <w:tcPr>
            <w:tcW w:w="1256" w:type="dxa"/>
            <w:vAlign w:val="center"/>
          </w:tcPr>
          <w:p w14:paraId="66E3F1E0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88" w:type="dxa"/>
            <w:vAlign w:val="center"/>
          </w:tcPr>
          <w:p w14:paraId="51C2FFA2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36</w:t>
            </w:r>
          </w:p>
        </w:tc>
      </w:tr>
    </w:tbl>
    <w:p w14:paraId="626DFE3B" w14:textId="77777777" w:rsidR="00BF21BC" w:rsidRPr="00F05348" w:rsidRDefault="00BF21BC" w:rsidP="00BF21B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3858"/>
        <w:gridCol w:w="4365"/>
      </w:tblGrid>
      <w:tr w:rsidR="00F05348" w:rsidRPr="00F05348" w14:paraId="732344E8" w14:textId="77777777" w:rsidTr="5D45A8FC">
        <w:tc>
          <w:tcPr>
            <w:tcW w:w="1666" w:type="dxa"/>
          </w:tcPr>
          <w:p w14:paraId="30BF10C0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58" w:type="dxa"/>
          </w:tcPr>
          <w:p w14:paraId="2CF25E22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4365" w:type="dxa"/>
          </w:tcPr>
          <w:p w14:paraId="691203A8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Ś</w:t>
            </w:r>
            <w:r w:rsidRPr="00F0534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05348" w:rsidRPr="00F05348" w14:paraId="53D6A18B" w14:textId="77777777" w:rsidTr="5D45A8FC">
        <w:tc>
          <w:tcPr>
            <w:tcW w:w="1666" w:type="dxa"/>
          </w:tcPr>
          <w:p w14:paraId="2B17624E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58" w:type="dxa"/>
          </w:tcPr>
          <w:p w14:paraId="3B232513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M2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– rozwiązywanie problemu, dyskusja </w:t>
            </w:r>
          </w:p>
          <w:p w14:paraId="4E522278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M3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– pokaz prezentacji multimedialnej</w:t>
            </w:r>
          </w:p>
          <w:p w14:paraId="400123E5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M4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– praca projektowa </w:t>
            </w:r>
          </w:p>
          <w:p w14:paraId="06CADAEB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M5</w:t>
            </w:r>
            <w:r w:rsidRPr="00F05348">
              <w:rPr>
                <w:rFonts w:ascii="Cambria" w:hAnsi="Cambria"/>
                <w:sz w:val="20"/>
                <w:szCs w:val="20"/>
              </w:rPr>
              <w:t xml:space="preserve"> – analiza tekstu źródłowego</w:t>
            </w:r>
          </w:p>
        </w:tc>
        <w:tc>
          <w:tcPr>
            <w:tcW w:w="4365" w:type="dxa"/>
          </w:tcPr>
          <w:p w14:paraId="2F3D0ADE" w14:textId="3E109F64" w:rsidR="00BF21BC" w:rsidRPr="00F05348" w:rsidRDefault="3F8BE7AD" w:rsidP="5D45A8F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tekst, prezentacja multimedialna, film, nagranie audio, rekwizyt/realia, próbki materiałów nauczania (podręczniki), interaktywne karty pracy (worksheets), CALL, projekt, plan lekcji/ćwiczeń</w:t>
            </w:r>
          </w:p>
        </w:tc>
      </w:tr>
    </w:tbl>
    <w:p w14:paraId="6C00227E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5C38232C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73"/>
        <w:gridCol w:w="3657"/>
      </w:tblGrid>
      <w:tr w:rsidR="00F05348" w:rsidRPr="00F05348" w14:paraId="07B7655A" w14:textId="77777777" w:rsidTr="003F63AF">
        <w:tc>
          <w:tcPr>
            <w:tcW w:w="1459" w:type="dxa"/>
            <w:vAlign w:val="center"/>
          </w:tcPr>
          <w:p w14:paraId="70AA424C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773" w:type="dxa"/>
            <w:vAlign w:val="center"/>
          </w:tcPr>
          <w:p w14:paraId="4EBE4C5A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5840484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3657" w:type="dxa"/>
            <w:vAlign w:val="center"/>
          </w:tcPr>
          <w:p w14:paraId="64AE2467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05348" w:rsidRPr="00F05348" w14:paraId="608BD485" w14:textId="77777777" w:rsidTr="003F63AF">
        <w:tc>
          <w:tcPr>
            <w:tcW w:w="1459" w:type="dxa"/>
          </w:tcPr>
          <w:p w14:paraId="21B7F0AF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773" w:type="dxa"/>
          </w:tcPr>
          <w:p w14:paraId="28992BE3" w14:textId="77777777" w:rsidR="00BF21BC" w:rsidRPr="00F05348" w:rsidRDefault="00BF21BC" w:rsidP="003F63A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F1 - test</w:t>
            </w:r>
          </w:p>
          <w:p w14:paraId="173573CA" w14:textId="77777777" w:rsidR="00BF21BC" w:rsidRPr="00F05348" w:rsidRDefault="00BF21BC" w:rsidP="003F63A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F3 – praca pisemna (przygotowanie planu lekcji dla wyznaczonego poziomu nauczania, arkusz obserwacji i (auto)ewaluacji)</w:t>
            </w:r>
          </w:p>
          <w:p w14:paraId="78A7DB6E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F4 – wypowiedź/wystąpienie (pokaz i omówienie prezentacji multimedialnej, przeprowadzenie lekcji, informacja zwrotna)</w:t>
            </w:r>
          </w:p>
        </w:tc>
        <w:tc>
          <w:tcPr>
            <w:tcW w:w="3657" w:type="dxa"/>
          </w:tcPr>
          <w:p w14:paraId="5A99FD00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6F64E541" w14:textId="77777777" w:rsidR="00BF21BC" w:rsidRPr="00F05348" w:rsidRDefault="00BF21BC" w:rsidP="00BF21BC">
      <w:pPr>
        <w:spacing w:before="120" w:after="120" w:line="240" w:lineRule="auto"/>
        <w:jc w:val="both"/>
        <w:rPr>
          <w:rFonts w:ascii="Cambria" w:hAnsi="Cambria" w:cs="Times New Roman"/>
        </w:rPr>
      </w:pPr>
      <w:r w:rsidRPr="00F0534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552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5"/>
        <w:gridCol w:w="1863"/>
        <w:gridCol w:w="1865"/>
        <w:gridCol w:w="1863"/>
        <w:gridCol w:w="1866"/>
      </w:tblGrid>
      <w:tr w:rsidR="00F05348" w:rsidRPr="00F05348" w14:paraId="387C4C2E" w14:textId="77777777" w:rsidTr="003F63AF">
        <w:trPr>
          <w:trHeight w:val="136"/>
        </w:trPr>
        <w:tc>
          <w:tcPr>
            <w:tcW w:w="20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BBE0E2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45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EAEF1BB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0"/>
              </w:rPr>
              <w:t>Projekt</w:t>
            </w:r>
          </w:p>
        </w:tc>
      </w:tr>
      <w:tr w:rsidR="00F05348" w:rsidRPr="00F05348" w14:paraId="6EF60464" w14:textId="77777777" w:rsidTr="003F63AF">
        <w:trPr>
          <w:trHeight w:val="296"/>
        </w:trPr>
        <w:tc>
          <w:tcPr>
            <w:tcW w:w="2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351DC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833E6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BC343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ED0D6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E6002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F05348" w:rsidRPr="00F05348" w14:paraId="7517DF7F" w14:textId="77777777" w:rsidTr="003F63AF">
        <w:trPr>
          <w:trHeight w:val="287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5E18" w14:textId="77777777" w:rsidR="00BF21BC" w:rsidRPr="00F05348" w:rsidRDefault="00BF21BC" w:rsidP="003F63A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0DC2F7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6E80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4E624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AB0D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4AF207CF" w14:textId="77777777" w:rsidTr="003F63AF">
        <w:trPr>
          <w:trHeight w:val="287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5F9CF" w14:textId="77777777" w:rsidR="00BF21BC" w:rsidRPr="00F05348" w:rsidRDefault="00BF21BC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AD389E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C4A4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86BE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0594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376D4399" w14:textId="77777777" w:rsidTr="003F63AF">
        <w:trPr>
          <w:trHeight w:val="287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27295" w14:textId="77777777" w:rsidR="00BF21BC" w:rsidRPr="00F05348" w:rsidRDefault="00BF21BC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928490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45844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D4E9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CEEE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7C32E521" w14:textId="77777777" w:rsidTr="003F63AF">
        <w:trPr>
          <w:trHeight w:val="300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14D4" w14:textId="77777777" w:rsidR="00BF21BC" w:rsidRPr="00F05348" w:rsidRDefault="00BF21BC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76F775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039D0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6D993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9D5E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4CB1D78A" w14:textId="77777777" w:rsidTr="003F63AF">
        <w:trPr>
          <w:trHeight w:val="287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D15DA" w14:textId="77777777" w:rsidR="00BF21BC" w:rsidRPr="00F05348" w:rsidRDefault="00BF21BC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8C3792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9AAE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D95A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5139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07AA4B6D" w14:textId="77777777" w:rsidTr="003F63AF">
        <w:trPr>
          <w:trHeight w:val="287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6AF2F" w14:textId="77777777" w:rsidR="00BF21BC" w:rsidRPr="00F05348" w:rsidRDefault="00BF21BC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9B870C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C38F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0383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AC22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1AD8535D" w14:textId="77777777" w:rsidTr="003F63AF">
        <w:trPr>
          <w:trHeight w:val="273"/>
        </w:trPr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C5B7B" w14:textId="77777777" w:rsidR="00BF21BC" w:rsidRPr="00F05348" w:rsidRDefault="00BF21BC" w:rsidP="003F63A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EE5113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4C79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A07C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AFC8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7802EA1A" w14:textId="77777777" w:rsidR="00BF21BC" w:rsidRPr="00F05348" w:rsidRDefault="00BF21BC" w:rsidP="00BF21BC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kern w:val="32"/>
        </w:rPr>
      </w:pPr>
      <w:r w:rsidRPr="00F05348">
        <w:rPr>
          <w:rFonts w:ascii="Cambria" w:eastAsia="Times New Roman" w:hAnsi="Cambria" w:cs="Times New Roman"/>
          <w:b/>
          <w:bCs/>
          <w:kern w:val="32"/>
        </w:rPr>
        <w:t xml:space="preserve">9. Opis sposobu ustalania oceny końcowej </w:t>
      </w:r>
      <w:r w:rsidRPr="00F05348">
        <w:rPr>
          <w:rFonts w:ascii="Cambria" w:eastAsia="Times New Roman" w:hAnsi="Cambria" w:cs="Times New Roman"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F05348" w:rsidRPr="00F05348" w14:paraId="41B65682" w14:textId="77777777" w:rsidTr="5D45A8FC">
        <w:trPr>
          <w:trHeight w:val="93"/>
          <w:jc w:val="center"/>
        </w:trPr>
        <w:tc>
          <w:tcPr>
            <w:tcW w:w="9907" w:type="dxa"/>
          </w:tcPr>
          <w:p w14:paraId="22DBE70D" w14:textId="77777777" w:rsidR="00BF21BC" w:rsidRPr="00F05348" w:rsidRDefault="00BF21BC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/>
                <w:sz w:val="20"/>
                <w:szCs w:val="20"/>
              </w:rPr>
              <w:t>Zastosowanie systemu punktowego – do 100 p., oceny według następującej skali:</w:t>
            </w:r>
          </w:p>
          <w:p w14:paraId="693B9E15" w14:textId="77777777" w:rsidR="00BF21BC" w:rsidRPr="00F05348" w:rsidRDefault="00BF21BC" w:rsidP="003F63AF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90– 100 – 5 </w:t>
            </w:r>
          </w:p>
          <w:p w14:paraId="2F2C8CF5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80– 89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ab/>
              <w:t>- 4.5</w:t>
            </w:r>
          </w:p>
          <w:p w14:paraId="5B285A1C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70 – 70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ab/>
              <w:t>- 4.0</w:t>
            </w:r>
          </w:p>
          <w:p w14:paraId="3615CC79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60– 69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ab/>
              <w:t>- 3.5</w:t>
            </w:r>
          </w:p>
          <w:p w14:paraId="7D5211CC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50– 59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ab/>
              <w:t>- 3.0</w:t>
            </w:r>
          </w:p>
          <w:p w14:paraId="5081C920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0– 49 - 2</w:t>
            </w:r>
          </w:p>
          <w:p w14:paraId="1E0DC0F2" w14:textId="7DA1969A" w:rsidR="00BF21BC" w:rsidRPr="00F05348" w:rsidRDefault="3F8BE7AD" w:rsidP="5D45A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Punkty za poszczególne formy: Test – 30p., projekt – 30p., prezentacja – 25p., aktywność na zajęciach – 5p.</w:t>
            </w:r>
          </w:p>
          <w:p w14:paraId="10AFC21C" w14:textId="77777777" w:rsidR="00BF21BC" w:rsidRPr="00F05348" w:rsidRDefault="00BF21BC" w:rsidP="003F63AF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0B2184C2" w14:textId="77777777" w:rsidR="00BF21BC" w:rsidRPr="00F05348" w:rsidRDefault="00BF21BC" w:rsidP="00BF21BC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05348" w:rsidRPr="00F05348" w14:paraId="24EA911B" w14:textId="77777777" w:rsidTr="003F63AF">
        <w:trPr>
          <w:trHeight w:val="540"/>
          <w:jc w:val="center"/>
        </w:trPr>
        <w:tc>
          <w:tcPr>
            <w:tcW w:w="9923" w:type="dxa"/>
          </w:tcPr>
          <w:p w14:paraId="1FEEBD8D" w14:textId="77777777" w:rsidR="00BF21BC" w:rsidRPr="00F05348" w:rsidRDefault="00BF21BC" w:rsidP="003F63AF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55CD8C34" w14:textId="77777777" w:rsidR="00BF21BC" w:rsidRPr="00F05348" w:rsidRDefault="00BF21BC" w:rsidP="00BF21BC">
      <w:pPr>
        <w:spacing w:before="120" w:after="120" w:line="240" w:lineRule="auto"/>
        <w:rPr>
          <w:rFonts w:ascii="Cambria" w:hAnsi="Cambria"/>
        </w:rPr>
      </w:pPr>
      <w:r w:rsidRPr="00F05348">
        <w:rPr>
          <w:rFonts w:ascii="Cambria" w:hAnsi="Cambria"/>
          <w:b/>
          <w:bCs/>
        </w:rPr>
        <w:t xml:space="preserve">11. Obciążenie pracą studenta </w:t>
      </w:r>
      <w:r w:rsidRPr="00F05348">
        <w:rPr>
          <w:rFonts w:ascii="Cambria" w:hAnsi="Cambria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F05348" w:rsidRPr="00F05348" w14:paraId="28F1D768" w14:textId="77777777" w:rsidTr="5D45A8FC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9888719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B3AC9E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05348" w:rsidRPr="00F05348" w14:paraId="05CA57A4" w14:textId="77777777" w:rsidTr="5D45A8FC">
        <w:trPr>
          <w:trHeight w:val="291"/>
          <w:jc w:val="center"/>
        </w:trPr>
        <w:tc>
          <w:tcPr>
            <w:tcW w:w="5920" w:type="dxa"/>
            <w:vMerge/>
            <w:vAlign w:val="center"/>
          </w:tcPr>
          <w:p w14:paraId="60E1787C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D826BB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352AD2D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565CCED8" w14:textId="77777777" w:rsidTr="5D45A8FC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90DC36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05348" w:rsidRPr="00F05348" w14:paraId="53DB2143" w14:textId="77777777" w:rsidTr="5D45A8FC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781C65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260F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DF59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36</w:t>
            </w:r>
          </w:p>
        </w:tc>
      </w:tr>
      <w:tr w:rsidR="00F05348" w:rsidRPr="00F05348" w14:paraId="17CE5A8E" w14:textId="77777777" w:rsidTr="5D45A8FC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7EF91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F05348" w:rsidRPr="00F05348" w14:paraId="334B62A1" w14:textId="77777777" w:rsidTr="5D45A8FC">
        <w:trPr>
          <w:trHeight w:val="426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74BAFF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36B86E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4E2E19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8</w:t>
            </w:r>
          </w:p>
        </w:tc>
      </w:tr>
      <w:tr w:rsidR="00F05348" w:rsidRPr="00F05348" w14:paraId="104DF37E" w14:textId="77777777" w:rsidTr="5D45A8FC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138364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A48969" w14:textId="43741977" w:rsidR="00BF21BC" w:rsidRPr="00F05348" w:rsidRDefault="36556355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2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388B8A" w14:textId="00702BF7" w:rsidR="00BF21BC" w:rsidRPr="00F05348" w:rsidRDefault="452C8741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4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F05348" w:rsidRPr="00F05348" w14:paraId="4D1B730B" w14:textId="77777777" w:rsidTr="5D45A8FC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82F1C2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814FCE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DF71BF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25</w:t>
            </w:r>
          </w:p>
        </w:tc>
      </w:tr>
      <w:tr w:rsidR="00F05348" w:rsidRPr="00F05348" w14:paraId="5A36DB96" w14:textId="77777777" w:rsidTr="5D45A8FC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1951DA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Przygotowanie materiałów i środków dydaktycznych 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65DE67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11F6D3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F05348" w:rsidRPr="00F05348" w14:paraId="78DF52A7" w14:textId="77777777" w:rsidTr="5D45A8FC">
        <w:trPr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92E8A8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Realizacja projektu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F41C5E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F129DA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F05348" w:rsidRPr="00F05348" w14:paraId="68B46A3E" w14:textId="77777777" w:rsidTr="5D45A8FC">
        <w:trPr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72D54C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Przygotowanie raportu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6D7C22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3FEEAF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6</w:t>
            </w:r>
          </w:p>
        </w:tc>
      </w:tr>
      <w:tr w:rsidR="00F05348" w:rsidRPr="00F05348" w14:paraId="4BE70A9B" w14:textId="77777777" w:rsidTr="5D45A8FC">
        <w:trPr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5CAEFA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Przygotowanie prezentacji 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B1A096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6A6665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F05348" w:rsidRPr="00F05348" w14:paraId="68D736EA" w14:textId="77777777" w:rsidTr="5D45A8FC">
        <w:trPr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8EB4F2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C0A38B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4F009B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15</w:t>
            </w:r>
          </w:p>
        </w:tc>
      </w:tr>
      <w:tr w:rsidR="00F05348" w:rsidRPr="00F05348" w14:paraId="6C4D66EF" w14:textId="77777777" w:rsidTr="5D45A8FC">
        <w:trPr>
          <w:trHeight w:val="36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628B79" w14:textId="77777777" w:rsidR="00BF21BC" w:rsidRPr="00F05348" w:rsidRDefault="00BF21BC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8D59FB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1AE6D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150</w:t>
            </w:r>
          </w:p>
        </w:tc>
      </w:tr>
      <w:tr w:rsidR="00F05348" w:rsidRPr="00F05348" w14:paraId="7674B63D" w14:textId="77777777" w:rsidTr="5D45A8FC">
        <w:trPr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72C8C5" w14:textId="77777777" w:rsidR="00BF21BC" w:rsidRPr="00F05348" w:rsidRDefault="00BF21BC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8D27C5" w14:textId="682BA12D" w:rsidR="00BF21BC" w:rsidRPr="00F05348" w:rsidRDefault="6B98C3CA" w:rsidP="5D45A8FC">
            <w:pPr>
              <w:spacing w:before="20" w:after="20" w:line="240" w:lineRule="auto"/>
              <w:jc w:val="center"/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BBAAA" w14:textId="14544022" w:rsidR="00BF21BC" w:rsidRPr="00F05348" w:rsidRDefault="6B98C3CA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7</w:t>
            </w:r>
          </w:p>
        </w:tc>
      </w:tr>
    </w:tbl>
    <w:p w14:paraId="768041FC" w14:textId="77777777" w:rsidR="00BF21BC" w:rsidRPr="00F05348" w:rsidRDefault="00BF21BC" w:rsidP="00BF21BC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05348" w:rsidRPr="00F05348" w14:paraId="3488A2B4" w14:textId="77777777" w:rsidTr="003F63AF">
        <w:trPr>
          <w:jc w:val="center"/>
        </w:trPr>
        <w:tc>
          <w:tcPr>
            <w:tcW w:w="9889" w:type="dxa"/>
            <w:shd w:val="clear" w:color="auto" w:fill="auto"/>
          </w:tcPr>
          <w:p w14:paraId="31705C41" w14:textId="77777777" w:rsidR="00BF21BC" w:rsidRPr="00F05348" w:rsidRDefault="00BF21BC" w:rsidP="003F63AF">
            <w:pPr>
              <w:tabs>
                <w:tab w:val="center" w:pos="4836"/>
              </w:tabs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  <w:p w14:paraId="3E8FFF42" w14:textId="77777777" w:rsidR="00BF21BC" w:rsidRPr="00F05348" w:rsidRDefault="00BF21BC" w:rsidP="003F63A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1. Fried-Booth D.L. 2002.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Project work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. Oxford: OUP</w:t>
            </w:r>
          </w:p>
          <w:p w14:paraId="3540520E" w14:textId="77777777" w:rsidR="00BF21BC" w:rsidRPr="00F05348" w:rsidRDefault="00BF21BC" w:rsidP="003F63A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2. Gołębniak B. D. 2002.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Uczenie metoda projektów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. Warszawa: Wydawnictwa Szkolne i Pedagogiczne </w:t>
            </w:r>
          </w:p>
          <w:p w14:paraId="7F98BD12" w14:textId="77777777" w:rsidR="00BF21BC" w:rsidRPr="00F05348" w:rsidRDefault="00BF21BC" w:rsidP="003F63A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3. Gower R., Phillips D., Walters S. 1995.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Teaching practice handbook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. Oxford: Macmillan Heinemann</w:t>
            </w:r>
          </w:p>
          <w:p w14:paraId="219A6183" w14:textId="77777777" w:rsidR="00BF21BC" w:rsidRPr="00F05348" w:rsidRDefault="00BF21BC" w:rsidP="003F63AF">
            <w:pPr>
              <w:spacing w:after="0" w:line="240" w:lineRule="auto"/>
              <w:ind w:hanging="1134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4. Harmer J. 2007.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The practice of English language teaching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. Fourth edition. Harlow: Pearson Education Limited</w:t>
            </w:r>
          </w:p>
          <w:p w14:paraId="3A9BAFBD" w14:textId="77777777" w:rsidR="00BF21BC" w:rsidRPr="00F05348" w:rsidRDefault="00BF21BC" w:rsidP="003F63A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5. Scrivener J. 1994.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Learning teaching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. Oxford: Macmillan Heinemann</w:t>
            </w:r>
          </w:p>
          <w:p w14:paraId="01B1B4A4" w14:textId="77777777" w:rsidR="00BF21BC" w:rsidRPr="00F05348" w:rsidRDefault="00BF21BC" w:rsidP="003F63A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6. Szymański M. S. 2010.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O metodzie projektów: z historii, teorii i praktyki pewnej metody ksztłcenia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. Warszawa:    </w:t>
            </w:r>
          </w:p>
          <w:p w14:paraId="196B95ED" w14:textId="77777777" w:rsidR="00BF21BC" w:rsidRPr="00F05348" w:rsidRDefault="00BF21BC" w:rsidP="003F63A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   Wydawnictwo Akademickie „Żak”.</w:t>
            </w:r>
          </w:p>
          <w:p w14:paraId="4F636E3B" w14:textId="77777777" w:rsidR="00BF21BC" w:rsidRPr="00F05348" w:rsidRDefault="00BF21BC" w:rsidP="003F63AF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Czasopisma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“Forum”, “Języki obce w szkole”,  “The Teacher”, “Modern English Teacher” – artykuły dot. tematyki pracy metodą projektów</w:t>
            </w:r>
          </w:p>
        </w:tc>
      </w:tr>
      <w:tr w:rsidR="00F05348" w:rsidRPr="00F05348" w14:paraId="30863467" w14:textId="77777777" w:rsidTr="003F63AF">
        <w:trPr>
          <w:jc w:val="center"/>
        </w:trPr>
        <w:tc>
          <w:tcPr>
            <w:tcW w:w="9889" w:type="dxa"/>
            <w:shd w:val="clear" w:color="auto" w:fill="auto"/>
          </w:tcPr>
          <w:p w14:paraId="78D6A1FD" w14:textId="77777777" w:rsidR="00BF21BC" w:rsidRPr="00F05348" w:rsidRDefault="00BF21BC" w:rsidP="003F63AF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D115581" w14:textId="77777777" w:rsidR="00BF21BC" w:rsidRPr="00F05348" w:rsidRDefault="00BF21BC" w:rsidP="003F63AF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1. Komorowska H. 2005.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 xml:space="preserve">Metodyka nauczania języków obcych.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Warszawa: Fraszka edukacyjna </w:t>
            </w:r>
          </w:p>
          <w:p w14:paraId="7D0A1398" w14:textId="77777777" w:rsidR="00BF21BC" w:rsidRPr="00F05348" w:rsidRDefault="00BF21BC" w:rsidP="003F63AF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US"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2. Ur P. 1996.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A Course in language teaching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. Cambridge: CUP</w:t>
            </w:r>
          </w:p>
          <w:p w14:paraId="069EB757" w14:textId="77777777" w:rsidR="00BF21BC" w:rsidRPr="00F05348" w:rsidRDefault="00BF21BC" w:rsidP="003F63AF">
            <w:pPr>
              <w:spacing w:after="0" w:line="240" w:lineRule="auto"/>
              <w:ind w:right="-567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3. Watkins P. 2005.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Learning to teach English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. Surrey: Delta Publishing</w:t>
            </w:r>
          </w:p>
          <w:p w14:paraId="11EC47AB" w14:textId="77777777" w:rsidR="00BF21BC" w:rsidRPr="00F05348" w:rsidRDefault="00BF21BC" w:rsidP="003F63AF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4.Witkowska M., Tichoniuk B. 2020.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Ewolucja środków dydaktycznych w kształceniu na poziomie akademickim – spojrzenie retrospektywn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e. Akademia im. Jakuba z Paradyża w Gorzowie Wielkopolskim</w:t>
            </w:r>
          </w:p>
        </w:tc>
      </w:tr>
    </w:tbl>
    <w:p w14:paraId="27951F9F" w14:textId="77777777" w:rsidR="00BF21BC" w:rsidRPr="00F05348" w:rsidRDefault="00BF21BC" w:rsidP="00BF21BC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05348" w:rsidRPr="00F05348" w14:paraId="3497A8FD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1EEAE630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48D8798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dr Magdalena Witkowska </w:t>
            </w:r>
          </w:p>
        </w:tc>
      </w:tr>
      <w:tr w:rsidR="00F05348" w:rsidRPr="00F05348" w14:paraId="58B37794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393AB26D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BDBC223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19.06.2023</w:t>
            </w:r>
          </w:p>
        </w:tc>
      </w:tr>
      <w:tr w:rsidR="00F05348" w:rsidRPr="00F05348" w14:paraId="2BE73F74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77FF51D0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8F28BBB" w14:textId="77777777" w:rsidR="00BF21BC" w:rsidRPr="00F05348" w:rsidRDefault="00000000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26" w:history="1">
              <w:r w:rsidR="00BF21BC" w:rsidRPr="00F05348">
                <w:rPr>
                  <w:rFonts w:ascii="Cambria" w:hAnsi="Cambria" w:cs="Times New Roman"/>
                  <w:sz w:val="20"/>
                  <w:szCs w:val="20"/>
                  <w:u w:val="single"/>
                </w:rPr>
                <w:t>mwitkowska@ajp.edu.pl</w:t>
              </w:r>
            </w:hyperlink>
            <w:r w:rsidR="00BF21BC" w:rsidRPr="00F053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hyperlink r:id="rId27" w:history="1">
              <w:r w:rsidR="00BF21BC" w:rsidRPr="00F05348">
                <w:rPr>
                  <w:rFonts w:ascii="Cambria" w:hAnsi="Cambria" w:cs="Times New Roman"/>
                  <w:sz w:val="20"/>
                  <w:szCs w:val="20"/>
                  <w:u w:val="single"/>
                </w:rPr>
                <w:t>emwit@poczta.onet.pl</w:t>
              </w:r>
            </w:hyperlink>
            <w:r w:rsidR="00BF21BC" w:rsidRPr="00F053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BF21BC" w:rsidRPr="00F05348" w14:paraId="7653D0B5" w14:textId="77777777" w:rsidTr="003F63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17A19A8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4373E0A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87AB01C" w14:textId="77777777" w:rsidR="00BF21BC" w:rsidRPr="00F05348" w:rsidRDefault="00BF21BC" w:rsidP="00BF21BC"/>
    <w:p w14:paraId="65C2DB7D" w14:textId="0C596791" w:rsidR="00BF21BC" w:rsidRPr="007D0D94" w:rsidRDefault="00BF21BC" w:rsidP="00BF21BC">
      <w:pPr>
        <w:spacing w:after="160" w:line="259" w:lineRule="auto"/>
        <w:rPr>
          <w:sz w:val="6"/>
          <w:szCs w:val="6"/>
        </w:rPr>
      </w:pPr>
    </w:p>
    <w:tbl>
      <w:tblPr>
        <w:tblpPr w:leftFromText="141" w:rightFromText="141" w:vertAnchor="page" w:horzAnchor="margin" w:tblpX="-318" w:tblpY="145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3119"/>
        <w:gridCol w:w="4501"/>
      </w:tblGrid>
      <w:tr w:rsidR="00F05348" w:rsidRPr="00F05348" w14:paraId="351F03E0" w14:textId="77777777" w:rsidTr="5D45A8FC">
        <w:trPr>
          <w:trHeight w:val="269"/>
        </w:trPr>
        <w:tc>
          <w:tcPr>
            <w:tcW w:w="2269" w:type="dxa"/>
            <w:vMerge w:val="restart"/>
            <w:shd w:val="clear" w:color="auto" w:fill="auto"/>
          </w:tcPr>
          <w:p w14:paraId="7F6B48E3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0EE0A61C" wp14:editId="5B514BB3">
                  <wp:extent cx="1066800" cy="1066800"/>
                  <wp:effectExtent l="0" t="0" r="0" b="0"/>
                  <wp:docPr id="1500932165" name="Obraz 1500932165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932165" name="Obraz 1500932165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D81DAE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50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AF787BB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F05348" w:rsidRPr="00F05348" w14:paraId="6DDA305E" w14:textId="77777777" w:rsidTr="5D45A8FC">
        <w:trPr>
          <w:trHeight w:val="275"/>
        </w:trPr>
        <w:tc>
          <w:tcPr>
            <w:tcW w:w="2269" w:type="dxa"/>
            <w:vMerge/>
          </w:tcPr>
          <w:p w14:paraId="01E4746E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536173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50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CE492D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618E8B71" w14:textId="77777777" w:rsidTr="5D45A8FC">
        <w:trPr>
          <w:trHeight w:val="139"/>
        </w:trPr>
        <w:tc>
          <w:tcPr>
            <w:tcW w:w="2269" w:type="dxa"/>
            <w:vMerge/>
          </w:tcPr>
          <w:p w14:paraId="667E6B13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ADEAB85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50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66CB34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F05348" w:rsidRPr="00F05348" w14:paraId="28DE2937" w14:textId="77777777" w:rsidTr="5D45A8FC">
        <w:trPr>
          <w:trHeight w:val="139"/>
        </w:trPr>
        <w:tc>
          <w:tcPr>
            <w:tcW w:w="2269" w:type="dxa"/>
            <w:vMerge/>
          </w:tcPr>
          <w:p w14:paraId="34884A24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91039E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501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44BB9C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7FC76A0A" w14:textId="77777777" w:rsidTr="5D45A8FC">
        <w:trPr>
          <w:trHeight w:val="139"/>
        </w:trPr>
        <w:tc>
          <w:tcPr>
            <w:tcW w:w="2269" w:type="dxa"/>
            <w:vMerge/>
          </w:tcPr>
          <w:p w14:paraId="6DDFD8C7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3F8C342B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501" w:type="dxa"/>
            <w:shd w:val="clear" w:color="auto" w:fill="FFFFFF" w:themeFill="background1"/>
            <w:vAlign w:val="center"/>
          </w:tcPr>
          <w:p w14:paraId="00BA226D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5B98B1C8" w14:textId="77777777" w:rsidTr="5D45A8FC">
        <w:trPr>
          <w:trHeight w:val="139"/>
        </w:trPr>
        <w:tc>
          <w:tcPr>
            <w:tcW w:w="538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3BF58D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50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47E13D" w14:textId="3AF61AAD" w:rsidR="00BF21BC" w:rsidRPr="00F05348" w:rsidRDefault="637A2DC5" w:rsidP="5D45A8FC">
            <w:pPr>
              <w:spacing w:after="0" w:line="240" w:lineRule="auto"/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22</w:t>
            </w:r>
          </w:p>
        </w:tc>
      </w:tr>
    </w:tbl>
    <w:p w14:paraId="0BF97F53" w14:textId="77777777" w:rsidR="00BF21BC" w:rsidRPr="00F05348" w:rsidRDefault="00BF21BC" w:rsidP="00BF21BC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7D9659A8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529"/>
      </w:tblGrid>
      <w:tr w:rsidR="00F05348" w:rsidRPr="00F05348" w14:paraId="39B4F840" w14:textId="77777777" w:rsidTr="5D45A8FC">
        <w:trPr>
          <w:trHeight w:val="328"/>
        </w:trPr>
        <w:tc>
          <w:tcPr>
            <w:tcW w:w="4395" w:type="dxa"/>
            <w:shd w:val="clear" w:color="auto" w:fill="FFFFFF" w:themeFill="background1"/>
            <w:vAlign w:val="center"/>
          </w:tcPr>
          <w:p w14:paraId="0BFA7F51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  <w:highlight w:val="yellow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529" w:type="dxa"/>
            <w:shd w:val="clear" w:color="auto" w:fill="FFFFFF" w:themeFill="background1"/>
            <w:vAlign w:val="center"/>
          </w:tcPr>
          <w:p w14:paraId="23F2EE84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Warsztat nauczyciela języka angielskiego 2</w:t>
            </w:r>
          </w:p>
        </w:tc>
      </w:tr>
      <w:tr w:rsidR="00F05348" w:rsidRPr="00F05348" w14:paraId="251E6534" w14:textId="77777777" w:rsidTr="5D45A8FC">
        <w:tc>
          <w:tcPr>
            <w:tcW w:w="4395" w:type="dxa"/>
            <w:shd w:val="clear" w:color="auto" w:fill="FFFFFF" w:themeFill="background1"/>
            <w:vAlign w:val="center"/>
          </w:tcPr>
          <w:p w14:paraId="6EA46EDD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529" w:type="dxa"/>
            <w:shd w:val="clear" w:color="auto" w:fill="FFFFFF" w:themeFill="background1"/>
            <w:vAlign w:val="center"/>
          </w:tcPr>
          <w:p w14:paraId="353DF64B" w14:textId="2AF66E55" w:rsidR="00BF21BC" w:rsidRPr="00F05348" w:rsidRDefault="0F5B3AD7" w:rsidP="5D45A8FC">
            <w:pPr>
              <w:spacing w:before="20" w:after="20" w:line="240" w:lineRule="auto"/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F05348" w:rsidRPr="00F05348" w14:paraId="292E4A0C" w14:textId="77777777" w:rsidTr="5D45A8FC">
        <w:tc>
          <w:tcPr>
            <w:tcW w:w="4395" w:type="dxa"/>
            <w:shd w:val="clear" w:color="auto" w:fill="FFFFFF" w:themeFill="background1"/>
            <w:vAlign w:val="center"/>
          </w:tcPr>
          <w:p w14:paraId="1A1D3A15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529" w:type="dxa"/>
            <w:shd w:val="clear" w:color="auto" w:fill="FFFFFF" w:themeFill="background1"/>
            <w:vAlign w:val="center"/>
          </w:tcPr>
          <w:p w14:paraId="6E4A0853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Obieralne</w:t>
            </w:r>
          </w:p>
        </w:tc>
      </w:tr>
      <w:tr w:rsidR="00F05348" w:rsidRPr="00F05348" w14:paraId="7A2D36CC" w14:textId="77777777" w:rsidTr="5D45A8FC">
        <w:tc>
          <w:tcPr>
            <w:tcW w:w="4395" w:type="dxa"/>
            <w:shd w:val="clear" w:color="auto" w:fill="FFFFFF" w:themeFill="background1"/>
            <w:vAlign w:val="center"/>
          </w:tcPr>
          <w:p w14:paraId="6FDB656E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529" w:type="dxa"/>
            <w:shd w:val="clear" w:color="auto" w:fill="FFFFFF" w:themeFill="background1"/>
            <w:vAlign w:val="center"/>
          </w:tcPr>
          <w:p w14:paraId="4ECF1A35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Kształcenie nauczycielskie</w:t>
            </w:r>
          </w:p>
        </w:tc>
      </w:tr>
      <w:tr w:rsidR="00F05348" w:rsidRPr="00F05348" w14:paraId="768D9BC6" w14:textId="77777777" w:rsidTr="5D45A8FC">
        <w:tc>
          <w:tcPr>
            <w:tcW w:w="4395" w:type="dxa"/>
            <w:shd w:val="clear" w:color="auto" w:fill="FFFFFF" w:themeFill="background1"/>
            <w:vAlign w:val="center"/>
          </w:tcPr>
          <w:p w14:paraId="339C1E41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529" w:type="dxa"/>
            <w:shd w:val="clear" w:color="auto" w:fill="FFFFFF" w:themeFill="background1"/>
            <w:vAlign w:val="center"/>
          </w:tcPr>
          <w:p w14:paraId="07417E0E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 angielski</w:t>
            </w:r>
          </w:p>
        </w:tc>
      </w:tr>
      <w:tr w:rsidR="00F05348" w:rsidRPr="00F05348" w14:paraId="63CF0139" w14:textId="77777777" w:rsidTr="5D45A8FC">
        <w:tc>
          <w:tcPr>
            <w:tcW w:w="4395" w:type="dxa"/>
            <w:shd w:val="clear" w:color="auto" w:fill="FFFFFF" w:themeFill="background1"/>
            <w:vAlign w:val="center"/>
          </w:tcPr>
          <w:p w14:paraId="319E0014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529" w:type="dxa"/>
            <w:shd w:val="clear" w:color="auto" w:fill="FFFFFF" w:themeFill="background1"/>
            <w:vAlign w:val="center"/>
          </w:tcPr>
          <w:p w14:paraId="1575D091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I, II</w:t>
            </w:r>
          </w:p>
        </w:tc>
      </w:tr>
      <w:tr w:rsidR="00F05348" w:rsidRPr="00F05348" w14:paraId="74B5FBAA" w14:textId="77777777" w:rsidTr="5D45A8FC">
        <w:tc>
          <w:tcPr>
            <w:tcW w:w="4395" w:type="dxa"/>
            <w:shd w:val="clear" w:color="auto" w:fill="FFFFFF" w:themeFill="background1"/>
            <w:vAlign w:val="center"/>
          </w:tcPr>
          <w:p w14:paraId="176ECA8A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9" w:type="dxa"/>
            <w:shd w:val="clear" w:color="auto" w:fill="FFFFFF" w:themeFill="background1"/>
            <w:vAlign w:val="center"/>
          </w:tcPr>
          <w:p w14:paraId="105CDA04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Koordynator: dr Rafał Piechocki</w:t>
            </w:r>
          </w:p>
          <w:p w14:paraId="552482AD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Osoba prowadząca zajęcia: dr Magdalena Witkowska, mgr Joanna Polska</w:t>
            </w:r>
          </w:p>
        </w:tc>
      </w:tr>
    </w:tbl>
    <w:p w14:paraId="04849A47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</w:p>
    <w:p w14:paraId="6E1F5076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3290"/>
        <w:gridCol w:w="2200"/>
        <w:gridCol w:w="2023"/>
      </w:tblGrid>
      <w:tr w:rsidR="00F05348" w:rsidRPr="00F05348" w14:paraId="1A4BFD8D" w14:textId="77777777" w:rsidTr="796DF1B4">
        <w:tc>
          <w:tcPr>
            <w:tcW w:w="2411" w:type="dxa"/>
            <w:shd w:val="clear" w:color="auto" w:fill="FFFFFF" w:themeFill="background1"/>
            <w:vAlign w:val="center"/>
          </w:tcPr>
          <w:p w14:paraId="425EA153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290" w:type="dxa"/>
            <w:shd w:val="clear" w:color="auto" w:fill="FFFFFF" w:themeFill="background1"/>
            <w:vAlign w:val="center"/>
          </w:tcPr>
          <w:p w14:paraId="435FBAB4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Liczba godzin </w:t>
            </w:r>
          </w:p>
          <w:p w14:paraId="4A8A6528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00" w:type="dxa"/>
            <w:shd w:val="clear" w:color="auto" w:fill="FFFFFF" w:themeFill="background1"/>
            <w:vAlign w:val="center"/>
          </w:tcPr>
          <w:p w14:paraId="3A577A3C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14:paraId="48F92D4F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05348" w:rsidRPr="00F05348" w14:paraId="40EAD19E" w14:textId="77777777" w:rsidTr="796DF1B4">
        <w:tc>
          <w:tcPr>
            <w:tcW w:w="2411" w:type="dxa"/>
            <w:shd w:val="clear" w:color="auto" w:fill="FFFFFF" w:themeFill="background1"/>
          </w:tcPr>
          <w:p w14:paraId="704AD97F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3290" w:type="dxa"/>
            <w:shd w:val="clear" w:color="auto" w:fill="FFFFFF" w:themeFill="background1"/>
            <w:vAlign w:val="center"/>
          </w:tcPr>
          <w:p w14:paraId="0286BDB9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60/36</w:t>
            </w:r>
          </w:p>
        </w:tc>
        <w:tc>
          <w:tcPr>
            <w:tcW w:w="2200" w:type="dxa"/>
            <w:shd w:val="clear" w:color="auto" w:fill="FFFFFF" w:themeFill="background1"/>
            <w:vAlign w:val="center"/>
          </w:tcPr>
          <w:p w14:paraId="14AA1557" w14:textId="2B166F77" w:rsidR="00BF21BC" w:rsidRPr="00F05348" w:rsidRDefault="202696A1" w:rsidP="796DF1B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06291AEE" w14:textId="20B980DF" w:rsidR="00BF21BC" w:rsidRPr="00F05348" w:rsidRDefault="202696A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II/</w:t>
            </w:r>
            <w:r w:rsidR="244A3301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23" w:type="dxa"/>
            <w:shd w:val="clear" w:color="auto" w:fill="FFFFFF" w:themeFill="background1"/>
            <w:vAlign w:val="center"/>
          </w:tcPr>
          <w:p w14:paraId="71FAE331" w14:textId="254DD367" w:rsidR="00BF21BC" w:rsidRPr="00F05348" w:rsidRDefault="76922E2D" w:rsidP="5D45A8FC">
            <w:pPr>
              <w:spacing w:before="60" w:after="60" w:line="240" w:lineRule="auto"/>
              <w:jc w:val="center"/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14:paraId="0B786AA6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05348" w:rsidRPr="00F05348" w14:paraId="0C86E7C4" w14:textId="77777777" w:rsidTr="796DF1B4">
        <w:trPr>
          <w:trHeight w:val="301"/>
          <w:jc w:val="center"/>
        </w:trPr>
        <w:tc>
          <w:tcPr>
            <w:tcW w:w="9898" w:type="dxa"/>
          </w:tcPr>
          <w:p w14:paraId="25A02A63" w14:textId="155201F6" w:rsidR="00BF21BC" w:rsidRPr="00F05348" w:rsidRDefault="458131C8" w:rsidP="796DF1B4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Zaliczenie przedmiotu </w:t>
            </w: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Warsztat języka angielskiego 1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na studiach I stopnia</w:t>
            </w:r>
          </w:p>
        </w:tc>
      </w:tr>
    </w:tbl>
    <w:p w14:paraId="2E760ED7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F05348" w:rsidRPr="00F05348" w14:paraId="657CE48B" w14:textId="77777777" w:rsidTr="003F63AF">
        <w:tc>
          <w:tcPr>
            <w:tcW w:w="9924" w:type="dxa"/>
            <w:shd w:val="clear" w:color="auto" w:fill="auto"/>
          </w:tcPr>
          <w:p w14:paraId="02241045" w14:textId="77777777" w:rsidR="00BF21BC" w:rsidRPr="00F05348" w:rsidRDefault="00BF21BC" w:rsidP="003F63AF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 – Student zna podstawowe akty prawne dot. nauczania języków obcych na III etapie edukacyjnym.</w:t>
            </w:r>
          </w:p>
          <w:p w14:paraId="3C90E974" w14:textId="77777777" w:rsidR="00BF21BC" w:rsidRPr="00F05348" w:rsidRDefault="00BF21BC" w:rsidP="003F63AF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 – Student wie, w jaki sposób realizować treści krajo- i kulturoznawcze na zajęciach językowych  w szkole ponadpodstawowej.</w:t>
            </w:r>
          </w:p>
          <w:p w14:paraId="1E58DE70" w14:textId="77777777" w:rsidR="00BF21BC" w:rsidRPr="00F05348" w:rsidRDefault="00BF21BC" w:rsidP="003F63AF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 – Student wie, na czym polega praca metodą projektu i potrafi uwzględnić ją przy planowaniu zajęć w szkole ponadpodstawowej.</w:t>
            </w:r>
          </w:p>
          <w:p w14:paraId="525A2A41" w14:textId="77777777" w:rsidR="00BF21BC" w:rsidRPr="00F05348" w:rsidRDefault="00BF21BC" w:rsidP="003F63AF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C4 – Student rozumie pojęcie autonomii ucznia i potrafi wdrożyć ją do planowania zajęć w szkole ponadpodstawowej.</w:t>
            </w:r>
          </w:p>
          <w:p w14:paraId="6813E8F6" w14:textId="77777777" w:rsidR="00BF21BC" w:rsidRPr="00F05348" w:rsidRDefault="00BF21BC" w:rsidP="003F63AF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C5 – Student potrafi konstruować narzędzia pomiaru dydaktycznego w szkole ponadpodstawowej.</w:t>
            </w:r>
          </w:p>
          <w:p w14:paraId="5EDD0E0A" w14:textId="77777777" w:rsidR="00BF21BC" w:rsidRPr="00F05348" w:rsidRDefault="00BF21BC" w:rsidP="003F63AF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C6 – Student wie, jak oceniać i kontrolować postępy w nauce uczniów szkół ponadpodstawowych. </w:t>
            </w:r>
          </w:p>
          <w:p w14:paraId="61708C51" w14:textId="77777777" w:rsidR="00BF21BC" w:rsidRPr="00F05348" w:rsidRDefault="00BF21BC" w:rsidP="003F63AF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C7 – Student wie, w jaki sposób i przy pomocy jakich narzędzi zorganizować i przeprowadzić zajęcia zdalne/hybrydowe w szkole ponadpodstawowej.</w:t>
            </w:r>
          </w:p>
          <w:p w14:paraId="35C3F4D7" w14:textId="77777777" w:rsidR="00BF21BC" w:rsidRPr="00F05348" w:rsidRDefault="00BF21BC" w:rsidP="003F63AF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C8 – Student wie, jak są skonstruowane i do czego służą rozkłady materiału, plany wynikowe oraz programy nauczania języka angielskiego w szkole ponadpodstawowej.</w:t>
            </w:r>
          </w:p>
          <w:p w14:paraId="3994A7C9" w14:textId="77777777" w:rsidR="00BF21BC" w:rsidRPr="00F05348" w:rsidRDefault="00BF21BC" w:rsidP="003F63AF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C9 – Student potrafi przygotować konspekty zajęć językowych dla III etapu edukacyjnego. </w:t>
            </w:r>
          </w:p>
          <w:p w14:paraId="16F58F08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C10 – Student potrafi zaplanować i przeprowadzić zajęcia językowe dla III etapu edukacyjnego oraz dokonać refleksji na temat przeprowadzonych zajęć.</w:t>
            </w:r>
          </w:p>
        </w:tc>
      </w:tr>
    </w:tbl>
    <w:p w14:paraId="0358A302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279"/>
        <w:gridCol w:w="1750"/>
      </w:tblGrid>
      <w:tr w:rsidR="00F05348" w:rsidRPr="00F05348" w14:paraId="4AAF3631" w14:textId="77777777" w:rsidTr="003F63AF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AA2B8BB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1F958FC3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47B8FDA9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Odniesienie</w:t>
            </w:r>
          </w:p>
          <w:p w14:paraId="1EE823B9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 do efektu kierunkowego</w:t>
            </w:r>
          </w:p>
        </w:tc>
      </w:tr>
      <w:tr w:rsidR="00F05348" w:rsidRPr="00F05348" w14:paraId="3730EF45" w14:textId="77777777" w:rsidTr="003F63AF">
        <w:trPr>
          <w:jc w:val="center"/>
        </w:trPr>
        <w:tc>
          <w:tcPr>
            <w:tcW w:w="10022" w:type="dxa"/>
            <w:gridSpan w:val="3"/>
            <w:shd w:val="clear" w:color="auto" w:fill="auto"/>
          </w:tcPr>
          <w:p w14:paraId="3EBEC24E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02E1DA3B" w14:textId="77777777" w:rsidTr="003F63AF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B580819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279" w:type="dxa"/>
            <w:shd w:val="clear" w:color="auto" w:fill="auto"/>
          </w:tcPr>
          <w:p w14:paraId="2B3BA5B6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Absolwent zna i rozumie w pogłębionym stopniu zastosowania praktycznych nauk filologicznych i społecznych w działalności dydaktycznej.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A51100F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F05348" w:rsidRPr="00F05348" w14:paraId="4D5D35F4" w14:textId="77777777" w:rsidTr="003F63AF">
        <w:trPr>
          <w:jc w:val="center"/>
        </w:trPr>
        <w:tc>
          <w:tcPr>
            <w:tcW w:w="10022" w:type="dxa"/>
            <w:gridSpan w:val="3"/>
            <w:shd w:val="clear" w:color="auto" w:fill="auto"/>
            <w:vAlign w:val="center"/>
          </w:tcPr>
          <w:p w14:paraId="2D7DC78D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7E1A3FAC" w14:textId="77777777" w:rsidTr="003F63AF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0BEBB84C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279" w:type="dxa"/>
            <w:shd w:val="clear" w:color="auto" w:fill="auto"/>
          </w:tcPr>
          <w:p w14:paraId="6D09E93D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 potrafi samodzielnie zdobywać wiedzę i poszerzać umiejętności badawcze oraz podejmować autonomiczne działania zmierzające do uczenia się przez całe życie i nakierowywać innych w tym zakresie,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045BAC1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F05348" w:rsidRPr="00F05348" w14:paraId="7EB58920" w14:textId="77777777" w:rsidTr="003F63AF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009A737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279" w:type="dxa"/>
            <w:shd w:val="clear" w:color="auto" w:fill="auto"/>
          </w:tcPr>
          <w:p w14:paraId="1D60BB08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potrafi wykorzystywać posiadaną wiedzę z dziedziny językoznawstwa, aby prawidłowo formułować problemy właściwie dobierać źródła, informacje, metody oraz techniki informacyjno-komunikacyjne związane z językiem.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2F3D16A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="00F05348" w:rsidRPr="00F05348" w14:paraId="4C9E5BC4" w14:textId="77777777" w:rsidTr="003F63AF">
        <w:trPr>
          <w:jc w:val="center"/>
        </w:trPr>
        <w:tc>
          <w:tcPr>
            <w:tcW w:w="10022" w:type="dxa"/>
            <w:gridSpan w:val="3"/>
            <w:shd w:val="clear" w:color="auto" w:fill="auto"/>
            <w:vAlign w:val="center"/>
          </w:tcPr>
          <w:p w14:paraId="155A849E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4F8DFF64" w14:textId="77777777" w:rsidTr="003F63AF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2335B25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279" w:type="dxa"/>
            <w:shd w:val="clear" w:color="auto" w:fill="auto"/>
          </w:tcPr>
          <w:p w14:paraId="373C9EB1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jest gotów do krytycznej oceny odbieranych treści i uznawania znaczenia wiedzy w rozwiązywaniu problemów z zakresu dyscyplin właściwych dla kierunku i wybranej specjalności zawodowej.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BA0B6B5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158B7DAA" w14:textId="5253A846" w:rsidR="00BF21BC" w:rsidRPr="00F05348" w:rsidRDefault="3F8BE7AD" w:rsidP="00BF21BC">
      <w:pPr>
        <w:spacing w:before="120" w:after="120" w:line="240" w:lineRule="auto"/>
        <w:rPr>
          <w:rFonts w:ascii="Cambria" w:hAnsi="Cambria"/>
        </w:rPr>
      </w:pPr>
      <w:r w:rsidRPr="00F05348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F05348">
        <w:rPr>
          <w:rFonts w:ascii="Cambria" w:hAnsi="Cambria"/>
        </w:rPr>
        <w:t>(zgodnie z programem studiów):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6520"/>
        <w:gridCol w:w="1276"/>
        <w:gridCol w:w="1417"/>
      </w:tblGrid>
      <w:tr w:rsidR="00F05348" w:rsidRPr="00F05348" w14:paraId="33B9FC35" w14:textId="77777777" w:rsidTr="003F63AF">
        <w:trPr>
          <w:trHeight w:val="340"/>
        </w:trPr>
        <w:tc>
          <w:tcPr>
            <w:tcW w:w="852" w:type="dxa"/>
            <w:shd w:val="clear" w:color="auto" w:fill="auto"/>
          </w:tcPr>
          <w:p w14:paraId="2360B089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  <w:p w14:paraId="4F614013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20" w:type="dxa"/>
            <w:shd w:val="clear" w:color="auto" w:fill="auto"/>
          </w:tcPr>
          <w:p w14:paraId="60E3FD9B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  <w:p w14:paraId="258501F2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1276" w:type="dxa"/>
            <w:shd w:val="clear" w:color="auto" w:fill="auto"/>
          </w:tcPr>
          <w:p w14:paraId="7AA86432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Liczba godzin na studiach stacjo-narnych</w:t>
            </w:r>
          </w:p>
          <w:p w14:paraId="2918D6B7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38F1EA65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Liczba godzin na studiach niestacjo-narnych</w:t>
            </w:r>
          </w:p>
        </w:tc>
      </w:tr>
      <w:tr w:rsidR="00F05348" w:rsidRPr="00F05348" w14:paraId="60530F44" w14:textId="77777777" w:rsidTr="003F63AF">
        <w:trPr>
          <w:trHeight w:val="225"/>
        </w:trPr>
        <w:tc>
          <w:tcPr>
            <w:tcW w:w="852" w:type="dxa"/>
            <w:shd w:val="clear" w:color="auto" w:fill="auto"/>
          </w:tcPr>
          <w:p w14:paraId="010D5D17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20" w:type="dxa"/>
            <w:shd w:val="clear" w:color="auto" w:fill="auto"/>
          </w:tcPr>
          <w:p w14:paraId="78B8FB0B" w14:textId="77777777" w:rsidR="00BF21BC" w:rsidRPr="00F05348" w:rsidRDefault="00BF21BC" w:rsidP="003F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lang w:eastAsia="ar-SA"/>
              </w:rPr>
            </w:pPr>
            <w:r w:rsidRPr="00F05348">
              <w:rPr>
                <w:rFonts w:ascii="Cambria" w:hAnsi="Cambria"/>
                <w:lang w:eastAsia="ar-SA"/>
              </w:rPr>
              <w:t xml:space="preserve">Podstawy prawne i dokumenty związane z nauczaniem języków obcych w szkole ponadpodstawowej (III etap edukacyjny): rozporządzenia, </w:t>
            </w:r>
            <w:r w:rsidRPr="00F05348">
              <w:rPr>
                <w:rFonts w:ascii="Cambria" w:hAnsi="Cambria"/>
                <w:i/>
                <w:lang w:eastAsia="ar-SA"/>
              </w:rPr>
              <w:t>Europejski system opisu kształcenia językowego</w:t>
            </w:r>
            <w:r w:rsidRPr="00F05348">
              <w:rPr>
                <w:rFonts w:ascii="Cambria" w:hAnsi="Cambria"/>
                <w:lang w:eastAsia="ar-SA"/>
              </w:rPr>
              <w:t>,</w:t>
            </w:r>
          </w:p>
          <w:p w14:paraId="6B83BDF8" w14:textId="77777777" w:rsidR="00BF21BC" w:rsidRPr="00F05348" w:rsidRDefault="00BF21BC" w:rsidP="003F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lang w:eastAsia="ar-SA"/>
              </w:rPr>
            </w:pPr>
            <w:r w:rsidRPr="00F05348">
              <w:rPr>
                <w:rFonts w:ascii="Cambria" w:hAnsi="Cambria"/>
                <w:lang w:eastAsia="ar-SA"/>
              </w:rPr>
              <w:t>portfolio językowe, Karta Nauczyciela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1BCAE8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D43EAD8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14:paraId="51951BA9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015F7DDC" w14:textId="77777777" w:rsidTr="003F63AF">
        <w:trPr>
          <w:trHeight w:val="345"/>
        </w:trPr>
        <w:tc>
          <w:tcPr>
            <w:tcW w:w="852" w:type="dxa"/>
            <w:shd w:val="clear" w:color="auto" w:fill="auto"/>
          </w:tcPr>
          <w:p w14:paraId="6D7D7A9E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20" w:type="dxa"/>
            <w:shd w:val="clear" w:color="auto" w:fill="auto"/>
          </w:tcPr>
          <w:p w14:paraId="01D5F437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Realizacja treści krajo- i kulturoznawczych (rozwijanie kompetencji interkulturowej) w szkole ponadpodstawowej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69C5A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0A8EF49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  <w:p w14:paraId="6BF06BAB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2F6EA34D" w14:textId="77777777" w:rsidTr="003F63AF">
        <w:trPr>
          <w:trHeight w:val="345"/>
        </w:trPr>
        <w:tc>
          <w:tcPr>
            <w:tcW w:w="852" w:type="dxa"/>
            <w:shd w:val="clear" w:color="auto" w:fill="auto"/>
          </w:tcPr>
          <w:p w14:paraId="476C06E9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20" w:type="dxa"/>
            <w:shd w:val="clear" w:color="auto" w:fill="auto"/>
          </w:tcPr>
          <w:p w14:paraId="1651F602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Praca metodą projektu w szkole ponadpodstawowej (III etap edukacyjny)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57761A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35AB94E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  <w:p w14:paraId="7A83DAD2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543C42A1" w14:textId="77777777" w:rsidTr="003F63AF">
        <w:trPr>
          <w:trHeight w:val="345"/>
        </w:trPr>
        <w:tc>
          <w:tcPr>
            <w:tcW w:w="852" w:type="dxa"/>
            <w:shd w:val="clear" w:color="auto" w:fill="auto"/>
          </w:tcPr>
          <w:p w14:paraId="427B81F0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20" w:type="dxa"/>
            <w:shd w:val="clear" w:color="auto" w:fill="auto"/>
          </w:tcPr>
          <w:p w14:paraId="17349A2C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Autonomia ucznia w szkole ponadpodstawowej (III etap edukacyjny)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0B567C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601BE58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  <w:p w14:paraId="4BF01401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2375EDD3" w14:textId="77777777" w:rsidTr="003F63AF">
        <w:trPr>
          <w:trHeight w:val="70"/>
        </w:trPr>
        <w:tc>
          <w:tcPr>
            <w:tcW w:w="852" w:type="dxa"/>
            <w:shd w:val="clear" w:color="auto" w:fill="auto"/>
          </w:tcPr>
          <w:p w14:paraId="26D4F348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20" w:type="dxa"/>
            <w:shd w:val="clear" w:color="auto" w:fill="auto"/>
          </w:tcPr>
          <w:p w14:paraId="5285CDFF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Konstruowanie narzędzi pomiaru dydaktycznego w szkole ponadpodstawowej (III etap edukacyjny)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3C9C5B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1A473E68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  <w:p w14:paraId="3A31CC43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778886E5" w14:textId="77777777" w:rsidTr="003F63AF">
        <w:trPr>
          <w:trHeight w:val="70"/>
        </w:trPr>
        <w:tc>
          <w:tcPr>
            <w:tcW w:w="852" w:type="dxa"/>
            <w:shd w:val="clear" w:color="auto" w:fill="auto"/>
          </w:tcPr>
          <w:p w14:paraId="7E317610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20" w:type="dxa"/>
            <w:shd w:val="clear" w:color="auto" w:fill="auto"/>
          </w:tcPr>
          <w:p w14:paraId="4A8B4FC7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Ocenianie uczniów w szkole ponadpodstawowej (III etap edukacyjny)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806AD2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28ED8DA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</w:rPr>
            </w:pPr>
          </w:p>
          <w:p w14:paraId="5D21DF83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47E34710" w14:textId="77777777" w:rsidTr="003F63AF">
        <w:trPr>
          <w:trHeight w:val="70"/>
        </w:trPr>
        <w:tc>
          <w:tcPr>
            <w:tcW w:w="852" w:type="dxa"/>
            <w:shd w:val="clear" w:color="auto" w:fill="auto"/>
          </w:tcPr>
          <w:p w14:paraId="4BABE505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20" w:type="dxa"/>
            <w:shd w:val="clear" w:color="auto" w:fill="auto"/>
          </w:tcPr>
          <w:p w14:paraId="1C7DC4F7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 xml:space="preserve">Nauczanie zdalne/hybrydowe języka angielskiego </w:t>
            </w:r>
          </w:p>
          <w:p w14:paraId="1FF9EA89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w szkole ponadpodstawowej: organizacja zajęć zdalnych; narzędzia do przeprowadzenia nauczania zdalnego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A74317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8C5A179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0D069CF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67815A6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6AE125AA" w14:textId="77777777" w:rsidTr="003F63AF">
        <w:trPr>
          <w:trHeight w:val="70"/>
        </w:trPr>
        <w:tc>
          <w:tcPr>
            <w:tcW w:w="852" w:type="dxa"/>
            <w:shd w:val="clear" w:color="auto" w:fill="auto"/>
          </w:tcPr>
          <w:p w14:paraId="752A0EC5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20" w:type="dxa"/>
            <w:shd w:val="clear" w:color="auto" w:fill="auto"/>
          </w:tcPr>
          <w:p w14:paraId="6985933A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Analiza rozkładów materiału nauczania, planów wynikowych i programów nauczania dla szkół ponadpodstawowych (III etap edukacyjny)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6DF50E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95F03E2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D24E139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7CE32EC7" w14:textId="77777777" w:rsidTr="003F63AF">
        <w:trPr>
          <w:trHeight w:val="70"/>
        </w:trPr>
        <w:tc>
          <w:tcPr>
            <w:tcW w:w="852" w:type="dxa"/>
            <w:shd w:val="clear" w:color="auto" w:fill="auto"/>
          </w:tcPr>
          <w:p w14:paraId="5A6EE26B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20" w:type="dxa"/>
            <w:shd w:val="clear" w:color="auto" w:fill="auto"/>
          </w:tcPr>
          <w:p w14:paraId="6AF0FFDB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</w:rPr>
            </w:pPr>
            <w:r w:rsidRPr="00F05348">
              <w:rPr>
                <w:rFonts w:ascii="Cambria" w:hAnsi="Cambria"/>
              </w:rPr>
              <w:t>Analiza i tworzenie konspektów zajęć w szkole ponadpodstawowej (III etap edukacyjny) – część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945E5C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68F4B52E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  <w:p w14:paraId="0ED783AD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F05348" w:rsidRPr="00F05348" w14:paraId="483D1540" w14:textId="77777777" w:rsidTr="003F63AF">
        <w:trPr>
          <w:trHeight w:val="70"/>
        </w:trPr>
        <w:tc>
          <w:tcPr>
            <w:tcW w:w="852" w:type="dxa"/>
            <w:shd w:val="clear" w:color="auto" w:fill="auto"/>
          </w:tcPr>
          <w:p w14:paraId="32868B92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6EA51C81" w14:textId="77777777" w:rsidR="00BF21BC" w:rsidRPr="00F05348" w:rsidRDefault="00BF21BC" w:rsidP="003F63AF">
            <w:pPr>
              <w:spacing w:before="20" w:after="20"/>
              <w:jc w:val="right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Liczba godzin w semestrze I: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43711B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956F68B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  <w:tr w:rsidR="00F05348" w:rsidRPr="00F05348" w14:paraId="730A1C4F" w14:textId="77777777" w:rsidTr="003F63AF">
        <w:trPr>
          <w:trHeight w:val="70"/>
        </w:trPr>
        <w:tc>
          <w:tcPr>
            <w:tcW w:w="852" w:type="dxa"/>
            <w:shd w:val="clear" w:color="auto" w:fill="auto"/>
          </w:tcPr>
          <w:p w14:paraId="6A652186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20" w:type="dxa"/>
            <w:shd w:val="clear" w:color="auto" w:fill="auto"/>
          </w:tcPr>
          <w:p w14:paraId="44C3F363" w14:textId="77777777" w:rsidR="00BF21BC" w:rsidRPr="00F05348" w:rsidRDefault="00BF21BC" w:rsidP="003F63AF">
            <w:pPr>
              <w:spacing w:before="20" w:after="20"/>
              <w:rPr>
                <w:rFonts w:ascii="Cambria" w:hAnsi="Cambria"/>
              </w:rPr>
            </w:pPr>
            <w:r w:rsidRPr="00F05348">
              <w:rPr>
                <w:rFonts w:ascii="Cambria" w:hAnsi="Cambria"/>
              </w:rPr>
              <w:t>Tworzenie konspektów zajęć w szkole ponadpodstawowej (III etap edukacyjny) – cz.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5CF169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04A617D3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12"/>
                <w:szCs w:val="12"/>
              </w:rPr>
            </w:pPr>
          </w:p>
          <w:p w14:paraId="72ECA27C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8</w:t>
            </w:r>
          </w:p>
          <w:p w14:paraId="7B226F05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5348" w:rsidRPr="00F05348" w14:paraId="54350D57" w14:textId="77777777" w:rsidTr="003F63AF">
        <w:trPr>
          <w:trHeight w:val="70"/>
        </w:trPr>
        <w:tc>
          <w:tcPr>
            <w:tcW w:w="852" w:type="dxa"/>
            <w:shd w:val="clear" w:color="auto" w:fill="auto"/>
          </w:tcPr>
          <w:p w14:paraId="65ECE886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20" w:type="dxa"/>
            <w:shd w:val="clear" w:color="auto" w:fill="auto"/>
          </w:tcPr>
          <w:p w14:paraId="4CA15730" w14:textId="77777777" w:rsidR="00BF21BC" w:rsidRPr="00F05348" w:rsidRDefault="00BF21BC" w:rsidP="003F63AF">
            <w:pPr>
              <w:spacing w:before="20" w:after="20"/>
              <w:rPr>
                <w:rFonts w:ascii="Cambria" w:hAnsi="Cambria"/>
              </w:rPr>
            </w:pPr>
            <w:r w:rsidRPr="00F05348">
              <w:rPr>
                <w:rFonts w:ascii="Cambria" w:hAnsi="Cambria"/>
              </w:rPr>
              <w:t>Planowanie i przeprowadzenie lekcji oraz refleksja na temat przeprowadzonych zajęć języka angielskiego dla III etapu edukacyjnego.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9AA59A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14:paraId="1BCFE4A2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</w:rPr>
            </w:pPr>
          </w:p>
          <w:p w14:paraId="1182CC9B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8"/>
                <w:szCs w:val="8"/>
              </w:rPr>
            </w:pPr>
          </w:p>
          <w:p w14:paraId="61F02129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F05348" w:rsidRPr="00F05348" w14:paraId="06EE7D12" w14:textId="77777777" w:rsidTr="003F63AF">
        <w:trPr>
          <w:trHeight w:val="70"/>
        </w:trPr>
        <w:tc>
          <w:tcPr>
            <w:tcW w:w="852" w:type="dxa"/>
            <w:shd w:val="clear" w:color="auto" w:fill="auto"/>
          </w:tcPr>
          <w:p w14:paraId="124DAE95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492F33CA" w14:textId="77777777" w:rsidR="00BF21BC" w:rsidRPr="00F05348" w:rsidRDefault="00BF21BC" w:rsidP="003F63AF">
            <w:pPr>
              <w:spacing w:before="20" w:after="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</w:rPr>
              <w:t>Liczba godzin w semestrze II: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E2A5EC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C042AE6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  <w:tr w:rsidR="00F05348" w:rsidRPr="00F05348" w14:paraId="091A7322" w14:textId="77777777" w:rsidTr="003F63AF">
        <w:trPr>
          <w:trHeight w:val="70"/>
        </w:trPr>
        <w:tc>
          <w:tcPr>
            <w:tcW w:w="852" w:type="dxa"/>
            <w:shd w:val="clear" w:color="auto" w:fill="auto"/>
          </w:tcPr>
          <w:p w14:paraId="0640C1E8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7D5B94C1" w14:textId="77777777" w:rsidR="00BF21BC" w:rsidRPr="00F05348" w:rsidRDefault="00BF21BC" w:rsidP="003F63AF">
            <w:pPr>
              <w:spacing w:before="20" w:after="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6A826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264D9359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36</w:t>
            </w:r>
          </w:p>
        </w:tc>
      </w:tr>
    </w:tbl>
    <w:p w14:paraId="56BFA2DC" w14:textId="77777777" w:rsidR="00BF21BC" w:rsidRPr="00F05348" w:rsidRDefault="00BF21BC" w:rsidP="00BF21BC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10D7C504" w14:textId="77777777" w:rsidR="00BF21BC" w:rsidRPr="00F05348" w:rsidRDefault="00BF21BC" w:rsidP="00BF21BC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40ADDDEE" w14:textId="77777777" w:rsidR="00BF21BC" w:rsidRPr="00F05348" w:rsidRDefault="00BF21BC" w:rsidP="00BF21B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10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5"/>
        <w:gridCol w:w="5690"/>
        <w:gridCol w:w="2692"/>
      </w:tblGrid>
      <w:tr w:rsidR="00F05348" w:rsidRPr="00F05348" w14:paraId="67514000" w14:textId="77777777" w:rsidTr="003F63AF">
        <w:trPr>
          <w:jc w:val="center"/>
        </w:trPr>
        <w:tc>
          <w:tcPr>
            <w:tcW w:w="1745" w:type="dxa"/>
          </w:tcPr>
          <w:p w14:paraId="6927C521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690" w:type="dxa"/>
          </w:tcPr>
          <w:p w14:paraId="35C282BE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2692" w:type="dxa"/>
          </w:tcPr>
          <w:p w14:paraId="021E8141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Ś</w:t>
            </w:r>
            <w:r w:rsidRPr="00F0534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05348" w:rsidRPr="00F05348" w14:paraId="47CE81BC" w14:textId="77777777" w:rsidTr="003F63AF">
        <w:trPr>
          <w:jc w:val="center"/>
        </w:trPr>
        <w:tc>
          <w:tcPr>
            <w:tcW w:w="1745" w:type="dxa"/>
          </w:tcPr>
          <w:p w14:paraId="33113258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690" w:type="dxa"/>
          </w:tcPr>
          <w:p w14:paraId="35C52B7E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M2</w:t>
            </w:r>
            <w:r w:rsidRPr="00F05348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symulacja danej sytuacji, symulacja lekcji, rozwiązywanie problemu, rozmowa sterowana, wypowiedzi kontrolowane i poprawiane, rozmowa i dyskusja na temat przeprowadzonej lekcji</w:t>
            </w:r>
          </w:p>
          <w:p w14:paraId="68224C39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M4 miniwykład z wykorzystaniem materiałów multimedialnych </w:t>
            </w:r>
          </w:p>
          <w:p w14:paraId="06D3238B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M5 przegląd literatury przedmiotu, analiza dokumentacji, omówienie konspektu lekcji, wygłoszenie referatu przez studenta, analiza artykułów z czasopism fachowych, analiza przeczytanych treści z literatury przedmiotu, prowadzenie lekcji, </w:t>
            </w:r>
          </w:p>
        </w:tc>
        <w:tc>
          <w:tcPr>
            <w:tcW w:w="2692" w:type="dxa"/>
          </w:tcPr>
          <w:p w14:paraId="6D073022" w14:textId="77777777" w:rsidR="00BF21BC" w:rsidRPr="00F05348" w:rsidRDefault="00BF21BC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Teksty z literatury przedmiotu, akty prawne, artykuły z czasopism specjalistycznych, sprzęt multimedialny, tablica interaktywna.</w:t>
            </w:r>
          </w:p>
        </w:tc>
      </w:tr>
    </w:tbl>
    <w:p w14:paraId="5853ED06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26B8F651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820"/>
        <w:gridCol w:w="3543"/>
      </w:tblGrid>
      <w:tr w:rsidR="00F05348" w:rsidRPr="00F05348" w14:paraId="5072BB0D" w14:textId="77777777" w:rsidTr="5D45A8FC">
        <w:tc>
          <w:tcPr>
            <w:tcW w:w="1843" w:type="dxa"/>
            <w:vAlign w:val="center"/>
          </w:tcPr>
          <w:p w14:paraId="20CE53ED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820" w:type="dxa"/>
            <w:vAlign w:val="center"/>
          </w:tcPr>
          <w:p w14:paraId="26765E0D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602DFFB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3543" w:type="dxa"/>
            <w:vAlign w:val="center"/>
          </w:tcPr>
          <w:p w14:paraId="5757700E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05348" w:rsidRPr="00F05348" w14:paraId="7CA04A20" w14:textId="77777777" w:rsidTr="5D45A8FC">
        <w:tc>
          <w:tcPr>
            <w:tcW w:w="1843" w:type="dxa"/>
          </w:tcPr>
          <w:p w14:paraId="5C7EC620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820" w:type="dxa"/>
            <w:vAlign w:val="center"/>
          </w:tcPr>
          <w:p w14:paraId="0683A2C1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 xml:space="preserve">F1 – sprawdzian </w:t>
            </w:r>
            <w:r w:rsidRPr="00F05348">
              <w:rPr>
                <w:rFonts w:ascii="Cambria" w:hAnsi="Cambria"/>
                <w:sz w:val="20"/>
                <w:szCs w:val="20"/>
              </w:rPr>
              <w:t>(pisemny, kolokwium cząstkowe)</w:t>
            </w:r>
          </w:p>
          <w:p w14:paraId="03077386" w14:textId="77777777" w:rsidR="00BF21BC" w:rsidRPr="00F05348" w:rsidRDefault="00BF21BC" w:rsidP="003F63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 F2 – obserwacja/aktywność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(przygotowanie do zajęć, ocena ćwiczeń wykonywanych podczas zajęć i jako pracy własnej</w:t>
            </w:r>
            <w:r w:rsidRPr="00F0534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, ocena przeprowadzonej lekcji)</w:t>
            </w:r>
          </w:p>
          <w:p w14:paraId="4FE79201" w14:textId="476A7D45" w:rsidR="00BF21BC" w:rsidRPr="00F05348" w:rsidRDefault="3F8BE7AD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 xml:space="preserve">F5 </w:t>
            </w:r>
            <w:r w:rsidRPr="00F05348">
              <w:rPr>
                <w:rFonts w:ascii="Cambria" w:hAnsi="Cambria"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 xml:space="preserve">ćwiczenia praktyczne </w:t>
            </w:r>
            <w:r w:rsidRPr="00F05348">
              <w:rPr>
                <w:rFonts w:ascii="Cambria" w:hAnsi="Cambria"/>
                <w:sz w:val="20"/>
                <w:szCs w:val="20"/>
              </w:rPr>
              <w:t>(ćwiczenia sprawdzające umiejętności)</w:t>
            </w:r>
            <w:r w:rsidR="58B6046A" w:rsidRPr="00F0534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05348">
              <w:rPr>
                <w:rFonts w:ascii="Cambria" w:hAnsi="Cambria"/>
                <w:sz w:val="20"/>
                <w:szCs w:val="20"/>
              </w:rPr>
              <w:t>prezentacja wybranego tekstu specjalistycznego)</w:t>
            </w:r>
          </w:p>
        </w:tc>
        <w:tc>
          <w:tcPr>
            <w:tcW w:w="3543" w:type="dxa"/>
            <w:vAlign w:val="center"/>
          </w:tcPr>
          <w:p w14:paraId="01D8FE4C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7A4A51CF" w14:textId="77777777" w:rsidR="00BF21BC" w:rsidRPr="00F05348" w:rsidRDefault="00BF21BC" w:rsidP="00BF21BC">
      <w:pPr>
        <w:spacing w:before="120" w:after="120" w:line="240" w:lineRule="auto"/>
        <w:jc w:val="both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64"/>
        <w:gridCol w:w="1560"/>
        <w:gridCol w:w="1650"/>
        <w:gridCol w:w="1737"/>
        <w:gridCol w:w="1566"/>
      </w:tblGrid>
      <w:tr w:rsidR="00F05348" w:rsidRPr="00F05348" w14:paraId="449C1908" w14:textId="77777777" w:rsidTr="003F63AF">
        <w:trPr>
          <w:trHeight w:val="272"/>
        </w:trPr>
        <w:tc>
          <w:tcPr>
            <w:tcW w:w="28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317208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4BE3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Ćwiczenia</w:t>
            </w:r>
          </w:p>
        </w:tc>
      </w:tr>
      <w:tr w:rsidR="00F05348" w:rsidRPr="00F05348" w14:paraId="30C87C0F" w14:textId="77777777" w:rsidTr="003F63AF">
        <w:trPr>
          <w:trHeight w:val="272"/>
        </w:trPr>
        <w:tc>
          <w:tcPr>
            <w:tcW w:w="2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3261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E9159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AE291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2A959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7788D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F05348" w:rsidRPr="00F05348" w14:paraId="77C94D8E" w14:textId="77777777" w:rsidTr="003F63AF">
        <w:trPr>
          <w:trHeight w:val="26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C2631" w14:textId="77777777" w:rsidR="00BF21BC" w:rsidRPr="00F05348" w:rsidRDefault="00BF21BC" w:rsidP="003F63A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1D802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86CA9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D887C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9B59F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5579B6B0" w14:textId="77777777" w:rsidTr="003F63AF">
        <w:trPr>
          <w:trHeight w:val="26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34A7" w14:textId="77777777" w:rsidR="00BF21BC" w:rsidRPr="00F05348" w:rsidRDefault="00BF21BC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DAC15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F6B0F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B0418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8BC39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19889296" w14:textId="77777777" w:rsidTr="003F63AF">
        <w:trPr>
          <w:trHeight w:val="26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271ED" w14:textId="77777777" w:rsidR="00BF21BC" w:rsidRPr="00F05348" w:rsidRDefault="00BF21BC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971D5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0BEF6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AC140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4A4F2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BF21BC" w:rsidRPr="00F05348" w14:paraId="5E25F3D6" w14:textId="77777777" w:rsidTr="003F63AF">
        <w:trPr>
          <w:trHeight w:val="26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C4096" w14:textId="77777777" w:rsidR="00BF21BC" w:rsidRPr="00F05348" w:rsidRDefault="00BF21BC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687E4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82805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1AC3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3879B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71085139" w14:textId="77777777" w:rsidR="00BF21BC" w:rsidRPr="00F05348" w:rsidRDefault="00BF21BC" w:rsidP="00BF21BC">
      <w:pPr>
        <w:keepNext/>
        <w:spacing w:before="120" w:after="120" w:line="240" w:lineRule="auto"/>
        <w:jc w:val="both"/>
        <w:outlineLvl w:val="0"/>
        <w:rPr>
          <w:rFonts w:ascii="Cambria" w:eastAsia="Times New Roman" w:hAnsi="Cambria" w:cs="Times New Roman"/>
          <w:b/>
          <w:bCs/>
          <w:kern w:val="32"/>
        </w:rPr>
      </w:pPr>
    </w:p>
    <w:p w14:paraId="6720FAE8" w14:textId="77777777" w:rsidR="00BF21BC" w:rsidRPr="00F05348" w:rsidRDefault="3F8BE7AD" w:rsidP="00BF21BC">
      <w:pPr>
        <w:keepNext/>
        <w:spacing w:before="120" w:after="120" w:line="240" w:lineRule="auto"/>
        <w:jc w:val="both"/>
        <w:outlineLvl w:val="0"/>
        <w:rPr>
          <w:rFonts w:ascii="Cambria" w:eastAsia="Times New Roman" w:hAnsi="Cambria" w:cs="Times New Roman"/>
          <w:kern w:val="32"/>
        </w:rPr>
      </w:pPr>
      <w:r w:rsidRPr="00F05348">
        <w:rPr>
          <w:rFonts w:ascii="Cambria" w:eastAsia="Times New Roman" w:hAnsi="Cambria" w:cs="Times New Roman"/>
          <w:b/>
          <w:bCs/>
          <w:kern w:val="32"/>
        </w:rPr>
        <w:t xml:space="preserve">9. Opis sposobu ustalania oceny końcowej </w:t>
      </w:r>
      <w:r w:rsidRPr="00F05348">
        <w:rPr>
          <w:rFonts w:ascii="Cambria" w:eastAsia="Times New Roman" w:hAnsi="Cambria" w:cs="Times New Roman"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2C1534A2" w14:textId="77777777" w:rsidR="00BF21BC" w:rsidRPr="00F05348" w:rsidRDefault="00BF21BC" w:rsidP="00BF21BC">
      <w:pPr>
        <w:spacing w:after="0" w:line="240" w:lineRule="auto"/>
        <w:ind w:left="3402"/>
        <w:rPr>
          <w:rFonts w:asciiTheme="majorHAnsi" w:hAnsiTheme="majorHAnsi" w:cs="Times New Roman"/>
          <w:bCs/>
          <w:i/>
          <w:i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F05348" w:rsidRPr="00F05348" w14:paraId="6551B3E1" w14:textId="77777777" w:rsidTr="003F63AF">
        <w:trPr>
          <w:trHeight w:val="93"/>
        </w:trPr>
        <w:tc>
          <w:tcPr>
            <w:tcW w:w="9464" w:type="dxa"/>
          </w:tcPr>
          <w:p w14:paraId="4490E66B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Stosowana skala % w przeliczeniu na oceny:</w:t>
            </w:r>
          </w:p>
          <w:p w14:paraId="05E48039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0 – 49%         - 2,0</w:t>
            </w:r>
          </w:p>
          <w:p w14:paraId="2A17CD05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50 – 59 %     - 3,0</w:t>
            </w:r>
          </w:p>
          <w:p w14:paraId="6E210923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60 – 69 %     - 3,5</w:t>
            </w:r>
          </w:p>
          <w:p w14:paraId="04687922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70 – 79 %     - 4,0</w:t>
            </w:r>
          </w:p>
          <w:p w14:paraId="36FBB2BE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80 – 89 %     - 4,5</w:t>
            </w:r>
          </w:p>
          <w:p w14:paraId="7104EF00" w14:textId="77777777" w:rsidR="00BF21BC" w:rsidRPr="00F05348" w:rsidRDefault="00BF21BC" w:rsidP="003F63AF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90 – 100 %   - 5,0</w:t>
            </w:r>
          </w:p>
        </w:tc>
      </w:tr>
    </w:tbl>
    <w:p w14:paraId="0A6EB9B3" w14:textId="77777777" w:rsidR="00BF21BC" w:rsidRPr="00F05348" w:rsidRDefault="00BF21BC" w:rsidP="00BF21BC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10. Forma zaliczenia zajęć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F05348" w:rsidRPr="00F05348" w14:paraId="4D4E70C0" w14:textId="77777777" w:rsidTr="003F63AF">
        <w:trPr>
          <w:trHeight w:val="540"/>
        </w:trPr>
        <w:tc>
          <w:tcPr>
            <w:tcW w:w="9640" w:type="dxa"/>
          </w:tcPr>
          <w:p w14:paraId="54D6BE46" w14:textId="77777777" w:rsidR="00BF21BC" w:rsidRPr="00F05348" w:rsidRDefault="00BF21BC" w:rsidP="003F63AF">
            <w:pPr>
              <w:spacing w:before="120" w:after="120"/>
              <w:rPr>
                <w:rFonts w:ascii="Cambria" w:hAnsi="Cambria" w:cs="Times New Roman"/>
                <w:bCs/>
                <w:highlight w:val="yellow"/>
              </w:rPr>
            </w:pPr>
            <w:r w:rsidRPr="00F05348">
              <w:rPr>
                <w:rFonts w:ascii="Cambria" w:hAnsi="Cambria" w:cs="Times New Roman"/>
                <w:bCs/>
              </w:rPr>
              <w:t>Zaliczenie z oceną</w:t>
            </w:r>
          </w:p>
        </w:tc>
      </w:tr>
    </w:tbl>
    <w:p w14:paraId="5548501D" w14:textId="77777777" w:rsidR="00BF21BC" w:rsidRPr="00F05348" w:rsidRDefault="00BF21BC" w:rsidP="00BF21BC">
      <w:pPr>
        <w:spacing w:before="120" w:after="120" w:line="240" w:lineRule="auto"/>
        <w:rPr>
          <w:rFonts w:ascii="Cambria" w:hAnsi="Cambria"/>
        </w:rPr>
      </w:pPr>
      <w:r w:rsidRPr="00F05348">
        <w:rPr>
          <w:rFonts w:ascii="Cambria" w:hAnsi="Cambria"/>
          <w:b/>
          <w:bCs/>
        </w:rPr>
        <w:t xml:space="preserve">11. Obciążenie pracą studenta </w:t>
      </w:r>
      <w:r w:rsidRPr="00F05348">
        <w:rPr>
          <w:rFonts w:ascii="Cambria" w:hAnsi="Cambria"/>
        </w:rPr>
        <w:t>(sposób wyznaczenia punktów ECTS):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67"/>
        <w:gridCol w:w="1869"/>
        <w:gridCol w:w="2024"/>
      </w:tblGrid>
      <w:tr w:rsidR="00F05348" w:rsidRPr="00F05348" w14:paraId="1C94A340" w14:textId="77777777" w:rsidTr="4D39ABB3">
        <w:trPr>
          <w:trHeight w:val="285"/>
        </w:trPr>
        <w:tc>
          <w:tcPr>
            <w:tcW w:w="516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5BA6BF1" w14:textId="7B92DA4C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89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54C09C98" w14:textId="3A55F630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00F05348" w:rsidRPr="00F05348" w14:paraId="34816922" w14:textId="77777777" w:rsidTr="4D39ABB3">
        <w:trPr>
          <w:trHeight w:val="285"/>
        </w:trPr>
        <w:tc>
          <w:tcPr>
            <w:tcW w:w="5167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76F56C4" w14:textId="77777777" w:rsidR="00376AB0" w:rsidRPr="00F05348" w:rsidRDefault="00376AB0"/>
        </w:tc>
        <w:tc>
          <w:tcPr>
            <w:tcW w:w="18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61DE1C40" w14:textId="52AFB721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20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031FA8D" w14:textId="73638A22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367A673D" w14:textId="77777777" w:rsidTr="4D39ABB3">
        <w:trPr>
          <w:trHeight w:val="435"/>
        </w:trPr>
        <w:tc>
          <w:tcPr>
            <w:tcW w:w="906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1B10C7B" w14:textId="5E031470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Godziny kontaktowe studenta (w ramach zajęć):</w:t>
            </w:r>
          </w:p>
        </w:tc>
      </w:tr>
      <w:tr w:rsidR="00F05348" w:rsidRPr="00F05348" w14:paraId="7AA526F0" w14:textId="77777777" w:rsidTr="4D39ABB3">
        <w:trPr>
          <w:trHeight w:val="285"/>
        </w:trPr>
        <w:tc>
          <w:tcPr>
            <w:tcW w:w="5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8F58C9C" w14:textId="368EB575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69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1889B92" w14:textId="467F4C27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60</w:t>
            </w:r>
          </w:p>
        </w:tc>
        <w:tc>
          <w:tcPr>
            <w:tcW w:w="2024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6D46BB8" w14:textId="3EF7FC70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36</w:t>
            </w:r>
          </w:p>
        </w:tc>
      </w:tr>
      <w:tr w:rsidR="00F05348" w:rsidRPr="00F05348" w14:paraId="0E4FBC86" w14:textId="77777777" w:rsidTr="4D39ABB3">
        <w:trPr>
          <w:trHeight w:val="435"/>
        </w:trPr>
        <w:tc>
          <w:tcPr>
            <w:tcW w:w="9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4DDA8D" w14:textId="5D43E6DD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Praca własna studenta (indywidualna praca studenta związana z zajęciami):</w:t>
            </w:r>
          </w:p>
        </w:tc>
      </w:tr>
      <w:tr w:rsidR="00F05348" w:rsidRPr="00F05348" w14:paraId="041525E2" w14:textId="77777777" w:rsidTr="4D39ABB3">
        <w:trPr>
          <w:trHeight w:val="390"/>
        </w:trPr>
        <w:tc>
          <w:tcPr>
            <w:tcW w:w="5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C2C0C70" w14:textId="4F04AA9A" w:rsidR="4D39ABB3" w:rsidRPr="00F05348" w:rsidRDefault="4D39ABB3" w:rsidP="4D39ABB3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Konsultacje</w:t>
            </w:r>
          </w:p>
        </w:tc>
        <w:tc>
          <w:tcPr>
            <w:tcW w:w="18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E7F09BC" w14:textId="298AAA4A" w:rsidR="4D39ABB3" w:rsidRPr="00F05348" w:rsidRDefault="4D39ABB3" w:rsidP="4D39ABB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20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5296D50" w14:textId="377F7B8A" w:rsidR="4D39ABB3" w:rsidRPr="00F05348" w:rsidRDefault="4D39ABB3" w:rsidP="4D39ABB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0FC9140C" w14:textId="77777777" w:rsidTr="4D39ABB3">
        <w:trPr>
          <w:trHeight w:val="405"/>
        </w:trPr>
        <w:tc>
          <w:tcPr>
            <w:tcW w:w="5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79A98DD" w14:textId="00FD079E" w:rsidR="4D39ABB3" w:rsidRPr="00F05348" w:rsidRDefault="4D39ABB3" w:rsidP="4D39ABB3">
            <w:pPr>
              <w:spacing w:before="120"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Czytanie literatury</w:t>
            </w:r>
          </w:p>
        </w:tc>
        <w:tc>
          <w:tcPr>
            <w:tcW w:w="18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3F69D0C" w14:textId="00FDF345" w:rsidR="4D39ABB3" w:rsidRPr="00F05348" w:rsidRDefault="4D39ABB3" w:rsidP="4D39ABB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40</w:t>
            </w:r>
          </w:p>
        </w:tc>
        <w:tc>
          <w:tcPr>
            <w:tcW w:w="20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DE42F79" w14:textId="62558EC6" w:rsidR="4D39ABB3" w:rsidRPr="00F05348" w:rsidRDefault="4D39ABB3" w:rsidP="4D39ABB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46</w:t>
            </w:r>
          </w:p>
        </w:tc>
      </w:tr>
      <w:tr w:rsidR="00F05348" w:rsidRPr="00F05348" w14:paraId="7E743AEB" w14:textId="77777777" w:rsidTr="4D39ABB3">
        <w:trPr>
          <w:trHeight w:val="300"/>
        </w:trPr>
        <w:tc>
          <w:tcPr>
            <w:tcW w:w="5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C77FF91" w14:textId="0AAB70D5" w:rsidR="4D39ABB3" w:rsidRPr="00F05348" w:rsidRDefault="4D39ABB3" w:rsidP="4D39ABB3">
            <w:pPr>
              <w:spacing w:before="120" w:after="1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referatu</w:t>
            </w:r>
          </w:p>
        </w:tc>
        <w:tc>
          <w:tcPr>
            <w:tcW w:w="18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27DE975" w14:textId="656C1A57" w:rsidR="4D39ABB3" w:rsidRPr="00F05348" w:rsidRDefault="4D39ABB3" w:rsidP="4D39ABB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28</w:t>
            </w:r>
          </w:p>
        </w:tc>
        <w:tc>
          <w:tcPr>
            <w:tcW w:w="20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44068DD" w14:textId="4CCB6CDA" w:rsidR="4D39ABB3" w:rsidRPr="00F05348" w:rsidRDefault="4D39ABB3" w:rsidP="4D39ABB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34</w:t>
            </w:r>
          </w:p>
        </w:tc>
      </w:tr>
      <w:tr w:rsidR="00F05348" w:rsidRPr="00F05348" w14:paraId="3473BF8C" w14:textId="77777777" w:rsidTr="4D39ABB3">
        <w:trPr>
          <w:trHeight w:val="450"/>
        </w:trPr>
        <w:tc>
          <w:tcPr>
            <w:tcW w:w="5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AFBDA02" w14:textId="2D45940A" w:rsidR="4D39ABB3" w:rsidRPr="00F05348" w:rsidRDefault="4D39ABB3" w:rsidP="4D39ABB3">
            <w:pPr>
              <w:spacing w:before="120"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Przygotowanie prezentacji </w:t>
            </w:r>
          </w:p>
        </w:tc>
        <w:tc>
          <w:tcPr>
            <w:tcW w:w="18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4DC8EF7" w14:textId="0001FD50" w:rsidR="4D39ABB3" w:rsidRPr="00F05348" w:rsidRDefault="4D39ABB3" w:rsidP="4D39ABB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32</w:t>
            </w:r>
          </w:p>
        </w:tc>
        <w:tc>
          <w:tcPr>
            <w:tcW w:w="20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5227ACB" w14:textId="6B79C995" w:rsidR="4D39ABB3" w:rsidRPr="00F05348" w:rsidRDefault="4D39ABB3" w:rsidP="4D39ABB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38</w:t>
            </w:r>
          </w:p>
        </w:tc>
      </w:tr>
      <w:tr w:rsidR="00F05348" w:rsidRPr="00F05348" w14:paraId="66C26B59" w14:textId="77777777" w:rsidTr="4D39ABB3">
        <w:trPr>
          <w:trHeight w:val="405"/>
        </w:trPr>
        <w:tc>
          <w:tcPr>
            <w:tcW w:w="5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B37208F" w14:textId="2224ED93" w:rsidR="4D39ABB3" w:rsidRPr="00F05348" w:rsidRDefault="4D39ABB3" w:rsidP="4D39ABB3">
            <w:pPr>
              <w:spacing w:before="120"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do sprawdzianu</w:t>
            </w:r>
          </w:p>
        </w:tc>
        <w:tc>
          <w:tcPr>
            <w:tcW w:w="18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9A3CCA6" w14:textId="7C62423C" w:rsidR="4D39ABB3" w:rsidRPr="00F05348" w:rsidRDefault="4D39ABB3" w:rsidP="4D39ABB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38</w:t>
            </w:r>
          </w:p>
        </w:tc>
        <w:tc>
          <w:tcPr>
            <w:tcW w:w="20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66D3EE3" w14:textId="688D285F" w:rsidR="4D39ABB3" w:rsidRPr="00F05348" w:rsidRDefault="4D39ABB3" w:rsidP="4D39ABB3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44</w:t>
            </w:r>
          </w:p>
        </w:tc>
      </w:tr>
      <w:tr w:rsidR="00F05348" w:rsidRPr="00F05348" w14:paraId="0B2CF6B4" w14:textId="77777777" w:rsidTr="4D39ABB3">
        <w:trPr>
          <w:trHeight w:val="360"/>
        </w:trPr>
        <w:tc>
          <w:tcPr>
            <w:tcW w:w="5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67B9DD3" w14:textId="489E528F" w:rsidR="4D39ABB3" w:rsidRPr="00F05348" w:rsidRDefault="4D39ABB3" w:rsidP="4D39ABB3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8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F02F51D" w14:textId="270C133F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0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7C43E65" w14:textId="2E04F3E9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200</w:t>
            </w:r>
          </w:p>
        </w:tc>
      </w:tr>
      <w:tr w:rsidR="4D39ABB3" w:rsidRPr="00F05348" w14:paraId="67589215" w14:textId="77777777" w:rsidTr="4D39ABB3">
        <w:trPr>
          <w:trHeight w:val="300"/>
        </w:trPr>
        <w:tc>
          <w:tcPr>
            <w:tcW w:w="51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1AE5A87" w14:textId="3E0281D8" w:rsidR="4D39ABB3" w:rsidRPr="00F05348" w:rsidRDefault="4D39ABB3" w:rsidP="4D39ABB3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00F05348">
              <w:br/>
            </w: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FF185F9" w14:textId="4B7FC3F1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2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4CB7147" w14:textId="1739D955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8</w:t>
            </w:r>
          </w:p>
        </w:tc>
      </w:tr>
    </w:tbl>
    <w:p w14:paraId="70D3A333" w14:textId="77777777" w:rsidR="00BF21BC" w:rsidRPr="00F05348" w:rsidRDefault="00BF21BC" w:rsidP="00BF21BC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12. Literatura zajęć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F05348" w:rsidRPr="00F05348" w14:paraId="6B992E53" w14:textId="77777777" w:rsidTr="003F63AF">
        <w:tc>
          <w:tcPr>
            <w:tcW w:w="10065" w:type="dxa"/>
            <w:shd w:val="clear" w:color="auto" w:fill="FFFFFF" w:themeFill="background1"/>
          </w:tcPr>
          <w:p w14:paraId="0228CC4D" w14:textId="77777777" w:rsidR="00BF21BC" w:rsidRPr="004D4621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D4621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232583F" w14:textId="77777777" w:rsidR="00BF21BC" w:rsidRPr="00F05348" w:rsidRDefault="00BF21BC" w:rsidP="003F63A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4D4621">
              <w:rPr>
                <w:rFonts w:ascii="Cambria" w:hAnsi="Cambria"/>
                <w:sz w:val="20"/>
                <w:szCs w:val="20"/>
              </w:rPr>
              <w:t xml:space="preserve">1. </w:t>
            </w:r>
            <w:r w:rsidRPr="004D462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Brown H. D. 1994.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Principles of Language Learning and Teaching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. Upper Saddle River, NJ: Prentice Hall Regents</w:t>
            </w:r>
          </w:p>
          <w:p w14:paraId="10706486" w14:textId="77777777" w:rsidR="00BF21BC" w:rsidRPr="00F05348" w:rsidRDefault="00BF21BC" w:rsidP="003F63A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2. Brown H.D. 2007.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Teaching by Principles: an interactive approach to language pedagogy.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 Prentice Hall Regents</w:t>
            </w:r>
          </w:p>
          <w:p w14:paraId="42CD27FF" w14:textId="77777777" w:rsidR="00BF21BC" w:rsidRPr="00F05348" w:rsidRDefault="00BF21BC" w:rsidP="003F63AF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3. Dakowska, M. 2005.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 xml:space="preserve">Teaching English as a Foreign Language.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Warszawa: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PWN</w:t>
            </w:r>
          </w:p>
          <w:p w14:paraId="538427C5" w14:textId="77777777" w:rsidR="00BF21BC" w:rsidRPr="00F05348" w:rsidRDefault="00BF21BC" w:rsidP="003F63A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5. </w:t>
            </w:r>
            <w:r w:rsidRPr="00F05348">
              <w:rPr>
                <w:rFonts w:ascii="Cambria" w:hAnsi="Cambria"/>
                <w:sz w:val="20"/>
                <w:szCs w:val="20"/>
              </w:rPr>
              <w:t xml:space="preserve">Gołębniak B. (red.) </w:t>
            </w:r>
            <w:r w:rsidRPr="00F05348">
              <w:rPr>
                <w:rFonts w:ascii="Cambria" w:hAnsi="Cambria"/>
                <w:i/>
                <w:sz w:val="20"/>
                <w:szCs w:val="20"/>
              </w:rPr>
              <w:t>Uczenie metodą projektów</w:t>
            </w:r>
            <w:r w:rsidRPr="00F05348">
              <w:rPr>
                <w:rFonts w:ascii="Cambria" w:hAnsi="Cambria"/>
                <w:sz w:val="20"/>
                <w:szCs w:val="20"/>
              </w:rPr>
              <w:t xml:space="preserve">. Warszawa 2002.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Gower R.2005.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Teaching practice New Edition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. Oxford: Macmillan Heinemann</w:t>
            </w:r>
          </w:p>
          <w:p w14:paraId="0FF68B02" w14:textId="77777777" w:rsidR="00BF21BC" w:rsidRPr="00F05348" w:rsidRDefault="00BF21BC" w:rsidP="003F63AF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6. Harmer J. 2007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. How to teach English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. Harlow: Pearson Education Limited </w:t>
            </w:r>
          </w:p>
          <w:p w14:paraId="003F886C" w14:textId="77777777" w:rsidR="00BF21BC" w:rsidRPr="00F05348" w:rsidRDefault="00BF21BC" w:rsidP="003F63AF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7. Hedge T. 2000.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Teaching and Learning in the Language Classroom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.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Oxford: OUP</w:t>
            </w:r>
          </w:p>
          <w:p w14:paraId="20614FA8" w14:textId="77777777" w:rsidR="00BF21BC" w:rsidRPr="00F05348" w:rsidRDefault="00BF21BC" w:rsidP="003F63AF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8. Jodłowiec M. i Tereszkiewicz A. 2012.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Dydaktyka języka obcego w okresie przemian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.  Kraków: „Tertium”</w:t>
            </w:r>
          </w:p>
          <w:p w14:paraId="5039B141" w14:textId="77777777" w:rsidR="00BF21BC" w:rsidRPr="00F05348" w:rsidRDefault="00BF21BC" w:rsidP="003F63AF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9. Komorowska H. 2005.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 xml:space="preserve">Metodyka nauczania języków obcych.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Warszawa: Fraszka edukacyjna </w:t>
            </w:r>
          </w:p>
          <w:p w14:paraId="5051EEF1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 xml:space="preserve">10. Niemierko B. </w:t>
            </w:r>
            <w:r w:rsidRPr="00F05348">
              <w:rPr>
                <w:rFonts w:ascii="Cambria" w:hAnsi="Cambria"/>
                <w:i/>
                <w:sz w:val="20"/>
                <w:szCs w:val="20"/>
              </w:rPr>
              <w:t>Ocenianie szkolne bez tajemnic</w:t>
            </w:r>
            <w:r w:rsidRPr="00F05348">
              <w:rPr>
                <w:rFonts w:ascii="Cambria" w:hAnsi="Cambria"/>
                <w:sz w:val="20"/>
                <w:szCs w:val="20"/>
              </w:rPr>
              <w:t>. Warszawa 2002.</w:t>
            </w:r>
          </w:p>
          <w:p w14:paraId="724875B4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 xml:space="preserve">11. Pfeiffer W. </w:t>
            </w:r>
            <w:r w:rsidRPr="00F05348">
              <w:rPr>
                <w:rFonts w:ascii="Cambria" w:hAnsi="Cambria"/>
                <w:i/>
                <w:sz w:val="20"/>
                <w:szCs w:val="20"/>
              </w:rPr>
              <w:t>Nauka języków obcych. Od praktyki do praktyki</w:t>
            </w:r>
            <w:r w:rsidRPr="00F05348">
              <w:rPr>
                <w:rFonts w:ascii="Cambria" w:hAnsi="Cambria"/>
                <w:sz w:val="20"/>
                <w:szCs w:val="20"/>
              </w:rPr>
              <w:t xml:space="preserve">. Poznań 2001. </w:t>
            </w:r>
          </w:p>
          <w:p w14:paraId="60D878A5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 xml:space="preserve">12. Rada Europy (praca zbiorowa) </w:t>
            </w:r>
            <w:r w:rsidRPr="00F05348">
              <w:rPr>
                <w:rFonts w:ascii="Cambria" w:hAnsi="Cambria"/>
                <w:i/>
                <w:sz w:val="20"/>
                <w:szCs w:val="20"/>
              </w:rPr>
              <w:t xml:space="preserve">Europejski system opisu kształcenia językowego: uczenie się, nauczanie, ocenianie. </w:t>
            </w:r>
          </w:p>
        </w:tc>
      </w:tr>
      <w:tr w:rsidR="00F05348" w:rsidRPr="00F05348" w14:paraId="5EE07AC4" w14:textId="77777777" w:rsidTr="003F63AF">
        <w:tc>
          <w:tcPr>
            <w:tcW w:w="10065" w:type="dxa"/>
            <w:shd w:val="clear" w:color="auto" w:fill="auto"/>
          </w:tcPr>
          <w:p w14:paraId="6E9324EE" w14:textId="77777777" w:rsidR="00BF21BC" w:rsidRPr="004D4621" w:rsidRDefault="00BF21BC" w:rsidP="003F63AF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4D4621">
              <w:rPr>
                <w:rFonts w:ascii="Cambria" w:hAnsi="Cambria" w:cs="Times New Roman"/>
                <w:b/>
                <w:sz w:val="20"/>
                <w:szCs w:val="20"/>
              </w:rPr>
              <w:t>Literaturazalecana / fakultatywna:</w:t>
            </w:r>
          </w:p>
          <w:p w14:paraId="1DFCA531" w14:textId="77777777" w:rsidR="00BF21BC" w:rsidRPr="00F05348" w:rsidRDefault="00BF21BC" w:rsidP="003F63AF">
            <w:pPr>
              <w:suppressAutoHyphens/>
              <w:spacing w:after="0" w:line="240" w:lineRule="auto"/>
              <w:rPr>
                <w:rFonts w:ascii="Cambria" w:hAnsi="Cambria"/>
                <w:snapToGrid w:val="0"/>
                <w:sz w:val="20"/>
                <w:szCs w:val="20"/>
                <w:lang w:eastAsia="ar-SA"/>
              </w:rPr>
            </w:pPr>
            <w:r w:rsidRPr="00F05348">
              <w:rPr>
                <w:rFonts w:ascii="Cambria" w:hAnsi="Cambria"/>
                <w:sz w:val="20"/>
                <w:szCs w:val="20"/>
                <w:lang w:eastAsia="ar-SA"/>
              </w:rPr>
              <w:t>1.</w:t>
            </w:r>
            <w:r w:rsidRPr="00F05348">
              <w:rPr>
                <w:rFonts w:ascii="Cambria" w:hAnsi="Cambria"/>
                <w:snapToGrid w:val="0"/>
                <w:sz w:val="20"/>
                <w:szCs w:val="20"/>
                <w:lang w:eastAsia="ar-SA"/>
              </w:rPr>
              <w:t xml:space="preserve"> Szulc  A., </w:t>
            </w:r>
            <w:r w:rsidRPr="00F05348">
              <w:rPr>
                <w:rFonts w:ascii="Cambria" w:hAnsi="Cambria"/>
                <w:i/>
                <w:snapToGrid w:val="0"/>
                <w:sz w:val="20"/>
                <w:szCs w:val="20"/>
                <w:lang w:eastAsia="ar-SA"/>
              </w:rPr>
              <w:t>Słownik dydaktyki j</w:t>
            </w:r>
            <w:r w:rsidRPr="00F05348">
              <w:rPr>
                <w:rFonts w:ascii="Cambria" w:eastAsia="TimesNewRoman,Italic" w:hAnsi="Cambria"/>
                <w:i/>
                <w:snapToGrid w:val="0"/>
                <w:sz w:val="20"/>
                <w:szCs w:val="20"/>
                <w:lang w:eastAsia="ar-SA"/>
              </w:rPr>
              <w:t>ę</w:t>
            </w:r>
            <w:r w:rsidRPr="00F05348">
              <w:rPr>
                <w:rFonts w:ascii="Cambria" w:hAnsi="Cambria"/>
                <w:i/>
                <w:snapToGrid w:val="0"/>
                <w:sz w:val="20"/>
                <w:szCs w:val="20"/>
                <w:lang w:eastAsia="ar-SA"/>
              </w:rPr>
              <w:t xml:space="preserve">zyków obcych,  </w:t>
            </w:r>
            <w:r w:rsidRPr="00F05348">
              <w:rPr>
                <w:rFonts w:ascii="Cambria" w:hAnsi="Cambria"/>
                <w:snapToGrid w:val="0"/>
                <w:sz w:val="20"/>
                <w:szCs w:val="20"/>
                <w:lang w:eastAsia="ar-SA"/>
              </w:rPr>
              <w:t xml:space="preserve">Warszawa, 1994.   </w:t>
            </w:r>
          </w:p>
          <w:p w14:paraId="0059FD7B" w14:textId="77777777" w:rsidR="00BF21BC" w:rsidRPr="00F05348" w:rsidRDefault="00BF21BC" w:rsidP="003F63A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  <w:lang w:val="en-US" w:eastAsia="pl-PL"/>
              </w:rPr>
            </w:pPr>
            <w:r w:rsidRPr="00F05348">
              <w:rPr>
                <w:rFonts w:ascii="Cambria" w:hAnsi="Cambria"/>
                <w:snapToGrid w:val="0"/>
                <w:sz w:val="20"/>
                <w:szCs w:val="20"/>
                <w:lang w:val="de-DE" w:eastAsia="ar-SA"/>
              </w:rPr>
              <w:t xml:space="preserve">2.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Ur P. 2012.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A Course in language teaching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. Cambridge: CUP</w:t>
            </w:r>
          </w:p>
          <w:p w14:paraId="175DFF66" w14:textId="77777777" w:rsidR="00BF21BC" w:rsidRPr="00F05348" w:rsidRDefault="00BF21BC" w:rsidP="003F63AF">
            <w:pPr>
              <w:spacing w:after="0" w:line="240" w:lineRule="auto"/>
              <w:ind w:right="-567"/>
              <w:contextualSpacing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  <w:lang w:val="en-US"/>
              </w:rPr>
              <w:t xml:space="preserve">3.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Watkins P. 2005. </w:t>
            </w:r>
            <w:r w:rsidRPr="00F05348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>Learning to teach English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.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Surrey: Delta Publishing </w:t>
            </w:r>
          </w:p>
          <w:p w14:paraId="0C1BA9E0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 xml:space="preserve">4. Wilczyńska W. </w:t>
            </w:r>
            <w:r w:rsidRPr="00F05348">
              <w:rPr>
                <w:rFonts w:ascii="Cambria" w:hAnsi="Cambria"/>
                <w:i/>
                <w:sz w:val="20"/>
                <w:szCs w:val="20"/>
              </w:rPr>
              <w:t>Uczyć się czy być nauczanym? O autonomii w przyswajaniu języka obcego</w:t>
            </w:r>
            <w:r w:rsidRPr="00F05348">
              <w:rPr>
                <w:rFonts w:ascii="Cambria" w:hAnsi="Cambria"/>
                <w:sz w:val="20"/>
                <w:szCs w:val="20"/>
              </w:rPr>
              <w:t xml:space="preserve">. Warszawa-Poznań 1999. </w:t>
            </w:r>
          </w:p>
          <w:p w14:paraId="1C50B29A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Czasopisma</w:t>
            </w:r>
            <w:r w:rsidRPr="00F05348">
              <w:rPr>
                <w:rFonts w:ascii="Cambria" w:hAnsi="Cambria"/>
                <w:sz w:val="20"/>
                <w:szCs w:val="20"/>
              </w:rPr>
              <w:t xml:space="preserve"> specjalistyczne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 “Forum”, “Języki obce w szkole”,  “The Teacher”, “Modern English Teacher”.</w:t>
            </w:r>
          </w:p>
        </w:tc>
      </w:tr>
    </w:tbl>
    <w:p w14:paraId="64D2A5CA" w14:textId="77777777" w:rsidR="00BF21BC" w:rsidRPr="00F05348" w:rsidRDefault="00BF21BC" w:rsidP="00BF21BC">
      <w:pPr>
        <w:spacing w:before="60" w:after="60"/>
        <w:rPr>
          <w:rFonts w:ascii="Cambria" w:hAnsi="Cambria" w:cs="Times New Roman"/>
          <w:b/>
        </w:rPr>
      </w:pPr>
    </w:p>
    <w:p w14:paraId="002F2881" w14:textId="77777777" w:rsidR="00BF21BC" w:rsidRPr="00F05348" w:rsidRDefault="00BF21BC" w:rsidP="00BF21BC">
      <w:pPr>
        <w:spacing w:before="60" w:after="60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</w:rPr>
        <w:t>13.  Informacje dodatkowe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05"/>
        <w:gridCol w:w="5760"/>
      </w:tblGrid>
      <w:tr w:rsidR="00F05348" w:rsidRPr="00F05348" w14:paraId="5355A4CC" w14:textId="77777777" w:rsidTr="796DF1B4">
        <w:tc>
          <w:tcPr>
            <w:tcW w:w="4305" w:type="dxa"/>
            <w:shd w:val="clear" w:color="auto" w:fill="auto"/>
          </w:tcPr>
          <w:p w14:paraId="2C31827B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5760" w:type="dxa"/>
            <w:shd w:val="clear" w:color="auto" w:fill="auto"/>
          </w:tcPr>
          <w:p w14:paraId="02676335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dr Rafał Piechocki</w:t>
            </w:r>
          </w:p>
        </w:tc>
      </w:tr>
      <w:tr w:rsidR="00F05348" w:rsidRPr="00F05348" w14:paraId="0A28BF16" w14:textId="77777777" w:rsidTr="796DF1B4">
        <w:tc>
          <w:tcPr>
            <w:tcW w:w="4305" w:type="dxa"/>
            <w:shd w:val="clear" w:color="auto" w:fill="FFFFFF" w:themeFill="background1"/>
          </w:tcPr>
          <w:p w14:paraId="179FF6F6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5760" w:type="dxa"/>
            <w:shd w:val="clear" w:color="auto" w:fill="FFFFFF" w:themeFill="background1"/>
          </w:tcPr>
          <w:p w14:paraId="6ED20578" w14:textId="442A5846" w:rsidR="00BF21BC" w:rsidRPr="00F05348" w:rsidRDefault="007D0D94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</w:t>
            </w:r>
            <w:r w:rsidR="00BF21BC" w:rsidRPr="00F05348">
              <w:rPr>
                <w:rFonts w:ascii="Cambria" w:hAnsi="Cambria"/>
                <w:sz w:val="20"/>
                <w:szCs w:val="20"/>
              </w:rPr>
              <w:t>.06.2023 r.</w:t>
            </w:r>
          </w:p>
        </w:tc>
      </w:tr>
      <w:tr w:rsidR="00F05348" w:rsidRPr="00F05348" w14:paraId="698F467A" w14:textId="77777777" w:rsidTr="796DF1B4">
        <w:tc>
          <w:tcPr>
            <w:tcW w:w="4305" w:type="dxa"/>
            <w:shd w:val="clear" w:color="auto" w:fill="auto"/>
          </w:tcPr>
          <w:p w14:paraId="58377772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5760" w:type="dxa"/>
            <w:shd w:val="clear" w:color="auto" w:fill="auto"/>
          </w:tcPr>
          <w:p w14:paraId="62EE430D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rpiechocki@ajp.edu.pl</w:t>
            </w:r>
          </w:p>
        </w:tc>
      </w:tr>
      <w:tr w:rsidR="00F05348" w:rsidRPr="00F05348" w14:paraId="4A5B6BE7" w14:textId="77777777" w:rsidTr="796DF1B4">
        <w:tc>
          <w:tcPr>
            <w:tcW w:w="430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88FA0B8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576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91589FB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D8FFB38" w14:textId="4166D03E" w:rsidR="796DF1B4" w:rsidRPr="00F05348" w:rsidRDefault="796DF1B4">
      <w:r w:rsidRPr="00F05348">
        <w:br w:type="page"/>
      </w:r>
    </w:p>
    <w:tbl>
      <w:tblPr>
        <w:tblpPr w:leftFromText="141" w:rightFromText="141" w:vertAnchor="page" w:horzAnchor="margin" w:tblpY="160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F05348" w:rsidRPr="00F05348" w14:paraId="0BE91426" w14:textId="77777777" w:rsidTr="5D45A8FC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383CFEA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0B9F7EEF" wp14:editId="00D550AC">
                  <wp:extent cx="1069975" cy="1069975"/>
                  <wp:effectExtent l="0" t="0" r="0" b="0"/>
                  <wp:docPr id="106708830" name="Obraz 106708830" descr="Obraz zawierający godło, symbol, logo, Znak towarowy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 12" descr="Obraz zawierający godło, symbol, logo, Znak towarowy&#10;&#10;Opis wygenerowany automatycznie"/>
                          <pic:cNvPicPr>
                            <a:picLocks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CC22B7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5CB718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F05348" w:rsidRPr="00F05348" w14:paraId="4E9CACE2" w14:textId="77777777" w:rsidTr="5D45A8FC">
        <w:trPr>
          <w:trHeight w:val="275"/>
        </w:trPr>
        <w:tc>
          <w:tcPr>
            <w:tcW w:w="1968" w:type="dxa"/>
            <w:vMerge/>
          </w:tcPr>
          <w:p w14:paraId="07B6B62C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776A96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40C39A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74B736D3" w14:textId="77777777" w:rsidTr="5D45A8FC">
        <w:trPr>
          <w:trHeight w:val="139"/>
        </w:trPr>
        <w:tc>
          <w:tcPr>
            <w:tcW w:w="1968" w:type="dxa"/>
            <w:vMerge/>
          </w:tcPr>
          <w:p w14:paraId="6BA12DF2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6C8092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8D2AFE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F05348" w:rsidRPr="00F05348" w14:paraId="08DDB509" w14:textId="77777777" w:rsidTr="5D45A8FC">
        <w:trPr>
          <w:trHeight w:val="139"/>
        </w:trPr>
        <w:tc>
          <w:tcPr>
            <w:tcW w:w="1968" w:type="dxa"/>
            <w:vMerge/>
          </w:tcPr>
          <w:p w14:paraId="33BF33B7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2FBF15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C26D08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528417E8" w14:textId="77777777" w:rsidTr="5D45A8FC">
        <w:trPr>
          <w:trHeight w:val="139"/>
        </w:trPr>
        <w:tc>
          <w:tcPr>
            <w:tcW w:w="1968" w:type="dxa"/>
            <w:vMerge/>
          </w:tcPr>
          <w:p w14:paraId="3C76C7AD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3D71489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D3B99B2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41428363" w14:textId="77777777" w:rsidTr="5D45A8FC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95FBBE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E78769" w14:textId="3C2F4020" w:rsidR="00BF21BC" w:rsidRPr="00F05348" w:rsidRDefault="114C9F21" w:rsidP="5D45A8FC">
            <w:pPr>
              <w:spacing w:after="0" w:line="240" w:lineRule="auto"/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23</w:t>
            </w:r>
          </w:p>
        </w:tc>
      </w:tr>
    </w:tbl>
    <w:p w14:paraId="2FB7484E" w14:textId="77777777" w:rsidR="00BF21BC" w:rsidRPr="00F05348" w:rsidRDefault="00BF21BC" w:rsidP="00BF21BC">
      <w:pPr>
        <w:spacing w:after="0"/>
        <w:rPr>
          <w:rFonts w:ascii="Cambria" w:hAnsi="Cambria"/>
          <w:vanish/>
        </w:rPr>
      </w:pPr>
    </w:p>
    <w:p w14:paraId="255D9BEC" w14:textId="77777777" w:rsidR="00BF21BC" w:rsidRPr="00F05348" w:rsidRDefault="00BF21BC" w:rsidP="00BF21BC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1333806F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05348" w:rsidRPr="00F05348" w14:paraId="380903D8" w14:textId="77777777" w:rsidTr="796DF1B4">
        <w:trPr>
          <w:trHeight w:val="328"/>
        </w:trPr>
        <w:tc>
          <w:tcPr>
            <w:tcW w:w="4219" w:type="dxa"/>
            <w:vAlign w:val="center"/>
          </w:tcPr>
          <w:p w14:paraId="39D2D1AE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67C2D241" w14:textId="70504D58" w:rsidR="00BF21BC" w:rsidRPr="00F05348" w:rsidRDefault="00BF21BC" w:rsidP="4D39ABB3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 w zakresie nauczania języka angielskiego</w:t>
            </w:r>
            <w:r w:rsidR="635C89E4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w szkole ponadpodstawowej</w:t>
            </w:r>
          </w:p>
        </w:tc>
      </w:tr>
      <w:tr w:rsidR="00F05348" w:rsidRPr="00F05348" w14:paraId="0AEC0FF0" w14:textId="77777777" w:rsidTr="796DF1B4">
        <w:tc>
          <w:tcPr>
            <w:tcW w:w="4219" w:type="dxa"/>
            <w:vAlign w:val="center"/>
          </w:tcPr>
          <w:p w14:paraId="4CE55574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150C10C5" w14:textId="0811D99F" w:rsidR="00BF21BC" w:rsidRPr="00F05348" w:rsidRDefault="5EDD605F" w:rsidP="5D45A8FC">
            <w:pPr>
              <w:spacing w:before="20" w:after="20" w:line="240" w:lineRule="auto"/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F05348" w:rsidRPr="00F05348" w14:paraId="1B57D379" w14:textId="77777777" w:rsidTr="796DF1B4">
        <w:tc>
          <w:tcPr>
            <w:tcW w:w="4219" w:type="dxa"/>
            <w:vAlign w:val="center"/>
          </w:tcPr>
          <w:p w14:paraId="1D2C30C6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4357D374" w14:textId="01469C78" w:rsidR="00BF21BC" w:rsidRPr="00F05348" w:rsidRDefault="2D7C436C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obieralne</w:t>
            </w:r>
          </w:p>
        </w:tc>
      </w:tr>
      <w:tr w:rsidR="00F05348" w:rsidRPr="00F05348" w14:paraId="3664E888" w14:textId="77777777" w:rsidTr="796DF1B4">
        <w:tc>
          <w:tcPr>
            <w:tcW w:w="4219" w:type="dxa"/>
            <w:vAlign w:val="center"/>
          </w:tcPr>
          <w:p w14:paraId="135883A1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45BE7395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Przedmioty kierunkowe w zakresie kształcenia nauczycielskiego / nauczycielska </w:t>
            </w:r>
          </w:p>
        </w:tc>
      </w:tr>
      <w:tr w:rsidR="00F05348" w:rsidRPr="00F05348" w14:paraId="2A73C2C9" w14:textId="77777777" w:rsidTr="796DF1B4">
        <w:tc>
          <w:tcPr>
            <w:tcW w:w="4219" w:type="dxa"/>
            <w:vAlign w:val="center"/>
          </w:tcPr>
          <w:p w14:paraId="5839753C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F5351BE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Język angielski, język polski </w:t>
            </w:r>
          </w:p>
        </w:tc>
      </w:tr>
      <w:tr w:rsidR="00F05348" w:rsidRPr="00F05348" w14:paraId="181BDAD4" w14:textId="77777777" w:rsidTr="796DF1B4">
        <w:tc>
          <w:tcPr>
            <w:tcW w:w="4219" w:type="dxa"/>
            <w:vAlign w:val="center"/>
          </w:tcPr>
          <w:p w14:paraId="36046DEA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62F97C21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II</w:t>
            </w:r>
          </w:p>
        </w:tc>
      </w:tr>
      <w:tr w:rsidR="00F05348" w:rsidRPr="00F05348" w14:paraId="66FE9AED" w14:textId="77777777" w:rsidTr="796DF1B4">
        <w:tc>
          <w:tcPr>
            <w:tcW w:w="4219" w:type="dxa"/>
            <w:vAlign w:val="center"/>
          </w:tcPr>
          <w:p w14:paraId="7FA6AC83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83511F4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dr Magdalena Witkowska </w:t>
            </w:r>
          </w:p>
        </w:tc>
      </w:tr>
    </w:tbl>
    <w:p w14:paraId="508A5568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2944"/>
        <w:gridCol w:w="2211"/>
        <w:gridCol w:w="2347"/>
      </w:tblGrid>
      <w:tr w:rsidR="00F05348" w:rsidRPr="00F05348" w14:paraId="39290BDA" w14:textId="77777777" w:rsidTr="5D45A8FC">
        <w:tc>
          <w:tcPr>
            <w:tcW w:w="2660" w:type="dxa"/>
            <w:shd w:val="clear" w:color="auto" w:fill="auto"/>
            <w:vAlign w:val="center"/>
          </w:tcPr>
          <w:p w14:paraId="65FB526B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95B254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0AE72A18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1468BA5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A682A3B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05348" w:rsidRPr="00F05348" w14:paraId="2BCCB804" w14:textId="77777777" w:rsidTr="5D45A8FC">
        <w:tc>
          <w:tcPr>
            <w:tcW w:w="2660" w:type="dxa"/>
            <w:shd w:val="clear" w:color="auto" w:fill="auto"/>
          </w:tcPr>
          <w:p w14:paraId="76B86BAE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C07E8FA" w14:textId="7CA94F79" w:rsidR="00BF21BC" w:rsidRPr="00F05348" w:rsidRDefault="4DC1DF4B" w:rsidP="5D45A8FC">
            <w:pPr>
              <w:spacing w:before="60" w:after="60" w:line="240" w:lineRule="auto"/>
              <w:jc w:val="center"/>
            </w:pPr>
            <w:r w:rsidRPr="00F05348">
              <w:rPr>
                <w:rFonts w:ascii="Cambria" w:hAnsi="Cambria" w:cs="Times New Roman"/>
                <w:b/>
                <w:bCs/>
              </w:rPr>
              <w:t>60/60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6816E8C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II/ 3, 4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E7AE5BF" w14:textId="0B54D59B" w:rsidR="00BF21BC" w:rsidRPr="00F05348" w:rsidRDefault="35C8BC67" w:rsidP="5D45A8FC">
            <w:pPr>
              <w:spacing w:before="60" w:after="60" w:line="240" w:lineRule="auto"/>
              <w:jc w:val="center"/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14:paraId="67BC2CF2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05348" w:rsidRPr="00F05348" w14:paraId="7AD1840A" w14:textId="77777777" w:rsidTr="003F63AF">
        <w:trPr>
          <w:trHeight w:val="301"/>
        </w:trPr>
        <w:tc>
          <w:tcPr>
            <w:tcW w:w="9898" w:type="dxa"/>
          </w:tcPr>
          <w:p w14:paraId="3915224C" w14:textId="77777777" w:rsidR="00BF21BC" w:rsidRPr="00F05348" w:rsidRDefault="00BF21BC" w:rsidP="003F63AF">
            <w:pPr>
              <w:spacing w:after="0" w:line="240" w:lineRule="auto"/>
              <w:rPr>
                <w:rFonts w:ascii="Cambria" w:eastAsia="Times New Roman" w:hAnsi="Cambria" w:cs="Times New Roman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lang w:eastAsia="pl-PL"/>
              </w:rPr>
              <w:t xml:space="preserve">Zaliczenie praktyk na studiach I st.  Znajomość języka angielskiego na poziomie C1, zainteresowanie zawodem nauczyciela języka angielskiego. </w:t>
            </w:r>
          </w:p>
        </w:tc>
      </w:tr>
    </w:tbl>
    <w:p w14:paraId="52C369F2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F21BC" w:rsidRPr="00F05348" w14:paraId="6CB74E43" w14:textId="77777777" w:rsidTr="003F63AF">
        <w:tc>
          <w:tcPr>
            <w:tcW w:w="9889" w:type="dxa"/>
            <w:shd w:val="clear" w:color="auto" w:fill="auto"/>
          </w:tcPr>
          <w:p w14:paraId="2DC43B90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C1 – </w:t>
            </w:r>
            <w:r w:rsidRPr="00F05348">
              <w:rPr>
                <w:rFonts w:ascii="Cambria" w:hAnsi="Cambria"/>
                <w:sz w:val="20"/>
                <w:szCs w:val="20"/>
              </w:rPr>
              <w:t>doskonalenie umiejętności niezbędnych w pracy nauczyciela (m.in. obserwacja, planowanie i prowadzenie  lekcji, ewaluacja lekcji, testowanie i ocenianie postępów ucznia, kierowanie klasą, zachowanie dyscypliny, dobór materiałów dydaktycznych),</w:t>
            </w:r>
          </w:p>
          <w:p w14:paraId="5C2DC433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C2 – </w:t>
            </w:r>
            <w:r w:rsidRPr="00F05348">
              <w:rPr>
                <w:rFonts w:ascii="Cambria" w:hAnsi="Cambria"/>
                <w:sz w:val="20"/>
                <w:szCs w:val="20"/>
              </w:rPr>
              <w:t>doskonalenie umiejętności stosowania w praktyce  teoretycznej wiedzy o uczeniu się i nauczaniu zdobytej na zajęciach dydaktyki, psychologii, pedagogiki, językoznawstwa i innych przedmiotów,</w:t>
            </w:r>
          </w:p>
          <w:p w14:paraId="62CCBDE7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F05348">
              <w:rPr>
                <w:rFonts w:ascii="Cambria" w:hAnsi="Cambria"/>
                <w:sz w:val="20"/>
                <w:szCs w:val="20"/>
              </w:rPr>
              <w:t>doskonalenie umiejętności oceniania własnej  pracy, kierowania  własnym rozwojem zawodowym, omawiania spraw zawodowych z kolegami-nauczycielami,</w:t>
            </w:r>
          </w:p>
          <w:p w14:paraId="639E3DE7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C4 – pogłębianie świadomości zakresu własnej wiedzy i konieczności jej pogłębiania,</w:t>
            </w:r>
          </w:p>
          <w:p w14:paraId="48B9B1D7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C5 – doskonalenie umiejętności współpracy z innymi, pracy pod kierunkiem opiekunów praktyk przy równoczesnym  zachowaniu  autonomii i poczucia pewności siebie w roli nauczyciela, a także umiejętności komunikacyjne, interpersonalne i interkulturowe,</w:t>
            </w:r>
          </w:p>
          <w:p w14:paraId="16E866AA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C6 – </w:t>
            </w:r>
            <w:r w:rsidRPr="00F05348">
              <w:rPr>
                <w:rFonts w:ascii="Cambria" w:hAnsi="Cambria"/>
                <w:sz w:val="20"/>
                <w:szCs w:val="20"/>
              </w:rPr>
              <w:t>pogłębianie rozumienia konieczności ciągłego rozwoju zawodowego oraz rozwijania poczucia odpowiedzialności zawodowej.</w:t>
            </w:r>
          </w:p>
        </w:tc>
      </w:tr>
    </w:tbl>
    <w:p w14:paraId="4F425D9F" w14:textId="77777777" w:rsidR="00BF21BC" w:rsidRPr="00F05348" w:rsidRDefault="00BF21BC" w:rsidP="00BF21BC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00E6B36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F05348" w:rsidRPr="00F05348" w14:paraId="5E9B3856" w14:textId="77777777" w:rsidTr="5D45A8FC">
        <w:tc>
          <w:tcPr>
            <w:tcW w:w="1526" w:type="dxa"/>
            <w:shd w:val="clear" w:color="auto" w:fill="auto"/>
            <w:vAlign w:val="center"/>
          </w:tcPr>
          <w:p w14:paraId="0433D747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3D67E68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BC3DC9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05348" w:rsidRPr="00F05348" w14:paraId="6F49A5CE" w14:textId="77777777" w:rsidTr="5D45A8FC">
        <w:tc>
          <w:tcPr>
            <w:tcW w:w="9931" w:type="dxa"/>
            <w:gridSpan w:val="3"/>
            <w:shd w:val="clear" w:color="auto" w:fill="auto"/>
            <w:vAlign w:val="center"/>
          </w:tcPr>
          <w:p w14:paraId="03CD1FCD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4BD24B56" w14:textId="77777777" w:rsidTr="5D45A8FC">
        <w:tc>
          <w:tcPr>
            <w:tcW w:w="1526" w:type="dxa"/>
            <w:shd w:val="clear" w:color="auto" w:fill="auto"/>
            <w:vAlign w:val="center"/>
          </w:tcPr>
          <w:p w14:paraId="776AC1B9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596DA01" w14:textId="0C0A7F01" w:rsidR="00BF21BC" w:rsidRPr="00F05348" w:rsidRDefault="3F8BE7AD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</w:t>
            </w:r>
            <w:r w:rsidRPr="00F05348">
              <w:rPr>
                <w:rFonts w:ascii="Cambria" w:hAnsi="Cambria"/>
                <w:sz w:val="20"/>
                <w:szCs w:val="20"/>
              </w:rPr>
              <w:t>p</w:t>
            </w:r>
            <w:r w:rsidR="34689C1F" w:rsidRPr="00F05348">
              <w:rPr>
                <w:rFonts w:ascii="Cambria" w:hAnsi="Cambria"/>
                <w:sz w:val="20"/>
                <w:szCs w:val="20"/>
              </w:rPr>
              <w:t>otrafi wykorzystywać</w:t>
            </w:r>
            <w:r w:rsidRPr="00F05348">
              <w:rPr>
                <w:rFonts w:ascii="Cambria" w:hAnsi="Cambria"/>
                <w:sz w:val="20"/>
                <w:szCs w:val="20"/>
              </w:rPr>
              <w:t xml:space="preserve"> wiedz</w:t>
            </w:r>
            <w:r w:rsidR="00E3B74A" w:rsidRPr="00F05348">
              <w:rPr>
                <w:rFonts w:ascii="Cambria" w:hAnsi="Cambria"/>
                <w:sz w:val="20"/>
                <w:szCs w:val="20"/>
              </w:rPr>
              <w:t>ę</w:t>
            </w:r>
            <w:r w:rsidRPr="00F05348">
              <w:rPr>
                <w:rFonts w:ascii="Cambria" w:hAnsi="Cambria"/>
                <w:sz w:val="20"/>
                <w:szCs w:val="20"/>
              </w:rPr>
              <w:t xml:space="preserve"> językow</w:t>
            </w:r>
            <w:r w:rsidR="071685A7" w:rsidRPr="00F05348">
              <w:rPr>
                <w:rFonts w:ascii="Cambria" w:hAnsi="Cambria"/>
                <w:sz w:val="20"/>
                <w:szCs w:val="20"/>
              </w:rPr>
              <w:t>ą</w:t>
            </w:r>
            <w:r w:rsidRPr="00F05348">
              <w:rPr>
                <w:rFonts w:ascii="Cambria" w:hAnsi="Cambria"/>
                <w:sz w:val="20"/>
                <w:szCs w:val="20"/>
              </w:rPr>
              <w:t xml:space="preserve"> i teoretyczn</w:t>
            </w:r>
            <w:r w:rsidR="3ECDC618" w:rsidRPr="00F05348">
              <w:rPr>
                <w:rFonts w:ascii="Cambria" w:hAnsi="Cambria"/>
                <w:sz w:val="20"/>
                <w:szCs w:val="20"/>
              </w:rPr>
              <w:t>ą</w:t>
            </w:r>
            <w:r w:rsidRPr="00F05348">
              <w:rPr>
                <w:rFonts w:ascii="Cambria" w:hAnsi="Cambria"/>
                <w:sz w:val="20"/>
                <w:szCs w:val="20"/>
              </w:rPr>
              <w:t xml:space="preserve"> z dydaktyki i dziedzin pokrewnych do planowania i przeprowadzania zajęć języka angielskiego w szkole ponadpodstawowej,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81C24F1" w14:textId="677B3537" w:rsidR="00BF21BC" w:rsidRPr="00F05348" w:rsidRDefault="1433FDFD" w:rsidP="5D45A8FC">
            <w:pPr>
              <w:spacing w:before="20" w:after="2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       </w:t>
            </w:r>
            <w:r w:rsidR="3F8BE7AD"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K_U01</w:t>
            </w:r>
          </w:p>
          <w:p w14:paraId="0AC1E747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5348" w:rsidRPr="00F05348" w14:paraId="24CBF7AF" w14:textId="77777777" w:rsidTr="5D45A8FC">
        <w:tc>
          <w:tcPr>
            <w:tcW w:w="1526" w:type="dxa"/>
            <w:shd w:val="clear" w:color="auto" w:fill="auto"/>
            <w:vAlign w:val="center"/>
          </w:tcPr>
          <w:p w14:paraId="5DA0F317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29A92D3" w14:textId="76869A64" w:rsidR="00BF21BC" w:rsidRPr="00F05348" w:rsidRDefault="3F8BE7AD" w:rsidP="5D45A8FC">
            <w:pPr>
              <w:spacing w:before="20" w:beforeAutospacing="1" w:after="20" w:afterAutospacing="1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</w:t>
            </w:r>
            <w:r w:rsidR="7AC4B239"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otrafi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 w:rsidR="61998612"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 pogłębionym stopniu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kierowa</w:t>
            </w:r>
            <w:r w:rsidR="59104B0A"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procesami kształcenia i wychowania dobierając odpowiednie do potrzeb językowych uczniów środki i  materiały dydaktyczne, potrafi też porozumieć się z uczniami w różnych sytuacjach stymulując ich do efektywnej pracy,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FF577B" w14:textId="15EE16EA" w:rsidR="00BF21BC" w:rsidRPr="00F05348" w:rsidRDefault="3F8BE7AD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 xml:space="preserve"> K_UO4, K_U07, </w:t>
            </w:r>
          </w:p>
        </w:tc>
      </w:tr>
      <w:tr w:rsidR="00F05348" w:rsidRPr="00F05348" w14:paraId="65E6C5CF" w14:textId="77777777" w:rsidTr="5D45A8FC">
        <w:tc>
          <w:tcPr>
            <w:tcW w:w="1526" w:type="dxa"/>
            <w:shd w:val="clear" w:color="auto" w:fill="auto"/>
            <w:vAlign w:val="center"/>
          </w:tcPr>
          <w:p w14:paraId="3FE9B1A4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0350BBD8" w14:textId="60ED7FEC" w:rsidR="00BF21BC" w:rsidRPr="00F05348" w:rsidRDefault="331CD2CC" w:rsidP="5D45A8FC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potrafi w stopniu pogłębionym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 xml:space="preserve"> konstruktywn</w:t>
            </w:r>
            <w:r w:rsidR="67298445" w:rsidRPr="00F05348">
              <w:rPr>
                <w:rFonts w:ascii="Cambria" w:hAnsi="Cambria"/>
                <w:sz w:val="20"/>
                <w:szCs w:val="20"/>
              </w:rPr>
              <w:t>ie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 xml:space="preserve"> ocenia</w:t>
            </w:r>
            <w:r w:rsidR="364F4A01" w:rsidRPr="00F05348">
              <w:rPr>
                <w:rFonts w:ascii="Cambria" w:hAnsi="Cambria"/>
                <w:sz w:val="20"/>
                <w:szCs w:val="20"/>
              </w:rPr>
              <w:t>ć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 xml:space="preserve"> własn</w:t>
            </w:r>
            <w:r w:rsidR="21E10A2E" w:rsidRPr="00F05348">
              <w:rPr>
                <w:rFonts w:ascii="Cambria" w:hAnsi="Cambria"/>
                <w:sz w:val="20"/>
                <w:szCs w:val="20"/>
              </w:rPr>
              <w:t>e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 xml:space="preserve"> i cudz</w:t>
            </w:r>
            <w:r w:rsidR="56AE22EC" w:rsidRPr="00F05348">
              <w:rPr>
                <w:rFonts w:ascii="Cambria" w:hAnsi="Cambria"/>
                <w:sz w:val="20"/>
                <w:szCs w:val="20"/>
              </w:rPr>
              <w:t>e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 xml:space="preserve"> osiągnię</w:t>
            </w:r>
            <w:r w:rsidR="7323681D" w:rsidRPr="00F05348">
              <w:rPr>
                <w:rFonts w:ascii="Cambria" w:hAnsi="Cambria"/>
                <w:sz w:val="20"/>
                <w:szCs w:val="20"/>
              </w:rPr>
              <w:t>cia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>, kreatywn</w:t>
            </w:r>
            <w:r w:rsidR="64EF1A88" w:rsidRPr="00F05348">
              <w:rPr>
                <w:rFonts w:ascii="Cambria" w:hAnsi="Cambria"/>
                <w:sz w:val="20"/>
                <w:szCs w:val="20"/>
              </w:rPr>
              <w:t>ie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 xml:space="preserve"> rozwiązyw</w:t>
            </w:r>
            <w:r w:rsidR="5A01EFF0" w:rsidRPr="00F05348">
              <w:rPr>
                <w:rFonts w:ascii="Cambria" w:hAnsi="Cambria"/>
                <w:sz w:val="20"/>
                <w:szCs w:val="20"/>
              </w:rPr>
              <w:t>ać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 xml:space="preserve"> problem</w:t>
            </w:r>
            <w:r w:rsidR="0B97BBBE" w:rsidRPr="00F05348">
              <w:rPr>
                <w:rFonts w:ascii="Cambria" w:hAnsi="Cambria"/>
                <w:sz w:val="20"/>
                <w:szCs w:val="20"/>
              </w:rPr>
              <w:t xml:space="preserve">y </w:t>
            </w:r>
            <w:r w:rsidR="3F8BE7AD" w:rsidRPr="00F05348">
              <w:rPr>
                <w:rFonts w:ascii="Cambria" w:hAnsi="Cambria"/>
                <w:sz w:val="20"/>
                <w:szCs w:val="20"/>
              </w:rPr>
              <w:t>dydaktyczn</w:t>
            </w:r>
            <w:r w:rsidR="6D7A4571" w:rsidRPr="00F05348">
              <w:rPr>
                <w:rFonts w:ascii="Cambria" w:hAnsi="Cambria"/>
                <w:sz w:val="20"/>
                <w:szCs w:val="20"/>
              </w:rPr>
              <w:t>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B430A16" w14:textId="3B76488E" w:rsidR="00BF21BC" w:rsidRPr="00F05348" w:rsidRDefault="3F8BE7AD" w:rsidP="5D45A8FC">
            <w:pPr>
              <w:spacing w:before="20" w:beforeAutospacing="1" w:after="20" w:afterAutospacing="1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K_U02</w:t>
            </w:r>
          </w:p>
        </w:tc>
      </w:tr>
      <w:tr w:rsidR="00F05348" w:rsidRPr="00F05348" w14:paraId="5C80015C" w14:textId="77777777" w:rsidTr="5D45A8FC">
        <w:tc>
          <w:tcPr>
            <w:tcW w:w="9931" w:type="dxa"/>
            <w:gridSpan w:val="3"/>
            <w:shd w:val="clear" w:color="auto" w:fill="auto"/>
            <w:vAlign w:val="center"/>
          </w:tcPr>
          <w:p w14:paraId="613F828B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06D49428" w14:textId="77777777" w:rsidTr="5D45A8FC">
        <w:tc>
          <w:tcPr>
            <w:tcW w:w="1526" w:type="dxa"/>
            <w:shd w:val="clear" w:color="auto" w:fill="auto"/>
            <w:vAlign w:val="center"/>
          </w:tcPr>
          <w:p w14:paraId="35C111B8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AD19DE1" w14:textId="1E1ED398" w:rsidR="00BF21BC" w:rsidRPr="00F05348" w:rsidRDefault="3F8BE7AD" w:rsidP="5D45A8FC">
            <w:pPr>
              <w:spacing w:before="20" w:beforeAutospacing="1" w:after="2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Absolwent </w:t>
            </w:r>
            <w:r w:rsidR="0B6CB868"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jest gotów do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 w:rsidR="7E88F647"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pogłębiania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posiadanej wiedzy i umiejętności nauczycielskich,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A29900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F05348" w:rsidRPr="00F05348" w14:paraId="7F9E4322" w14:textId="77777777" w:rsidTr="5D45A8FC">
        <w:tc>
          <w:tcPr>
            <w:tcW w:w="1526" w:type="dxa"/>
            <w:shd w:val="clear" w:color="auto" w:fill="auto"/>
            <w:vAlign w:val="center"/>
          </w:tcPr>
          <w:p w14:paraId="24447F60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2D74C3B" w14:textId="6805A125" w:rsidR="00BF21BC" w:rsidRPr="00F05348" w:rsidRDefault="189030C4" w:rsidP="5D45A8FC">
            <w:pPr>
              <w:spacing w:before="20" w:beforeAutospacing="1" w:after="20" w:afterAutospacing="1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</w:t>
            </w:r>
            <w:r w:rsidR="36BAF7FA"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est gotów do pracy samodzielnej </w:t>
            </w:r>
            <w:r w:rsidR="3F8BE7AD"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i współdziałania w grupie dzięki umiejętnościom organizacyjnym, komunikacyjnym, interpersonalnym i interkulturowym,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89462C7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F05348" w:rsidRPr="00F05348" w14:paraId="57714B59" w14:textId="77777777" w:rsidTr="5D45A8FC">
        <w:tc>
          <w:tcPr>
            <w:tcW w:w="1526" w:type="dxa"/>
            <w:shd w:val="clear" w:color="auto" w:fill="auto"/>
            <w:vAlign w:val="center"/>
          </w:tcPr>
          <w:p w14:paraId="75825D32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253E2C18" w14:textId="42CBB8E1" w:rsidR="00840DE6" w:rsidRPr="00840DE6" w:rsidRDefault="7150033B" w:rsidP="5D45A8FC">
            <w:pPr>
              <w:spacing w:before="20" w:beforeAutospacing="1" w:after="20" w:afterAutospacing="1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40DE6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Jest gotów do przyjęcia postaw </w:t>
            </w:r>
            <w:r w:rsidR="3F8BE7AD" w:rsidRPr="00840DE6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zgodnych z zasadami  etyki i odpowiedzialności zawodowej</w:t>
            </w:r>
            <w:r w:rsidR="00840DE6" w:rsidRPr="00840DE6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oraz wymagania tego od innych w działalności zawodowej w sektorze edukacyjnym; odpowiedzialnego wykonywania zadań zawodowych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CEB4D4" w14:textId="77777777" w:rsidR="00BF21BC" w:rsidRDefault="3F8BE7AD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  <w:p w14:paraId="5D2E61F8" w14:textId="51586862" w:rsidR="00840DE6" w:rsidRPr="00F05348" w:rsidRDefault="00840DE6" w:rsidP="00C110E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K_K0</w:t>
            </w:r>
            <w:r w:rsidR="00C110E5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</w:tbl>
    <w:p w14:paraId="30647085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F05348">
        <w:rPr>
          <w:rFonts w:ascii="Cambria" w:hAnsi="Cambria"/>
        </w:rPr>
        <w:t>(zgodnie z programem studiów):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889"/>
        <w:gridCol w:w="1516"/>
        <w:gridCol w:w="1806"/>
      </w:tblGrid>
      <w:tr w:rsidR="00F05348" w:rsidRPr="00F05348" w14:paraId="1DDCEA44" w14:textId="77777777" w:rsidTr="5D45A8FC">
        <w:trPr>
          <w:trHeight w:val="340"/>
        </w:trPr>
        <w:tc>
          <w:tcPr>
            <w:tcW w:w="639" w:type="dxa"/>
            <w:vMerge w:val="restart"/>
            <w:vAlign w:val="center"/>
          </w:tcPr>
          <w:p w14:paraId="183D7A55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89" w:type="dxa"/>
            <w:vMerge w:val="restart"/>
            <w:vAlign w:val="center"/>
          </w:tcPr>
          <w:p w14:paraId="098AC475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Treści ćwiczeń (praktyki)</w:t>
            </w:r>
          </w:p>
        </w:tc>
        <w:tc>
          <w:tcPr>
            <w:tcW w:w="3322" w:type="dxa"/>
            <w:gridSpan w:val="2"/>
            <w:vAlign w:val="center"/>
          </w:tcPr>
          <w:p w14:paraId="2B9F6B1C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F05348" w:rsidRPr="00F05348" w14:paraId="6A88DD75" w14:textId="77777777" w:rsidTr="5D45A8FC">
        <w:trPr>
          <w:trHeight w:val="196"/>
        </w:trPr>
        <w:tc>
          <w:tcPr>
            <w:tcW w:w="639" w:type="dxa"/>
            <w:vMerge/>
          </w:tcPr>
          <w:p w14:paraId="3F13E50E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89" w:type="dxa"/>
            <w:vMerge/>
          </w:tcPr>
          <w:p w14:paraId="79472652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399608A2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BD5F79B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F05348" w:rsidRPr="00F05348" w14:paraId="6C438E50" w14:textId="77777777" w:rsidTr="5D45A8F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BDC7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bookmarkStart w:id="5" w:name="_Hlk126566742"/>
            <w:bookmarkStart w:id="6" w:name="_Hlk126566783"/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C1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0D4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obserwacje lekcji prowadzonych przez nauczyciela-mentora</w:t>
            </w: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CE12" w14:textId="77777777" w:rsidR="00BF21BC" w:rsidRPr="00F05348" w:rsidRDefault="3F8BE7AD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6634" w14:textId="77777777" w:rsidR="00BF21BC" w:rsidRPr="00F05348" w:rsidRDefault="3F8BE7AD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F05348" w:rsidRPr="00F05348" w14:paraId="418A055B" w14:textId="77777777" w:rsidTr="5D45A8F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8074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C2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E9D5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samodzielne prowadzenie lekcji pod nadzorem mentora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8EC9" w14:textId="0BD1B2A8" w:rsidR="00BF21BC" w:rsidRPr="00F05348" w:rsidRDefault="00E06FEC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  <w:r w:rsidR="3F8BE7AD" w:rsidRPr="00F0534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78FA" w14:textId="72286AD4" w:rsidR="00BF21BC" w:rsidRPr="00F05348" w:rsidRDefault="4D7F6D63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  <w:r w:rsidR="3F8BE7AD" w:rsidRPr="00F0534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F05348" w:rsidRPr="00F05348" w14:paraId="2DC36E93" w14:textId="77777777" w:rsidTr="5D45A8F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5B88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C3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6AB0" w14:textId="77777777" w:rsidR="00BF21BC" w:rsidRPr="00F05348" w:rsidRDefault="00BF21BC" w:rsidP="003F63AF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opracowanie portfolio oraz przygotowanie do ustnego zaliczenia (tj. do rozmowy podsumowującej praktykę z opiekunem)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C8F" w14:textId="5C3359C3" w:rsidR="00BF21BC" w:rsidRPr="00F05348" w:rsidRDefault="582B0AB5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3F8BE7AD" w:rsidRPr="00F0534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7612" w14:textId="61A07EFA" w:rsidR="00BF21BC" w:rsidRPr="00F05348" w:rsidRDefault="30FDB0D5" w:rsidP="5D45A8F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3F8BE7AD" w:rsidRPr="00F0534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bookmarkEnd w:id="5"/>
      <w:tr w:rsidR="00F05348" w:rsidRPr="00F05348" w14:paraId="02B14F92" w14:textId="77777777" w:rsidTr="5D45A8F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D5AB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D9E9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A2D9" w14:textId="78F27AF8" w:rsidR="00BF21BC" w:rsidRPr="00F05348" w:rsidRDefault="4A31A33D" w:rsidP="5D45A8F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  <w:r w:rsidR="3F8BE7AD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4B8E" w14:textId="70C1040A" w:rsidR="00BF21BC" w:rsidRPr="00F05348" w:rsidRDefault="49402AA8" w:rsidP="5D45A8F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  <w:r w:rsidR="3F8BE7AD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bookmarkEnd w:id="6"/>
    <w:p w14:paraId="6746445E" w14:textId="77777777" w:rsidR="00BF21BC" w:rsidRPr="00F05348" w:rsidRDefault="2D7C436C" w:rsidP="00BF21B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05348" w:rsidRPr="00F05348" w14:paraId="51F3D400" w14:textId="77777777" w:rsidTr="796DF1B4">
        <w:trPr>
          <w:trHeight w:val="300"/>
        </w:trPr>
        <w:tc>
          <w:tcPr>
            <w:tcW w:w="9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D95B" w14:textId="5A7BF4CD" w:rsidR="18F39254" w:rsidRPr="00F05348" w:rsidRDefault="18F39254" w:rsidP="796DF1B4">
            <w:pPr>
              <w:spacing w:before="120" w:after="120" w:line="240" w:lineRule="auto"/>
              <w:jc w:val="both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Nie dotyczy</w:t>
            </w:r>
          </w:p>
        </w:tc>
      </w:tr>
    </w:tbl>
    <w:p w14:paraId="26BDDF1D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5D2510F5" w14:textId="77777777" w:rsidR="00BF21BC" w:rsidRPr="00F05348" w:rsidRDefault="00BF21BC" w:rsidP="00BF21B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F05348" w:rsidRPr="00F05348" w14:paraId="0F644465" w14:textId="77777777" w:rsidTr="003F63AF">
        <w:tc>
          <w:tcPr>
            <w:tcW w:w="1459" w:type="dxa"/>
            <w:vAlign w:val="center"/>
          </w:tcPr>
          <w:p w14:paraId="72087465" w14:textId="77777777" w:rsidR="00BF21BC" w:rsidRPr="00F05348" w:rsidRDefault="00BF21BC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49664E63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4DA0401" w14:textId="77777777" w:rsidR="00BF21BC" w:rsidRPr="00F05348" w:rsidRDefault="00BF21BC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6AD8849C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05348" w:rsidRPr="00F05348" w14:paraId="6C76F4AB" w14:textId="77777777" w:rsidTr="003F63AF">
        <w:tc>
          <w:tcPr>
            <w:tcW w:w="1459" w:type="dxa"/>
          </w:tcPr>
          <w:p w14:paraId="14A08394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490" w:type="dxa"/>
            <w:vAlign w:val="center"/>
          </w:tcPr>
          <w:p w14:paraId="6CE470AC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zaliczenie praktyki - omówienie przez studenta przebiegu praktyki</w:t>
            </w:r>
          </w:p>
        </w:tc>
        <w:tc>
          <w:tcPr>
            <w:tcW w:w="3940" w:type="dxa"/>
            <w:vAlign w:val="center"/>
          </w:tcPr>
          <w:p w14:paraId="12C36143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dokumentacja praktyki (wymagania dotyczące dokumentacji praktyki znajdują się w szczegółowej instrukcji praktyki).</w:t>
            </w:r>
          </w:p>
        </w:tc>
      </w:tr>
    </w:tbl>
    <w:p w14:paraId="2A954034" w14:textId="77777777" w:rsidR="00BF21BC" w:rsidRPr="00F05348" w:rsidRDefault="00BF21BC" w:rsidP="00BF21BC">
      <w:pPr>
        <w:spacing w:before="120" w:after="120" w:line="240" w:lineRule="auto"/>
        <w:jc w:val="both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p w14:paraId="3ACCDCF0" w14:textId="77777777" w:rsidR="00BF21BC" w:rsidRPr="00F05348" w:rsidRDefault="00BF21BC" w:rsidP="00BF21BC">
      <w:pPr>
        <w:spacing w:before="120" w:after="120" w:line="240" w:lineRule="auto"/>
        <w:jc w:val="both"/>
        <w:rPr>
          <w:rFonts w:ascii="Cambria" w:hAnsi="Cambria" w:cs="Times New Roman"/>
          <w:b/>
        </w:rPr>
      </w:pPr>
    </w:p>
    <w:tbl>
      <w:tblPr>
        <w:tblW w:w="96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9"/>
        <w:gridCol w:w="5076"/>
        <w:gridCol w:w="3248"/>
      </w:tblGrid>
      <w:tr w:rsidR="00F05348" w:rsidRPr="00F05348" w14:paraId="0200362B" w14:textId="77777777" w:rsidTr="003F63AF">
        <w:trPr>
          <w:trHeight w:val="152"/>
        </w:trPr>
        <w:tc>
          <w:tcPr>
            <w:tcW w:w="13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44B90E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7C2E12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0"/>
              </w:rPr>
              <w:t>Praktyka</w:t>
            </w:r>
          </w:p>
        </w:tc>
      </w:tr>
      <w:tr w:rsidR="00F05348" w:rsidRPr="00F05348" w14:paraId="3CE8DE0A" w14:textId="77777777" w:rsidTr="003F63AF">
        <w:trPr>
          <w:trHeight w:val="330"/>
        </w:trPr>
        <w:tc>
          <w:tcPr>
            <w:tcW w:w="13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C9FD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93DBDC" w14:textId="77777777" w:rsidR="00BF21BC" w:rsidRPr="00F05348" w:rsidRDefault="00BF21BC" w:rsidP="003F63AF">
            <w:pPr>
              <w:spacing w:before="20" w:beforeAutospacing="1" w:after="20" w:afterAutospacing="1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lang w:eastAsia="pl-PL"/>
              </w:rPr>
              <w:t>Zaliczenie praktyki - omówienie przez studenta przebiegu praktyki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65573" w14:textId="77777777" w:rsidR="00BF21BC" w:rsidRPr="00F05348" w:rsidRDefault="00BF21BC" w:rsidP="003F63AF">
            <w:pPr>
              <w:spacing w:before="20" w:beforeAutospacing="1" w:after="20" w:afterAutospacing="1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F05348">
              <w:rPr>
                <w:rFonts w:ascii="Cambria" w:eastAsia="Times New Roman" w:hAnsi="Cambria" w:cs="Times New Roman"/>
                <w:lang w:eastAsia="pl-PL"/>
              </w:rPr>
              <w:t>Dokumentacja praktyki</w:t>
            </w:r>
          </w:p>
        </w:tc>
      </w:tr>
      <w:tr w:rsidR="00F05348" w:rsidRPr="00F05348" w14:paraId="0A6B46AA" w14:textId="77777777" w:rsidTr="003F63AF">
        <w:trPr>
          <w:trHeight w:val="146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077D" w14:textId="77777777" w:rsidR="00BF21BC" w:rsidRPr="00F05348" w:rsidRDefault="00BF21BC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7B28CA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BA2D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77D7104E" w14:textId="77777777" w:rsidTr="003F63AF">
        <w:trPr>
          <w:trHeight w:val="146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2940A" w14:textId="77777777" w:rsidR="00BF21BC" w:rsidRPr="00F05348" w:rsidRDefault="00BF21BC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762AE2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8057B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44F3FE9A" w14:textId="77777777" w:rsidTr="003F63AF">
        <w:trPr>
          <w:trHeight w:val="146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6B43" w14:textId="77777777" w:rsidR="00BF21BC" w:rsidRPr="00F05348" w:rsidRDefault="00BF21BC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B4A49B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BC225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2D2F88EC" w14:textId="77777777" w:rsidTr="003F63AF">
        <w:trPr>
          <w:trHeight w:val="146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28D8" w14:textId="77777777" w:rsidR="00BF21BC" w:rsidRPr="00F05348" w:rsidRDefault="00BF21BC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DACA93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36A7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012E7588" w14:textId="77777777" w:rsidTr="003F63AF">
        <w:trPr>
          <w:trHeight w:val="146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4A113" w14:textId="77777777" w:rsidR="00BF21BC" w:rsidRPr="00F05348" w:rsidRDefault="00BF21BC" w:rsidP="003F63A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C4197D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2A41B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F05348" w:rsidRPr="00F05348" w14:paraId="7723D002" w14:textId="77777777" w:rsidTr="003F63AF">
        <w:trPr>
          <w:trHeight w:val="305"/>
        </w:trPr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F8E16" w14:textId="77777777" w:rsidR="00BF21BC" w:rsidRPr="00F05348" w:rsidRDefault="00BF21BC" w:rsidP="003F63A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5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DADE39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1C3C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33EFCEFF" w14:textId="77777777" w:rsidR="00BF21BC" w:rsidRPr="00F05348" w:rsidRDefault="00BF21BC" w:rsidP="00BF21BC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kern w:val="32"/>
        </w:rPr>
      </w:pPr>
      <w:r w:rsidRPr="00F05348">
        <w:rPr>
          <w:rFonts w:ascii="Cambria" w:eastAsia="Times New Roman" w:hAnsi="Cambria" w:cs="Times New Roman"/>
          <w:b/>
          <w:bCs/>
          <w:kern w:val="32"/>
        </w:rPr>
        <w:t xml:space="preserve">9. Opis sposobu ustalania oceny końcowej </w:t>
      </w:r>
      <w:r w:rsidRPr="00F05348">
        <w:rPr>
          <w:rFonts w:ascii="Cambria" w:eastAsia="Times New Roman" w:hAnsi="Cambria" w:cs="Times New Roman"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F05348" w:rsidRPr="00F05348" w14:paraId="51175EE4" w14:textId="77777777" w:rsidTr="003F63AF">
        <w:trPr>
          <w:trHeight w:val="93"/>
          <w:jc w:val="center"/>
        </w:trPr>
        <w:tc>
          <w:tcPr>
            <w:tcW w:w="9907" w:type="dxa"/>
          </w:tcPr>
          <w:p w14:paraId="11E4CBCE" w14:textId="77777777" w:rsidR="00BF21BC" w:rsidRPr="00F05348" w:rsidRDefault="00BF21BC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/>
                <w:sz w:val="20"/>
                <w:szCs w:val="20"/>
              </w:rPr>
              <w:t>Zastosowanie systemu punktowego – do 100 p., oceny według następującej skali:</w:t>
            </w:r>
          </w:p>
          <w:p w14:paraId="116B5609" w14:textId="77777777" w:rsidR="00BF21BC" w:rsidRPr="00F05348" w:rsidRDefault="00BF21BC" w:rsidP="003F63AF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90– 100 – 5 </w:t>
            </w:r>
          </w:p>
          <w:p w14:paraId="5DD05396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80– 89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ab/>
              <w:t>- 4.5</w:t>
            </w:r>
          </w:p>
          <w:p w14:paraId="1C2383CD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70 – 70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ab/>
              <w:t>- 4.0</w:t>
            </w:r>
          </w:p>
          <w:p w14:paraId="19840EF1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60– 69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ab/>
              <w:t>- 3.5</w:t>
            </w:r>
          </w:p>
          <w:p w14:paraId="7A3DE141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50– 59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ab/>
              <w:t>- 3.0</w:t>
            </w:r>
          </w:p>
          <w:p w14:paraId="32F7732D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0– 49 - 2</w:t>
            </w:r>
          </w:p>
          <w:p w14:paraId="5A0A42DD" w14:textId="77777777" w:rsidR="00BF21BC" w:rsidRPr="00F05348" w:rsidRDefault="00BF21BC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Punkty za poszczególne formy: </w:t>
            </w:r>
            <w:r w:rsidRPr="00F05348">
              <w:rPr>
                <w:rFonts w:ascii="Cambria" w:hAnsi="Cambria" w:cs="Times New Roman"/>
              </w:rPr>
              <w:t>przygotowanie konspektów lekcji</w:t>
            </w:r>
            <w:r w:rsidRPr="00F05348">
              <w:rPr>
                <w:rFonts w:ascii="Cambria" w:eastAsia="Times New Roman" w:hAnsi="Cambria" w:cs="Times New Roman"/>
                <w:b/>
              </w:rPr>
              <w:t xml:space="preserve"> </w:t>
            </w:r>
            <w:r w:rsidRPr="00F05348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– 40p., </w:t>
            </w:r>
            <w:r w:rsidRPr="00F05348">
              <w:rPr>
                <w:rFonts w:ascii="Cambria" w:hAnsi="Cambria" w:cs="Times New Roman"/>
              </w:rPr>
              <w:t>przygotowanie pomocy dydaktycznych</w:t>
            </w:r>
            <w:r w:rsidRPr="00F05348">
              <w:rPr>
                <w:rFonts w:ascii="Cambria" w:eastAsia="Times New Roman" w:hAnsi="Cambria" w:cs="Times New Roman"/>
                <w:b/>
              </w:rPr>
              <w:t xml:space="preserve"> – </w:t>
            </w:r>
            <w:r w:rsidRPr="00F05348">
              <w:rPr>
                <w:rFonts w:ascii="Cambria" w:eastAsia="Times New Roman" w:hAnsi="Cambria" w:cs="Times New Roman"/>
                <w:b/>
                <w:sz w:val="20"/>
                <w:szCs w:val="20"/>
              </w:rPr>
              <w:t>20p., przygotowanie portfolio – 20 p., rozmowa podsumowująca praktykę/wnioski – 20p.</w:t>
            </w:r>
          </w:p>
          <w:p w14:paraId="56B3F6FE" w14:textId="77777777" w:rsidR="00BF21BC" w:rsidRPr="00F05348" w:rsidRDefault="00BF21BC" w:rsidP="003F63AF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08A02AE5" w14:textId="77777777" w:rsidR="00BF21BC" w:rsidRPr="00F05348" w:rsidRDefault="00BF21BC" w:rsidP="00BF21BC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05348" w:rsidRPr="00F05348" w14:paraId="527E89CF" w14:textId="77777777" w:rsidTr="003F63AF">
        <w:trPr>
          <w:trHeight w:val="540"/>
          <w:jc w:val="center"/>
        </w:trPr>
        <w:tc>
          <w:tcPr>
            <w:tcW w:w="9923" w:type="dxa"/>
          </w:tcPr>
          <w:p w14:paraId="039A5369" w14:textId="77777777" w:rsidR="00BF21BC" w:rsidRPr="00F05348" w:rsidRDefault="00BF21BC" w:rsidP="003F63AF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5B79998C" w14:textId="77777777" w:rsidR="00BF21BC" w:rsidRPr="00F05348" w:rsidRDefault="00BF21BC" w:rsidP="00BF21BC">
      <w:pPr>
        <w:spacing w:before="120" w:after="120" w:line="240" w:lineRule="auto"/>
        <w:rPr>
          <w:rFonts w:ascii="Cambria" w:hAnsi="Cambria"/>
        </w:rPr>
      </w:pPr>
      <w:r w:rsidRPr="00F05348">
        <w:rPr>
          <w:rFonts w:ascii="Cambria" w:hAnsi="Cambria"/>
          <w:b/>
          <w:bCs/>
        </w:rPr>
        <w:t xml:space="preserve">11. Obciążenie pracą studenta </w:t>
      </w:r>
      <w:r w:rsidRPr="00F05348">
        <w:rPr>
          <w:rFonts w:ascii="Cambria" w:hAnsi="Cambria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F05348" w:rsidRPr="00F05348" w14:paraId="06376369" w14:textId="77777777" w:rsidTr="5D45A8FC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047769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65D208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05348" w:rsidRPr="00F05348" w14:paraId="76F726FD" w14:textId="77777777" w:rsidTr="5D45A8FC">
        <w:trPr>
          <w:trHeight w:val="291"/>
          <w:jc w:val="center"/>
        </w:trPr>
        <w:tc>
          <w:tcPr>
            <w:tcW w:w="5920" w:type="dxa"/>
            <w:vMerge/>
            <w:vAlign w:val="center"/>
          </w:tcPr>
          <w:p w14:paraId="15ED7935" w14:textId="77777777" w:rsidR="00BF21BC" w:rsidRPr="00F05348" w:rsidRDefault="00BF21BC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4F935C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1D51799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43A38B14" w14:textId="77777777" w:rsidTr="5D45A8FC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29FB305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05348" w:rsidRPr="00F05348" w14:paraId="210CC205" w14:textId="77777777" w:rsidTr="5D45A8FC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41B43F3" w14:textId="77777777" w:rsidR="00BF21BC" w:rsidRPr="00F05348" w:rsidRDefault="00BF21BC" w:rsidP="003F63AF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AF45" w14:textId="02B46B76" w:rsidR="00BF21BC" w:rsidRPr="00F05348" w:rsidRDefault="68942D10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6</w:t>
            </w:r>
            <w:r w:rsidR="3F8BE7AD" w:rsidRPr="00F05348">
              <w:rPr>
                <w:rFonts w:ascii="Cambria" w:hAnsi="Cambria" w:cs="Times New Roman"/>
                <w:b/>
                <w:bCs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DCC9" w14:textId="2147253B" w:rsidR="00BF21BC" w:rsidRPr="00F05348" w:rsidRDefault="330615ED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6</w:t>
            </w:r>
            <w:r w:rsidR="3F8BE7AD" w:rsidRPr="00F05348">
              <w:rPr>
                <w:rFonts w:ascii="Cambria" w:hAnsi="Cambria" w:cs="Times New Roman"/>
                <w:b/>
                <w:bCs/>
              </w:rPr>
              <w:t>0</w:t>
            </w:r>
          </w:p>
        </w:tc>
      </w:tr>
      <w:tr w:rsidR="00F05348" w:rsidRPr="00F05348" w14:paraId="0C285274" w14:textId="77777777" w:rsidTr="5D45A8FC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BF9BC" w14:textId="77777777" w:rsidR="00BF21BC" w:rsidRPr="00F05348" w:rsidRDefault="00BF21BC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F05348" w:rsidRPr="00F05348" w14:paraId="24DBAF2B" w14:textId="77777777" w:rsidTr="5D45A8FC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EFE59E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konspektów lekcji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488339" w14:textId="29C37516" w:rsidR="00BF21BC" w:rsidRPr="00F05348" w:rsidRDefault="3A4ED378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5</w:t>
            </w:r>
            <w:r w:rsidR="3F8BE7AD" w:rsidRPr="00F0534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DF1955" w14:textId="3537C765" w:rsidR="00BF21BC" w:rsidRPr="00F05348" w:rsidRDefault="792251E8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5</w:t>
            </w:r>
            <w:r w:rsidR="3F8BE7AD" w:rsidRPr="00F0534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F05348" w:rsidRPr="00F05348" w14:paraId="5DA93B0A" w14:textId="77777777" w:rsidTr="5D45A8FC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DBBD92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Konsultacje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043F4F" w14:textId="77777777" w:rsidR="00BF21BC" w:rsidRPr="00F05348" w:rsidRDefault="3F8BE7AD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FDBF85" w14:textId="77777777" w:rsidR="00BF21BC" w:rsidRPr="00F05348" w:rsidRDefault="3F8BE7AD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F05348" w:rsidRPr="00F05348" w14:paraId="614C4CC8" w14:textId="77777777" w:rsidTr="5D45A8FC">
        <w:trPr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AD3DC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pomocy dydaktycznych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AE87F9" w14:textId="327A8C8C" w:rsidR="00BF21BC" w:rsidRPr="00F05348" w:rsidRDefault="01355522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</w:t>
            </w:r>
            <w:r w:rsidR="3F8BE7AD" w:rsidRPr="00F0534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32842" w14:textId="04CE1034" w:rsidR="00BF21BC" w:rsidRPr="00F05348" w:rsidRDefault="6AA39DF9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</w:t>
            </w:r>
            <w:r w:rsidR="3F8BE7AD" w:rsidRPr="00F0534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F05348" w:rsidRPr="00F05348" w14:paraId="62BEA2A4" w14:textId="77777777" w:rsidTr="5D45A8FC">
        <w:trPr>
          <w:trHeight w:val="45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A8892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Przygotowanie portfolio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C622CE" w14:textId="4425D47A" w:rsidR="00BF21BC" w:rsidRPr="00F05348" w:rsidRDefault="2A5F04BC" w:rsidP="5D45A8FC">
            <w:pPr>
              <w:spacing w:before="20" w:after="20" w:line="240" w:lineRule="auto"/>
              <w:jc w:val="center"/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32038A" w14:textId="3C920B28" w:rsidR="00BF21BC" w:rsidRPr="00F05348" w:rsidRDefault="2A5F04BC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F05348" w:rsidRPr="00F05348" w14:paraId="68538010" w14:textId="77777777" w:rsidTr="5D45A8FC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261CB" w14:textId="77777777" w:rsidR="00BF21BC" w:rsidRPr="00F05348" w:rsidRDefault="00BF21BC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Przygotowanie do rozmowy podsumowującej praktykę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E7806" w14:textId="77777777" w:rsidR="00BF21BC" w:rsidRPr="00F05348" w:rsidRDefault="3F8BE7AD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EF3867" w14:textId="77777777" w:rsidR="00BF21BC" w:rsidRPr="00F05348" w:rsidRDefault="3F8BE7AD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F05348" w:rsidRPr="00F05348" w14:paraId="7367D31D" w14:textId="77777777" w:rsidTr="5D45A8FC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64CBF0" w14:textId="77777777" w:rsidR="00BF21BC" w:rsidRPr="00F05348" w:rsidRDefault="00BF21BC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F0A621" w14:textId="742EBA8C" w:rsidR="00BF21BC" w:rsidRPr="00F05348" w:rsidRDefault="2F3EDDAE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222811" w14:textId="7D3B5A93" w:rsidR="00BF21BC" w:rsidRPr="00F05348" w:rsidRDefault="2F3EDDAE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200</w:t>
            </w:r>
          </w:p>
        </w:tc>
      </w:tr>
      <w:tr w:rsidR="00F05348" w:rsidRPr="00F05348" w14:paraId="3E5712CC" w14:textId="77777777" w:rsidTr="5D45A8FC">
        <w:trPr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AEF8D" w14:textId="77777777" w:rsidR="00BF21BC" w:rsidRPr="00F05348" w:rsidRDefault="00BF21BC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64FA45" w14:textId="1ABB9DCF" w:rsidR="00BF21BC" w:rsidRPr="00F05348" w:rsidRDefault="065EC129" w:rsidP="5D45A8FC">
            <w:pPr>
              <w:spacing w:before="20" w:after="20" w:line="240" w:lineRule="auto"/>
              <w:jc w:val="center"/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E20143" w14:textId="481E6105" w:rsidR="00BF21BC" w:rsidRPr="00F05348" w:rsidRDefault="065EC129" w:rsidP="5D45A8F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14:paraId="2D790370" w14:textId="77777777" w:rsidR="00BF21BC" w:rsidRPr="00F05348" w:rsidRDefault="00BF21BC" w:rsidP="00BF21BC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05348" w:rsidRPr="00F05348" w14:paraId="203183FD" w14:textId="77777777" w:rsidTr="003F63AF">
        <w:trPr>
          <w:jc w:val="center"/>
        </w:trPr>
        <w:tc>
          <w:tcPr>
            <w:tcW w:w="9889" w:type="dxa"/>
            <w:shd w:val="clear" w:color="auto" w:fill="auto"/>
          </w:tcPr>
          <w:p w14:paraId="1685A5AC" w14:textId="77777777" w:rsidR="00BF21BC" w:rsidRPr="00F05348" w:rsidRDefault="00BF21BC" w:rsidP="003F63A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obowiązkowa:  nie dotyczy</w:t>
            </w:r>
          </w:p>
        </w:tc>
      </w:tr>
      <w:tr w:rsidR="00F05348" w:rsidRPr="00F05348" w14:paraId="14014D82" w14:textId="77777777" w:rsidTr="003F63AF">
        <w:trPr>
          <w:jc w:val="center"/>
        </w:trPr>
        <w:tc>
          <w:tcPr>
            <w:tcW w:w="9889" w:type="dxa"/>
            <w:shd w:val="clear" w:color="auto" w:fill="auto"/>
          </w:tcPr>
          <w:p w14:paraId="26A145D9" w14:textId="77777777" w:rsidR="00BF21BC" w:rsidRPr="00F05348" w:rsidRDefault="00BF21BC" w:rsidP="003F63AF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 nie dotyczy</w:t>
            </w:r>
          </w:p>
        </w:tc>
      </w:tr>
    </w:tbl>
    <w:p w14:paraId="11072622" w14:textId="77777777" w:rsidR="00BF21BC" w:rsidRPr="00F05348" w:rsidRDefault="00BF21BC" w:rsidP="00BF21BC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05348" w:rsidRPr="00F05348" w14:paraId="266F0DDC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5A4E98C7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447ED80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dr Magdalena Witkowska </w:t>
            </w:r>
          </w:p>
        </w:tc>
      </w:tr>
      <w:tr w:rsidR="00F05348" w:rsidRPr="00F05348" w14:paraId="1D986595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0D7379E8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218699D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19.06.2023</w:t>
            </w:r>
          </w:p>
        </w:tc>
      </w:tr>
      <w:tr w:rsidR="00F05348" w:rsidRPr="00F05348" w14:paraId="5CE3D1BB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7A7DCBC8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6FFC2DF" w14:textId="77777777" w:rsidR="00BF21BC" w:rsidRPr="00F05348" w:rsidRDefault="00000000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28" w:history="1">
              <w:r w:rsidR="00BF21BC" w:rsidRPr="00F05348">
                <w:rPr>
                  <w:rFonts w:ascii="Cambria" w:hAnsi="Cambria" w:cs="Times New Roman"/>
                  <w:sz w:val="20"/>
                  <w:szCs w:val="20"/>
                  <w:u w:val="single"/>
                </w:rPr>
                <w:t>mwitkowska@ajp.edu.pl</w:t>
              </w:r>
            </w:hyperlink>
            <w:r w:rsidR="00BF21BC" w:rsidRPr="00F053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hyperlink r:id="rId29" w:history="1">
              <w:r w:rsidR="00BF21BC" w:rsidRPr="00F05348">
                <w:rPr>
                  <w:rFonts w:ascii="Cambria" w:hAnsi="Cambria" w:cs="Times New Roman"/>
                  <w:sz w:val="20"/>
                  <w:szCs w:val="20"/>
                  <w:u w:val="single"/>
                </w:rPr>
                <w:t>emwit@poczta.onet.pl</w:t>
              </w:r>
            </w:hyperlink>
            <w:r w:rsidR="00BF21BC" w:rsidRPr="00F053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BF21BC" w:rsidRPr="00F05348" w14:paraId="588738F4" w14:textId="77777777" w:rsidTr="003F63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AF1E247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C82947D" w14:textId="77777777" w:rsidR="00BF21BC" w:rsidRPr="00F05348" w:rsidRDefault="00BF21BC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6A0D5A9" w14:textId="77777777" w:rsidR="00BF21BC" w:rsidRPr="00F05348" w:rsidRDefault="00BF21BC" w:rsidP="00BF21BC"/>
    <w:p w14:paraId="71245907" w14:textId="57305472" w:rsidR="0020741A" w:rsidRPr="00F05348" w:rsidRDefault="0020741A">
      <w:pPr>
        <w:spacing w:after="0" w:line="240" w:lineRule="auto"/>
        <w:rPr>
          <w:rFonts w:ascii="Cambria" w:hAnsi="Cambria"/>
        </w:rPr>
      </w:pPr>
      <w:r w:rsidRPr="00F05348">
        <w:rPr>
          <w:rFonts w:ascii="Cambria" w:hAnsi="Cambria"/>
        </w:rPr>
        <w:br w:type="page"/>
      </w:r>
    </w:p>
    <w:p w14:paraId="6CA6F67D" w14:textId="77777777" w:rsidR="0057280A" w:rsidRPr="00F05348" w:rsidRDefault="0057280A" w:rsidP="0057280A">
      <w:pPr>
        <w:spacing w:after="0"/>
        <w:rPr>
          <w:rFonts w:ascii="Cambria" w:hAnsi="Cambria"/>
          <w:vanish/>
        </w:rPr>
      </w:pP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F05348" w:rsidRPr="00F05348" w14:paraId="0742D6F4" w14:textId="77777777" w:rsidTr="4D39ABB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C4AFBDD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F05348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7C49DF43" wp14:editId="390701B4">
                  <wp:extent cx="1066800" cy="1066800"/>
                  <wp:effectExtent l="0" t="0" r="0" b="0"/>
                  <wp:docPr id="26" name="Obraz 26" descr="Obraz zawierający godło, symbol, logo, krąg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braz 26" descr="Obraz zawierający godło, symbol, logo, krąg&#10;&#10;Opis wygenerowany automatycznie"/>
                          <pic:cNvPicPr>
                            <a:picLocks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AD4133" w14:textId="77777777" w:rsidR="0057280A" w:rsidRPr="00F05348" w:rsidRDefault="0057280A" w:rsidP="003F63AF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F05348">
              <w:rPr>
                <w:rFonts w:ascii="Cambria" w:eastAsia="Cambria" w:hAnsi="Cambria" w:cs="Cambria"/>
                <w:b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AB1B4A" w14:textId="77777777" w:rsidR="0057280A" w:rsidRPr="00F05348" w:rsidRDefault="0057280A" w:rsidP="003F63AF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F05348" w:rsidRPr="00F05348" w14:paraId="1B5B1020" w14:textId="77777777" w:rsidTr="4D39ABB3">
        <w:trPr>
          <w:trHeight w:val="275"/>
        </w:trPr>
        <w:tc>
          <w:tcPr>
            <w:tcW w:w="1968" w:type="dxa"/>
            <w:vMerge/>
          </w:tcPr>
          <w:p w14:paraId="2A3D05CA" w14:textId="77777777" w:rsidR="0057280A" w:rsidRPr="00F05348" w:rsidRDefault="0057280A" w:rsidP="003F6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13E43D" w14:textId="77777777" w:rsidR="0057280A" w:rsidRPr="00F05348" w:rsidRDefault="0057280A" w:rsidP="003F63AF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F05348">
              <w:rPr>
                <w:rFonts w:ascii="Cambria" w:eastAsia="Cambria" w:hAnsi="Cambria" w:cs="Cambria"/>
                <w:b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27A112" w14:textId="77777777" w:rsidR="0057280A" w:rsidRPr="00F05348" w:rsidRDefault="0057280A" w:rsidP="003F63AF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541CE359" w14:textId="77777777" w:rsidTr="4D39ABB3">
        <w:trPr>
          <w:trHeight w:val="139"/>
        </w:trPr>
        <w:tc>
          <w:tcPr>
            <w:tcW w:w="1968" w:type="dxa"/>
            <w:vMerge/>
          </w:tcPr>
          <w:p w14:paraId="0F866B47" w14:textId="77777777" w:rsidR="0057280A" w:rsidRPr="00F05348" w:rsidRDefault="0057280A" w:rsidP="003F6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CE397E" w14:textId="77777777" w:rsidR="0057280A" w:rsidRPr="00F05348" w:rsidRDefault="0057280A" w:rsidP="003F63AF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F05348">
              <w:rPr>
                <w:rFonts w:ascii="Cambria" w:eastAsia="Cambria" w:hAnsi="Cambria" w:cs="Cambria"/>
                <w:b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80612E" w14:textId="77777777" w:rsidR="0057280A" w:rsidRPr="00F05348" w:rsidRDefault="0057280A" w:rsidP="003F63AF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18"/>
                <w:szCs w:val="18"/>
              </w:rPr>
              <w:t>drugiego stopnia</w:t>
            </w:r>
          </w:p>
        </w:tc>
      </w:tr>
      <w:tr w:rsidR="00F05348" w:rsidRPr="00F05348" w14:paraId="08696B5F" w14:textId="77777777" w:rsidTr="4D39ABB3">
        <w:trPr>
          <w:trHeight w:val="139"/>
        </w:trPr>
        <w:tc>
          <w:tcPr>
            <w:tcW w:w="1968" w:type="dxa"/>
            <w:vMerge/>
          </w:tcPr>
          <w:p w14:paraId="734AABAA" w14:textId="77777777" w:rsidR="0057280A" w:rsidRPr="00F05348" w:rsidRDefault="0057280A" w:rsidP="003F6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A88CE6" w14:textId="77777777" w:rsidR="0057280A" w:rsidRPr="00F05348" w:rsidRDefault="0057280A" w:rsidP="003F63AF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F05348">
              <w:rPr>
                <w:rFonts w:ascii="Cambria" w:eastAsia="Cambria" w:hAnsi="Cambria" w:cs="Cambria"/>
                <w:b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321C02" w14:textId="77777777" w:rsidR="0057280A" w:rsidRPr="00F05348" w:rsidRDefault="0057280A" w:rsidP="003F63AF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231F8537" w14:textId="77777777" w:rsidTr="4D39ABB3">
        <w:trPr>
          <w:trHeight w:val="139"/>
        </w:trPr>
        <w:tc>
          <w:tcPr>
            <w:tcW w:w="1968" w:type="dxa"/>
            <w:vMerge/>
          </w:tcPr>
          <w:p w14:paraId="4F48CB8A" w14:textId="77777777" w:rsidR="0057280A" w:rsidRPr="00F05348" w:rsidRDefault="0057280A" w:rsidP="003F6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6B55788" w14:textId="77777777" w:rsidR="0057280A" w:rsidRPr="00F05348" w:rsidRDefault="0057280A" w:rsidP="003F63AF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F05348">
              <w:rPr>
                <w:rFonts w:ascii="Cambria" w:eastAsia="Cambria" w:hAnsi="Cambria" w:cs="Cambria"/>
                <w:b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5EBD38C" w14:textId="77777777" w:rsidR="0057280A" w:rsidRPr="00F05348" w:rsidRDefault="0057280A" w:rsidP="003F63AF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F05348" w:rsidRPr="00F05348" w14:paraId="19D347DA" w14:textId="77777777" w:rsidTr="4D39ABB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466347" w14:textId="77777777" w:rsidR="0057280A" w:rsidRPr="00F05348" w:rsidRDefault="0057280A" w:rsidP="003F63AF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F05348">
              <w:rPr>
                <w:rFonts w:ascii="Cambria" w:eastAsia="Cambria" w:hAnsi="Cambria" w:cs="Cambria"/>
                <w:b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5B5B88" w14:textId="06B2049A" w:rsidR="0057280A" w:rsidRPr="00F05348" w:rsidRDefault="0AE7B625" w:rsidP="4D39ABB3">
            <w:pPr>
              <w:spacing w:after="0" w:line="240" w:lineRule="auto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13-23</w:t>
            </w:r>
          </w:p>
        </w:tc>
      </w:tr>
    </w:tbl>
    <w:p w14:paraId="597828B2" w14:textId="77777777" w:rsidR="0057280A" w:rsidRPr="00F05348" w:rsidRDefault="0057280A" w:rsidP="0057280A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MODUŁU</w:t>
      </w:r>
    </w:p>
    <w:p w14:paraId="71BE1ED6" w14:textId="77777777" w:rsidR="0057280A" w:rsidRPr="00F05348" w:rsidRDefault="0057280A" w:rsidP="0057280A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PRZEDMIOTY KIERUNKOWE W ZAKRESIE KSZTAŁCENIA</w:t>
      </w:r>
      <w:r w:rsidRPr="00F05348">
        <w:rPr>
          <w:rFonts w:ascii="Cambria" w:eastAsia="Cambria" w:hAnsi="Cambria" w:cs="Cambria"/>
          <w:b/>
          <w:sz w:val="28"/>
          <w:szCs w:val="28"/>
        </w:rPr>
        <w:t xml:space="preserve"> </w:t>
      </w: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TRANSLATORSKIEGO</w:t>
      </w:r>
    </w:p>
    <w:p w14:paraId="25B1E058" w14:textId="77777777" w:rsidR="0057280A" w:rsidRPr="00F05348" w:rsidRDefault="0057280A" w:rsidP="0057280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F05348">
        <w:rPr>
          <w:rFonts w:ascii="Cambria" w:eastAsia="Cambria" w:hAnsi="Cambria" w:cs="Cambria"/>
          <w:b/>
        </w:rPr>
        <w:t>1. Informacje ogólne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F05348" w:rsidRPr="00F05348" w14:paraId="0DED1A76" w14:textId="77777777" w:rsidTr="4D39ABB3">
        <w:trPr>
          <w:trHeight w:val="328"/>
        </w:trPr>
        <w:tc>
          <w:tcPr>
            <w:tcW w:w="4219" w:type="dxa"/>
            <w:vAlign w:val="center"/>
          </w:tcPr>
          <w:p w14:paraId="33F85953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59879852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</w:rPr>
            </w:pPr>
            <w:r w:rsidRPr="00F05348">
              <w:rPr>
                <w:rFonts w:ascii="Cambria" w:eastAsia="Cambria" w:hAnsi="Cambria" w:cs="Cambria"/>
                <w:b/>
              </w:rPr>
              <w:t>Wstęp do translatoryki praktycznej</w:t>
            </w:r>
          </w:p>
          <w:p w14:paraId="41EB7375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</w:rPr>
            </w:pPr>
            <w:r w:rsidRPr="00F05348">
              <w:rPr>
                <w:rFonts w:ascii="Cambria" w:eastAsia="Cambria" w:hAnsi="Cambria" w:cs="Cambria"/>
                <w:b/>
              </w:rPr>
              <w:t>Warsztat tłumacza 2</w:t>
            </w:r>
          </w:p>
          <w:p w14:paraId="00B9180A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</w:rPr>
            </w:pPr>
            <w:r w:rsidRPr="00F05348">
              <w:rPr>
                <w:rFonts w:ascii="Cambria" w:eastAsia="Cambria" w:hAnsi="Cambria" w:cs="Cambria"/>
                <w:b/>
              </w:rPr>
              <w:t>Przekład tekstów użytkowych</w:t>
            </w:r>
          </w:p>
          <w:p w14:paraId="57DBE484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</w:rPr>
            </w:pPr>
            <w:r w:rsidRPr="00F05348">
              <w:rPr>
                <w:rFonts w:ascii="Cambria" w:eastAsia="Cambria" w:hAnsi="Cambria" w:cs="Cambria"/>
                <w:b/>
              </w:rPr>
              <w:t>Przekład tekstów specjalistycznych</w:t>
            </w:r>
          </w:p>
          <w:p w14:paraId="29DA6E3A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</w:rPr>
            </w:pPr>
            <w:r w:rsidRPr="00F05348">
              <w:rPr>
                <w:rFonts w:ascii="Cambria" w:eastAsia="Cambria" w:hAnsi="Cambria" w:cs="Cambria"/>
                <w:b/>
              </w:rPr>
              <w:t>Przekład tekstów literackich</w:t>
            </w:r>
          </w:p>
          <w:p w14:paraId="3BC376F2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trike/>
              </w:rPr>
            </w:pPr>
            <w:r w:rsidRPr="00F05348">
              <w:rPr>
                <w:rFonts w:ascii="Cambria" w:eastAsia="Cambria" w:hAnsi="Cambria" w:cs="Cambria"/>
                <w:b/>
              </w:rPr>
              <w:t>Technologie informacyjne w pracy tłumacza</w:t>
            </w:r>
          </w:p>
          <w:p w14:paraId="54B6ED84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</w:rPr>
            </w:pPr>
            <w:r w:rsidRPr="00F05348">
              <w:rPr>
                <w:rFonts w:ascii="Cambria" w:eastAsia="Cambria" w:hAnsi="Cambria" w:cs="Cambria"/>
                <w:b/>
              </w:rPr>
              <w:t>Komunikacja interpersonalna dla tłumaczy 2</w:t>
            </w:r>
          </w:p>
          <w:p w14:paraId="08C2C55C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</w:rPr>
            </w:pPr>
            <w:r w:rsidRPr="00F05348">
              <w:rPr>
                <w:rFonts w:ascii="Cambria" w:eastAsia="Cambria" w:hAnsi="Cambria" w:cs="Cambria"/>
                <w:b/>
              </w:rPr>
              <w:t>Wystąpienia publiczne</w:t>
            </w:r>
          </w:p>
          <w:p w14:paraId="331A1D2F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</w:rPr>
            </w:pPr>
            <w:r w:rsidRPr="00F05348">
              <w:rPr>
                <w:rFonts w:ascii="Cambria" w:eastAsia="Cambria" w:hAnsi="Cambria" w:cs="Cambria"/>
                <w:b/>
              </w:rPr>
              <w:t>Tłumaczenia ustne 2</w:t>
            </w:r>
          </w:p>
          <w:p w14:paraId="0BDE67D9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</w:rPr>
            </w:pPr>
            <w:r w:rsidRPr="00F05348">
              <w:rPr>
                <w:rFonts w:ascii="Cambria" w:eastAsia="Cambria" w:hAnsi="Cambria" w:cs="Cambria"/>
                <w:b/>
              </w:rPr>
              <w:t>Projekt translatorski 2</w:t>
            </w:r>
          </w:p>
          <w:p w14:paraId="6E42A627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</w:rPr>
              <w:t>Praktyka translatorska</w:t>
            </w:r>
          </w:p>
        </w:tc>
      </w:tr>
      <w:tr w:rsidR="00F05348" w:rsidRPr="00F05348" w14:paraId="69B06337" w14:textId="77777777" w:rsidTr="4D39ABB3">
        <w:tc>
          <w:tcPr>
            <w:tcW w:w="4219" w:type="dxa"/>
            <w:vAlign w:val="center"/>
          </w:tcPr>
          <w:p w14:paraId="5C1CD0BF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58810BD9" w14:textId="75E9188C" w:rsidR="0057280A" w:rsidRPr="00F05348" w:rsidRDefault="1FD07B08" w:rsidP="4D39ABB3">
            <w:pPr>
              <w:spacing w:before="20" w:after="2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58</w:t>
            </w:r>
          </w:p>
        </w:tc>
      </w:tr>
      <w:tr w:rsidR="00F05348" w:rsidRPr="00F05348" w14:paraId="68A09EF6" w14:textId="77777777" w:rsidTr="4D39ABB3">
        <w:tc>
          <w:tcPr>
            <w:tcW w:w="4219" w:type="dxa"/>
            <w:vAlign w:val="center"/>
          </w:tcPr>
          <w:p w14:paraId="2EDB1796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2624B0D5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obieralne</w:t>
            </w:r>
          </w:p>
        </w:tc>
      </w:tr>
      <w:tr w:rsidR="00F05348" w:rsidRPr="00F05348" w14:paraId="1883797A" w14:textId="77777777" w:rsidTr="4D39ABB3">
        <w:tc>
          <w:tcPr>
            <w:tcW w:w="4219" w:type="dxa"/>
            <w:vAlign w:val="center"/>
          </w:tcPr>
          <w:p w14:paraId="74FF3D6C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7EE45450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Przedmioty kierunkowe w zakresie kształcenia translatorskiego / translatorska</w:t>
            </w:r>
          </w:p>
        </w:tc>
      </w:tr>
      <w:tr w:rsidR="00F05348" w:rsidRPr="00F05348" w14:paraId="600DB6BB" w14:textId="77777777" w:rsidTr="4D39ABB3">
        <w:tc>
          <w:tcPr>
            <w:tcW w:w="4219" w:type="dxa"/>
            <w:vAlign w:val="center"/>
          </w:tcPr>
          <w:p w14:paraId="06D7ECE7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4A81A82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angielski, polski</w:t>
            </w:r>
          </w:p>
        </w:tc>
      </w:tr>
      <w:tr w:rsidR="00F05348" w:rsidRPr="00F05348" w14:paraId="09FE1ABC" w14:textId="77777777" w:rsidTr="4D39ABB3">
        <w:tc>
          <w:tcPr>
            <w:tcW w:w="4219" w:type="dxa"/>
            <w:vAlign w:val="center"/>
          </w:tcPr>
          <w:p w14:paraId="0928050B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5F563A0E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I-II</w:t>
            </w:r>
          </w:p>
        </w:tc>
      </w:tr>
      <w:tr w:rsidR="00F05348" w:rsidRPr="00F05348" w14:paraId="4D9D4878" w14:textId="77777777" w:rsidTr="4D39ABB3">
        <w:tc>
          <w:tcPr>
            <w:tcW w:w="4219" w:type="dxa"/>
            <w:vAlign w:val="center"/>
          </w:tcPr>
          <w:p w14:paraId="74544422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FC6C223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koordynator: dr Urszula Paradowska</w:t>
            </w:r>
          </w:p>
          <w:p w14:paraId="6712A73B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prowadzący:</w:t>
            </w:r>
          </w:p>
          <w:p w14:paraId="51A67F90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dr Urszula Paradowska</w:t>
            </w:r>
          </w:p>
          <w:p w14:paraId="7B789E30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mgr Wojciech Januchowski</w:t>
            </w:r>
          </w:p>
          <w:p w14:paraId="5D598056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mgr Bożena Franków-Czerwonko</w:t>
            </w:r>
          </w:p>
        </w:tc>
      </w:tr>
    </w:tbl>
    <w:p w14:paraId="25F20CA5" w14:textId="77777777" w:rsidR="0057280A" w:rsidRPr="00F05348" w:rsidRDefault="0057280A" w:rsidP="0057280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F05348">
        <w:rPr>
          <w:rFonts w:ascii="Cambria" w:eastAsia="Cambria" w:hAnsi="Cambria" w:cs="Cambria"/>
          <w:b/>
        </w:rPr>
        <w:t>2. Formy dydaktyczne prowadzenia zajęć i liczba godzin w semestrze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7"/>
        <w:gridCol w:w="2976"/>
        <w:gridCol w:w="2120"/>
        <w:gridCol w:w="2556"/>
      </w:tblGrid>
      <w:tr w:rsidR="00F05348" w:rsidRPr="00F05348" w14:paraId="24C4C155" w14:textId="77777777" w:rsidTr="4D39ABB3">
        <w:tc>
          <w:tcPr>
            <w:tcW w:w="2237" w:type="dxa"/>
            <w:shd w:val="clear" w:color="auto" w:fill="auto"/>
            <w:vAlign w:val="center"/>
          </w:tcPr>
          <w:p w14:paraId="51DBE2BE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F05348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B9673D4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55E67FEE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06C6A74E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F05348">
              <w:rPr>
                <w:rFonts w:ascii="Cambria" w:eastAsia="Cambria" w:hAnsi="Cambria" w:cs="Cambria"/>
                <w:b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E0D06A6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F05348">
              <w:rPr>
                <w:rFonts w:ascii="Cambria" w:eastAsia="Cambria" w:hAnsi="Cambria" w:cs="Cambria"/>
                <w:b/>
              </w:rPr>
              <w:t xml:space="preserve">Punkty ECTS </w:t>
            </w:r>
            <w:r w:rsidRPr="00F05348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F05348" w:rsidRPr="00F05348" w14:paraId="315CA9B9" w14:textId="77777777" w:rsidTr="4D39ABB3">
        <w:tc>
          <w:tcPr>
            <w:tcW w:w="2237" w:type="dxa"/>
            <w:shd w:val="clear" w:color="auto" w:fill="auto"/>
          </w:tcPr>
          <w:p w14:paraId="2B39A81B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wykład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DF2DF8F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30/18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977634A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I/1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428EEC5" w14:textId="101B20D4" w:rsidR="0057280A" w:rsidRPr="00F05348" w:rsidRDefault="7D442866" w:rsidP="4D39ABB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58</w:t>
            </w:r>
          </w:p>
        </w:tc>
      </w:tr>
      <w:tr w:rsidR="00F05348" w:rsidRPr="00F05348" w14:paraId="0E1FF36B" w14:textId="77777777" w:rsidTr="4D39ABB3">
        <w:tc>
          <w:tcPr>
            <w:tcW w:w="2237" w:type="dxa"/>
            <w:shd w:val="clear" w:color="auto" w:fill="auto"/>
          </w:tcPr>
          <w:p w14:paraId="4AE7F3DA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ćwiczenia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F82BD46" w14:textId="73695C4E" w:rsidR="0057280A" w:rsidRPr="00F05348" w:rsidRDefault="4E84A854" w:rsidP="4D39ABB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9</w:t>
            </w:r>
            <w:r w:rsidR="0057280A"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0/</w:t>
            </w:r>
            <w:r w:rsidR="52B4897B"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54</w:t>
            </w:r>
          </w:p>
          <w:p w14:paraId="15A4006C" w14:textId="79FC06CC" w:rsidR="0057280A" w:rsidRPr="00F05348" w:rsidRDefault="52B4897B" w:rsidP="4D39ABB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75</w:t>
            </w:r>
            <w:r w:rsidR="0057280A"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/</w:t>
            </w:r>
            <w:r w:rsidR="667A4412"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45</w:t>
            </w:r>
          </w:p>
          <w:p w14:paraId="4FB0E87B" w14:textId="2C04E7AA" w:rsidR="0057280A" w:rsidRPr="00F05348" w:rsidRDefault="0057280A" w:rsidP="4D39ABB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</w:t>
            </w:r>
            <w:r w:rsidR="248E5215"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20</w:t>
            </w: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/</w:t>
            </w:r>
            <w:r w:rsidR="547FCC69"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72</w:t>
            </w:r>
          </w:p>
          <w:p w14:paraId="50D387D5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60/36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5E0EC55A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I/1</w:t>
            </w:r>
          </w:p>
          <w:p w14:paraId="77B5F8C4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I/2</w:t>
            </w:r>
          </w:p>
          <w:p w14:paraId="1B1566B3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II/3</w:t>
            </w:r>
          </w:p>
          <w:p w14:paraId="1F119F4C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/>
            <w:vAlign w:val="center"/>
          </w:tcPr>
          <w:p w14:paraId="0218D7EB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F05348" w:rsidRPr="00F05348" w14:paraId="1D4E1920" w14:textId="77777777" w:rsidTr="4D39ABB3">
        <w:tc>
          <w:tcPr>
            <w:tcW w:w="2237" w:type="dxa"/>
            <w:shd w:val="clear" w:color="auto" w:fill="auto"/>
          </w:tcPr>
          <w:p w14:paraId="7ACA0751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laboratoria/praktyka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387AF27" w14:textId="43F3F3BB" w:rsidR="0057280A" w:rsidRPr="00F05348" w:rsidRDefault="3209E513" w:rsidP="4D39ABB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240</w:t>
            </w:r>
            <w:r w:rsidR="0057280A"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/</w:t>
            </w:r>
            <w:r w:rsidR="1D4B616C"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22</w:t>
            </w:r>
            <w:r w:rsidR="0057280A"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8</w:t>
            </w:r>
          </w:p>
          <w:p w14:paraId="77574767" w14:textId="02B0AF20" w:rsidR="0057280A" w:rsidRPr="00F05348" w:rsidRDefault="0057280A" w:rsidP="4D39ABB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</w:t>
            </w:r>
            <w:r w:rsidR="2DD52106"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8</w:t>
            </w: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0/1</w:t>
            </w:r>
            <w:r w:rsidR="5A58C681"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8</w:t>
            </w: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0</w:t>
            </w:r>
          </w:p>
          <w:p w14:paraId="6A5B2B42" w14:textId="0E60918B" w:rsidR="0057280A" w:rsidRPr="00F05348" w:rsidRDefault="30CC4A42" w:rsidP="4D39ABB3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9</w:t>
            </w:r>
            <w:r w:rsidR="0057280A"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0/</w:t>
            </w:r>
            <w:r w:rsidR="1CE3B56F"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9</w:t>
            </w:r>
            <w:r w:rsidR="0057280A"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46977218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I/2</w:t>
            </w:r>
          </w:p>
          <w:p w14:paraId="3B00EADF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II/3</w:t>
            </w:r>
          </w:p>
          <w:p w14:paraId="2D3F32EC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/>
            <w:vAlign w:val="center"/>
          </w:tcPr>
          <w:p w14:paraId="6C914D44" w14:textId="77777777" w:rsidR="0057280A" w:rsidRPr="00F05348" w:rsidRDefault="0057280A" w:rsidP="003F63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582697FF" w14:textId="77777777" w:rsidR="0057280A" w:rsidRPr="00F05348" w:rsidRDefault="0057280A" w:rsidP="0057280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F05348">
        <w:rPr>
          <w:rFonts w:ascii="Cambria" w:eastAsia="Cambria" w:hAnsi="Cambria" w:cs="Cambria"/>
          <w:b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F05348" w:rsidRPr="00F05348" w14:paraId="6F29899A" w14:textId="77777777" w:rsidTr="003F63AF">
        <w:trPr>
          <w:trHeight w:val="301"/>
          <w:jc w:val="center"/>
        </w:trPr>
        <w:tc>
          <w:tcPr>
            <w:tcW w:w="9898" w:type="dxa"/>
            <w:tcMar>
              <w:top w:w="0" w:type="dxa"/>
              <w:bottom w:w="0" w:type="dxa"/>
            </w:tcMar>
          </w:tcPr>
          <w:p w14:paraId="5BA1F464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Ukończenie studiów I stopnia</w:t>
            </w:r>
          </w:p>
        </w:tc>
      </w:tr>
    </w:tbl>
    <w:p w14:paraId="2790BAA7" w14:textId="77777777" w:rsidR="0057280A" w:rsidRPr="00F05348" w:rsidRDefault="0057280A" w:rsidP="0057280A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F05348">
        <w:rPr>
          <w:rFonts w:ascii="Cambria" w:eastAsia="Cambria" w:hAnsi="Cambria" w:cs="Cambria"/>
          <w:b/>
        </w:rPr>
        <w:t>4.  Cele kształcenia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F05348" w:rsidRPr="00F05348" w14:paraId="62F2FD4F" w14:textId="77777777" w:rsidTr="003F63AF">
        <w:tc>
          <w:tcPr>
            <w:tcW w:w="9889" w:type="dxa"/>
            <w:shd w:val="clear" w:color="auto" w:fill="auto"/>
          </w:tcPr>
          <w:p w14:paraId="76556D1C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C1 –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Zdobycie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pogłębionej wiedzy teoretycznej oraz praktycznej związanej z procesem przekładu ustnego i pisemnego tekstów użytkowych, specjalistycznych i literackich</w:t>
            </w:r>
          </w:p>
          <w:p w14:paraId="4647C036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C2 – Rozwijanie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umiejętności samodzielnego wyszukiwania, analizy i oceny informacji pochodzących ze źródeł tradycyjnych i z wykorzystaniem nowoczesnych technologii</w:t>
            </w:r>
          </w:p>
          <w:p w14:paraId="49A5A6F7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C3 – Rozwijanie umiejętności korzystania z nowoczesnych technologii, w tym narzędzi CAT, w procesie przekładu</w:t>
            </w:r>
          </w:p>
          <w:p w14:paraId="73033947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C4 – Wyrobienie umiejętności organizacyjnych umożliwiających realizację długoterminowych celów</w:t>
            </w:r>
          </w:p>
          <w:p w14:paraId="5DB95A0B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C5 – Podnoszenie świadomości w zakresie konieczności ciągłego dokształcania się i doskonalenia zawodowego</w:t>
            </w:r>
          </w:p>
          <w:p w14:paraId="2AC03E93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C6 – Doskonalenie umiejętności myślenia i działania w sposób przedsiębiorczy</w:t>
            </w:r>
          </w:p>
          <w:p w14:paraId="2C2D5A6E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C7 – Uwrażliwianie na etyczny wymiar pracy tłumacza</w:t>
            </w:r>
          </w:p>
        </w:tc>
      </w:tr>
    </w:tbl>
    <w:p w14:paraId="1EECA741" w14:textId="77777777" w:rsidR="0057280A" w:rsidRPr="00F05348" w:rsidRDefault="0057280A" w:rsidP="0057280A">
      <w:pPr>
        <w:spacing w:before="60" w:after="60" w:line="240" w:lineRule="auto"/>
        <w:rPr>
          <w:rFonts w:ascii="Cambria" w:eastAsia="Cambria" w:hAnsi="Cambria" w:cs="Cambria"/>
          <w:b/>
          <w:sz w:val="8"/>
          <w:szCs w:val="8"/>
        </w:rPr>
      </w:pPr>
    </w:p>
    <w:p w14:paraId="77D91D23" w14:textId="77777777" w:rsidR="0057280A" w:rsidRPr="00F05348" w:rsidRDefault="0057280A" w:rsidP="0057280A">
      <w:pPr>
        <w:spacing w:before="120" w:after="120" w:line="240" w:lineRule="auto"/>
        <w:rPr>
          <w:rFonts w:ascii="Cambria" w:eastAsia="Cambria" w:hAnsi="Cambria" w:cs="Cambria"/>
          <w:b/>
          <w:strike/>
        </w:rPr>
      </w:pPr>
      <w:r w:rsidRPr="00F05348">
        <w:rPr>
          <w:rFonts w:ascii="Cambria" w:eastAsia="Cambria" w:hAnsi="Cambria" w:cs="Cambria"/>
          <w:b/>
        </w:rPr>
        <w:t xml:space="preserve">5. Efekty uczenia się dla modułu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662"/>
        <w:gridCol w:w="1743"/>
      </w:tblGrid>
      <w:tr w:rsidR="00F05348" w:rsidRPr="00F05348" w14:paraId="660D45A4" w14:textId="77777777" w:rsidTr="796DF1B4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3FAE37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F05348">
              <w:rPr>
                <w:rFonts w:ascii="Cambria" w:eastAsia="Cambria" w:hAnsi="Cambria" w:cs="Cambria"/>
                <w:b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0B6067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F05348">
              <w:rPr>
                <w:rFonts w:ascii="Cambria" w:eastAsia="Cambria" w:hAnsi="Cambria" w:cs="Cambria"/>
                <w:b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47E22E4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F05348">
              <w:rPr>
                <w:rFonts w:ascii="Cambria" w:eastAsia="Cambria" w:hAnsi="Cambria" w:cs="Cambria"/>
                <w:b/>
              </w:rPr>
              <w:t>Odniesienie do efektu kierunkowego</w:t>
            </w:r>
          </w:p>
        </w:tc>
      </w:tr>
      <w:tr w:rsidR="00F05348" w:rsidRPr="00F05348" w14:paraId="6DEEF8A7" w14:textId="77777777" w:rsidTr="796DF1B4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263582FD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WIEDZA</w:t>
            </w:r>
          </w:p>
        </w:tc>
      </w:tr>
      <w:tr w:rsidR="00F05348" w:rsidRPr="00F05348" w14:paraId="3A5D5723" w14:textId="77777777" w:rsidTr="796DF1B4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C60938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F5C6835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zna i rozumie w pogłębionym stopniu zastosowania praktyczne nauk filologicznych i społecznych w działalności kulturalnej, społecznej i translatorskiej</w:t>
            </w:r>
          </w:p>
        </w:tc>
        <w:tc>
          <w:tcPr>
            <w:tcW w:w="1732" w:type="dxa"/>
            <w:shd w:val="clear" w:color="auto" w:fill="auto"/>
          </w:tcPr>
          <w:p w14:paraId="7716A24D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F05348" w:rsidRPr="00F05348" w14:paraId="2FFB206F" w14:textId="77777777" w:rsidTr="796DF1B4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E4BA99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6D7541A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zna i rozumie w pogłębionym stopniu teorię, metodologię i terminologię z zakresu literaturoznawstwa, językoznawstwa stosowanego oraz wybranych innych dyscyplin humanistycznych i społecznych</w:t>
            </w:r>
          </w:p>
        </w:tc>
        <w:tc>
          <w:tcPr>
            <w:tcW w:w="1732" w:type="dxa"/>
            <w:shd w:val="clear" w:color="auto" w:fill="auto"/>
          </w:tcPr>
          <w:p w14:paraId="4DC23F16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F05348" w:rsidRPr="00F05348" w14:paraId="71DD38D3" w14:textId="77777777" w:rsidTr="796DF1B4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181C50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480308AC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zna i rozumie w pogłębionym stopniu współczesne dokonania i tendencje w zakresie badań literaturoznawczych i językoznawczych, w tym językoznawstwa stosowanego, oraz ich zastosowanie w działalności zawodowej</w:t>
            </w:r>
          </w:p>
        </w:tc>
        <w:tc>
          <w:tcPr>
            <w:tcW w:w="1732" w:type="dxa"/>
            <w:shd w:val="clear" w:color="auto" w:fill="auto"/>
          </w:tcPr>
          <w:p w14:paraId="37707FA2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F05348" w:rsidRPr="00F05348" w14:paraId="30013697" w14:textId="77777777" w:rsidTr="796DF1B4">
        <w:trPr>
          <w:jc w:val="center"/>
        </w:trPr>
        <w:tc>
          <w:tcPr>
            <w:tcW w:w="1526" w:type="dxa"/>
            <w:shd w:val="clear" w:color="auto" w:fill="auto"/>
          </w:tcPr>
          <w:p w14:paraId="4ED9E1B9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W_04</w:t>
            </w:r>
          </w:p>
        </w:tc>
        <w:tc>
          <w:tcPr>
            <w:tcW w:w="6662" w:type="dxa"/>
            <w:shd w:val="clear" w:color="auto" w:fill="auto"/>
          </w:tcPr>
          <w:p w14:paraId="17B565C7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zna i rozumie zaawansowane metody analizy, interpretacji, wartościowania oraz problematyzowania dzieł literackich i innych tekstów </w:t>
            </w:r>
          </w:p>
        </w:tc>
        <w:tc>
          <w:tcPr>
            <w:tcW w:w="1732" w:type="dxa"/>
            <w:shd w:val="clear" w:color="auto" w:fill="auto"/>
          </w:tcPr>
          <w:p w14:paraId="250E4887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F05348" w:rsidRPr="00F05348" w14:paraId="614F4635" w14:textId="77777777" w:rsidTr="796DF1B4">
        <w:trPr>
          <w:jc w:val="center"/>
        </w:trPr>
        <w:tc>
          <w:tcPr>
            <w:tcW w:w="1526" w:type="dxa"/>
            <w:shd w:val="clear" w:color="auto" w:fill="auto"/>
          </w:tcPr>
          <w:p w14:paraId="399806A3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W_05</w:t>
            </w:r>
          </w:p>
        </w:tc>
        <w:tc>
          <w:tcPr>
            <w:tcW w:w="6662" w:type="dxa"/>
            <w:shd w:val="clear" w:color="auto" w:fill="auto"/>
          </w:tcPr>
          <w:p w14:paraId="18437582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zna i rozumie w pogłębionym stopniu zasady zarządzania zasobami własności intelektualnej oraz formy rozwoju indywidualnej przedsiębiorczości</w:t>
            </w:r>
          </w:p>
        </w:tc>
        <w:tc>
          <w:tcPr>
            <w:tcW w:w="1732" w:type="dxa"/>
            <w:shd w:val="clear" w:color="auto" w:fill="auto"/>
          </w:tcPr>
          <w:p w14:paraId="6EFFAAFB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F05348" w:rsidRPr="00F05348" w14:paraId="3793A7BE" w14:textId="77777777" w:rsidTr="796DF1B4">
        <w:trPr>
          <w:jc w:val="center"/>
        </w:trPr>
        <w:tc>
          <w:tcPr>
            <w:tcW w:w="1526" w:type="dxa"/>
            <w:shd w:val="clear" w:color="auto" w:fill="auto"/>
          </w:tcPr>
          <w:p w14:paraId="3945562A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W_06</w:t>
            </w:r>
          </w:p>
        </w:tc>
        <w:tc>
          <w:tcPr>
            <w:tcW w:w="6662" w:type="dxa"/>
            <w:shd w:val="clear" w:color="auto" w:fill="auto"/>
          </w:tcPr>
          <w:p w14:paraId="34076D37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zna i rozumie w pogłębionym stopniu budowę oraz funkcje instytucji właściwych dla zakresu działalności zawodowej właściwej dla kierunku, a także cechy i potrzeby ich odbiorców</w:t>
            </w:r>
          </w:p>
        </w:tc>
        <w:tc>
          <w:tcPr>
            <w:tcW w:w="1732" w:type="dxa"/>
            <w:shd w:val="clear" w:color="auto" w:fill="auto"/>
          </w:tcPr>
          <w:p w14:paraId="1BF5964C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F05348" w:rsidRPr="00F05348" w14:paraId="10FE5A8B" w14:textId="77777777" w:rsidTr="796DF1B4">
        <w:trPr>
          <w:jc w:val="center"/>
        </w:trPr>
        <w:tc>
          <w:tcPr>
            <w:tcW w:w="1526" w:type="dxa"/>
            <w:shd w:val="clear" w:color="auto" w:fill="auto"/>
          </w:tcPr>
          <w:p w14:paraId="3696FE76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W_07</w:t>
            </w:r>
          </w:p>
        </w:tc>
        <w:tc>
          <w:tcPr>
            <w:tcW w:w="6662" w:type="dxa"/>
            <w:shd w:val="clear" w:color="auto" w:fill="auto"/>
          </w:tcPr>
          <w:p w14:paraId="59ACD7EC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zna i rozumie fundamentalne dylematy współczesnej cywilizacji</w:t>
            </w:r>
          </w:p>
        </w:tc>
        <w:tc>
          <w:tcPr>
            <w:tcW w:w="1732" w:type="dxa"/>
            <w:shd w:val="clear" w:color="auto" w:fill="auto"/>
          </w:tcPr>
          <w:p w14:paraId="56E45785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F05348" w:rsidRPr="00F05348" w14:paraId="35FB5DDB" w14:textId="77777777" w:rsidTr="796DF1B4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08E43614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UMIEJĘTNOŚCI</w:t>
            </w:r>
          </w:p>
        </w:tc>
      </w:tr>
      <w:tr w:rsidR="00F05348" w:rsidRPr="00F05348" w14:paraId="035CF9AF" w14:textId="77777777" w:rsidTr="796DF1B4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4C6411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8A79AEC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potrafi w zaawansowanym stopniu wyszukiwać, analizować, oceniać, selekcjonować i integrować informacje pochodzące ze źródeł tradycyjnych i z wykorzystaniem nowoczesnych technologii oraz formułować na tej podstawie własne krytyczne sądy </w:t>
            </w:r>
          </w:p>
        </w:tc>
        <w:tc>
          <w:tcPr>
            <w:tcW w:w="1732" w:type="dxa"/>
            <w:shd w:val="clear" w:color="auto" w:fill="auto"/>
          </w:tcPr>
          <w:p w14:paraId="70EF12CB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  <w:p w14:paraId="1EB0E564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5348" w:rsidRPr="00F05348" w14:paraId="2E1220A8" w14:textId="77777777" w:rsidTr="796DF1B4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0E36593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EBC7851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potrafi formułować i analizować złożone i nietypowe problemy badawcze, dobierać metody i narzędzia ich rozwiązania, syntetyzować różne idee i punkty widzenia z zakresu nauk filologicznych pozwalające na oryginalne rozwiązywanie złożonych problemów w zakresie literaturoznawstwa, językoznawstwa lub językoznawstwa stosowanego, wykorzystując tę wiedzę w praktyce </w:t>
            </w:r>
          </w:p>
        </w:tc>
        <w:tc>
          <w:tcPr>
            <w:tcW w:w="1732" w:type="dxa"/>
            <w:shd w:val="clear" w:color="auto" w:fill="auto"/>
          </w:tcPr>
          <w:p w14:paraId="2F6092F2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26F20763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5348" w:rsidRPr="00F05348" w14:paraId="7A06775D" w14:textId="77777777" w:rsidTr="796DF1B4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7B8FA5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074272C7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potrafi samodzielnie zdobywać wiedzę i poszerzać umiejętności badawcze oraz podejmować autonomiczne działania zmierzające do uczenia się przez całe życie i nakierowania innych w tym zakresie</w:t>
            </w:r>
          </w:p>
        </w:tc>
        <w:tc>
          <w:tcPr>
            <w:tcW w:w="1732" w:type="dxa"/>
            <w:shd w:val="clear" w:color="auto" w:fill="auto"/>
          </w:tcPr>
          <w:p w14:paraId="1B39FADC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  <w:p w14:paraId="1A59971A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5348" w:rsidRPr="00F05348" w14:paraId="1CA39959" w14:textId="77777777" w:rsidTr="796DF1B4">
        <w:trPr>
          <w:jc w:val="center"/>
        </w:trPr>
        <w:tc>
          <w:tcPr>
            <w:tcW w:w="1526" w:type="dxa"/>
            <w:shd w:val="clear" w:color="auto" w:fill="auto"/>
          </w:tcPr>
          <w:p w14:paraId="651E3075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5235D424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potrafi kierować pracą zespołu i wydawać instrukcje</w:t>
            </w:r>
          </w:p>
        </w:tc>
        <w:tc>
          <w:tcPr>
            <w:tcW w:w="1732" w:type="dxa"/>
            <w:shd w:val="clear" w:color="auto" w:fill="auto"/>
          </w:tcPr>
          <w:p w14:paraId="76184889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F05348" w:rsidRPr="00F05348" w14:paraId="62F266BF" w14:textId="77777777" w:rsidTr="796DF1B4">
        <w:trPr>
          <w:jc w:val="center"/>
        </w:trPr>
        <w:tc>
          <w:tcPr>
            <w:tcW w:w="1526" w:type="dxa"/>
            <w:shd w:val="clear" w:color="auto" w:fill="auto"/>
          </w:tcPr>
          <w:p w14:paraId="4B3E9C43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3BFD8145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organizować oraz realizować zadania indywidualne i zespołowe</w:t>
            </w:r>
          </w:p>
        </w:tc>
        <w:tc>
          <w:tcPr>
            <w:tcW w:w="1732" w:type="dxa"/>
            <w:shd w:val="clear" w:color="auto" w:fill="auto"/>
          </w:tcPr>
          <w:p w14:paraId="0755001F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</w:tc>
      </w:tr>
      <w:tr w:rsidR="00F05348" w:rsidRPr="00F05348" w14:paraId="6F801E00" w14:textId="77777777" w:rsidTr="796DF1B4">
        <w:trPr>
          <w:jc w:val="center"/>
        </w:trPr>
        <w:tc>
          <w:tcPr>
            <w:tcW w:w="1526" w:type="dxa"/>
            <w:shd w:val="clear" w:color="auto" w:fill="auto"/>
          </w:tcPr>
          <w:p w14:paraId="085CA427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U_06</w:t>
            </w:r>
          </w:p>
        </w:tc>
        <w:tc>
          <w:tcPr>
            <w:tcW w:w="6662" w:type="dxa"/>
            <w:shd w:val="clear" w:color="auto" w:fill="auto"/>
          </w:tcPr>
          <w:p w14:paraId="65121BD2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potrafi porozumiewać się z wykorzystaniem różnych kanałów i technik komunikacyjnych, w tym nowoczesnych technologii informacyjnych, ze specjalistami z zakresu literaturoznawstwa, językoznawstwa oraz wybranych innych nauk humanistycznych i społecznych, a także z niespecjalistami, popularyzując wiedzę o humanistyce</w:t>
            </w:r>
          </w:p>
        </w:tc>
        <w:tc>
          <w:tcPr>
            <w:tcW w:w="1732" w:type="dxa"/>
            <w:shd w:val="clear" w:color="auto" w:fill="auto"/>
          </w:tcPr>
          <w:p w14:paraId="02C23537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</w:tc>
      </w:tr>
      <w:tr w:rsidR="00F05348" w:rsidRPr="00F05348" w14:paraId="6A55E3EA" w14:textId="77777777" w:rsidTr="796DF1B4">
        <w:trPr>
          <w:jc w:val="center"/>
        </w:trPr>
        <w:tc>
          <w:tcPr>
            <w:tcW w:w="1526" w:type="dxa"/>
            <w:shd w:val="clear" w:color="auto" w:fill="auto"/>
          </w:tcPr>
          <w:p w14:paraId="210BC77C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U_07</w:t>
            </w:r>
          </w:p>
        </w:tc>
        <w:tc>
          <w:tcPr>
            <w:tcW w:w="6662" w:type="dxa"/>
            <w:shd w:val="clear" w:color="auto" w:fill="auto"/>
          </w:tcPr>
          <w:p w14:paraId="5BF0B696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 potrafi posługiwać się językiem wybranej specjalności na poziomie C2; porozumiewać się w zakresie innego języka obcego zgodne z wymaganiami określonymi dla poziomu B2+ Europejskiego Systemu Opisu Kształcenia Językowego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1732" w:type="dxa"/>
            <w:shd w:val="clear" w:color="auto" w:fill="auto"/>
          </w:tcPr>
          <w:p w14:paraId="3C9990D4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K_U08</w:t>
            </w:r>
          </w:p>
        </w:tc>
      </w:tr>
      <w:tr w:rsidR="00F05348" w:rsidRPr="00F05348" w14:paraId="0CBE787E" w14:textId="77777777" w:rsidTr="796DF1B4">
        <w:trPr>
          <w:jc w:val="center"/>
        </w:trPr>
        <w:tc>
          <w:tcPr>
            <w:tcW w:w="1526" w:type="dxa"/>
            <w:shd w:val="clear" w:color="auto" w:fill="auto"/>
          </w:tcPr>
          <w:p w14:paraId="7C156C1C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U_08</w:t>
            </w:r>
          </w:p>
        </w:tc>
        <w:tc>
          <w:tcPr>
            <w:tcW w:w="6662" w:type="dxa"/>
            <w:shd w:val="clear" w:color="auto" w:fill="auto"/>
          </w:tcPr>
          <w:p w14:paraId="5CE161C9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 potrafi wykorzystywać posiadaną wiedzę z dziedziny językoznawstwa, literaturoznawstwa oraz nauk społecznych, aby prawidłowo formułować problemy, właściwie dobierać źródła, informacje, metody oraz techniki informacyjno-komunikacyjne związane z językiem</w:t>
            </w:r>
          </w:p>
        </w:tc>
        <w:tc>
          <w:tcPr>
            <w:tcW w:w="1732" w:type="dxa"/>
            <w:shd w:val="clear" w:color="auto" w:fill="auto"/>
          </w:tcPr>
          <w:p w14:paraId="4D714059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K_U09</w:t>
            </w:r>
          </w:p>
        </w:tc>
      </w:tr>
      <w:tr w:rsidR="00F05348" w:rsidRPr="00F05348" w14:paraId="4D870549" w14:textId="77777777" w:rsidTr="796DF1B4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02212B4E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KOMPETENCJE SPOŁECZNE</w:t>
            </w:r>
          </w:p>
        </w:tc>
      </w:tr>
      <w:tr w:rsidR="00F05348" w:rsidRPr="00F05348" w14:paraId="4C7D1DBB" w14:textId="77777777" w:rsidTr="796DF1B4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E292F8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22D0F95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jest gotowy do krytycznej oceny odbieranych treści i uznawania znaczenia wiedzy w rozwiązywaniu problemów z zakresu dyscyplin właściwych dla kierunku lub wybranej specjalności zawodowej</w:t>
            </w:r>
          </w:p>
        </w:tc>
        <w:tc>
          <w:tcPr>
            <w:tcW w:w="1732" w:type="dxa"/>
            <w:shd w:val="clear" w:color="auto" w:fill="auto"/>
          </w:tcPr>
          <w:p w14:paraId="55BB98A6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  <w:p w14:paraId="18DC0A20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5348" w:rsidRPr="00F05348" w14:paraId="60C7EF51" w14:textId="77777777" w:rsidTr="796DF1B4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EA59EF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7891F36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jest gotowy do wypełniania zobowiązań społecznych, inspirowania i organizowania działalności na rzecz środowiska społecznego (w tym lokalnego) oraz interesu publicznego</w:t>
            </w:r>
          </w:p>
        </w:tc>
        <w:tc>
          <w:tcPr>
            <w:tcW w:w="1732" w:type="dxa"/>
            <w:shd w:val="clear" w:color="auto" w:fill="auto"/>
          </w:tcPr>
          <w:p w14:paraId="027F17FD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F05348" w:rsidRPr="00F05348" w14:paraId="3AD3FD2E" w14:textId="77777777" w:rsidTr="796DF1B4">
        <w:trPr>
          <w:jc w:val="center"/>
        </w:trPr>
        <w:tc>
          <w:tcPr>
            <w:tcW w:w="1526" w:type="dxa"/>
            <w:shd w:val="clear" w:color="auto" w:fill="auto"/>
          </w:tcPr>
          <w:p w14:paraId="7134EF49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16CCB3D7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jest gotowy do myślenia i działania w sposób przedsiębiorczy, konsolidowania grup interesów i przekładania zdobytej wiedzy teoretycznej na praktykę zawodową</w:t>
            </w:r>
          </w:p>
        </w:tc>
        <w:tc>
          <w:tcPr>
            <w:tcW w:w="1732" w:type="dxa"/>
            <w:shd w:val="clear" w:color="auto" w:fill="auto"/>
          </w:tcPr>
          <w:p w14:paraId="461BFD5F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  <w:tr w:rsidR="00F05348" w:rsidRPr="00F05348" w14:paraId="3B2C9779" w14:textId="77777777" w:rsidTr="796DF1B4">
        <w:trPr>
          <w:jc w:val="center"/>
        </w:trPr>
        <w:tc>
          <w:tcPr>
            <w:tcW w:w="1526" w:type="dxa"/>
            <w:shd w:val="clear" w:color="auto" w:fill="auto"/>
          </w:tcPr>
          <w:p w14:paraId="71A4951D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K_04</w:t>
            </w:r>
          </w:p>
        </w:tc>
        <w:tc>
          <w:tcPr>
            <w:tcW w:w="6662" w:type="dxa"/>
            <w:shd w:val="clear" w:color="auto" w:fill="auto"/>
          </w:tcPr>
          <w:p w14:paraId="51F97DB5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jest gotowy do odpowiedzialnego pełnienia skomplikowanych ról zawodowych z uwzględnieniem zmieniających się potrzeb społecznych, w tym rozwijania dorobku zawodu, podtrzymywania etosu zawodu, przestrzegania i rozwijania zasad etyki zawodowej</w:t>
            </w:r>
          </w:p>
        </w:tc>
        <w:tc>
          <w:tcPr>
            <w:tcW w:w="1732" w:type="dxa"/>
            <w:shd w:val="clear" w:color="auto" w:fill="auto"/>
          </w:tcPr>
          <w:p w14:paraId="6B58727A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F05348" w:rsidRPr="00F05348" w14:paraId="3D2EE44B" w14:textId="77777777" w:rsidTr="796DF1B4">
        <w:trPr>
          <w:jc w:val="center"/>
        </w:trPr>
        <w:tc>
          <w:tcPr>
            <w:tcW w:w="1526" w:type="dxa"/>
            <w:shd w:val="clear" w:color="auto" w:fill="auto"/>
          </w:tcPr>
          <w:p w14:paraId="38BBDF30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K_05</w:t>
            </w:r>
          </w:p>
        </w:tc>
        <w:tc>
          <w:tcPr>
            <w:tcW w:w="6662" w:type="dxa"/>
            <w:shd w:val="clear" w:color="auto" w:fill="auto"/>
          </w:tcPr>
          <w:p w14:paraId="1A6E134D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jest gotowy do odpowiedzialnego wykonywania zadań zawodowych, w tym przestrzegania zasad etyki zawodowej i wymagania tego od innych w działalności zawodowej</w:t>
            </w:r>
          </w:p>
        </w:tc>
        <w:tc>
          <w:tcPr>
            <w:tcW w:w="1732" w:type="dxa"/>
            <w:shd w:val="clear" w:color="auto" w:fill="auto"/>
          </w:tcPr>
          <w:p w14:paraId="0BE722CE" w14:textId="475DF9F0" w:rsidR="0057280A" w:rsidRPr="00F05348" w:rsidRDefault="3C511E78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="00C110E5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</w:tbl>
    <w:p w14:paraId="4AF8F892" w14:textId="77777777" w:rsidR="0057280A" w:rsidRPr="00F05348" w:rsidRDefault="0057280A" w:rsidP="0057280A">
      <w:pPr>
        <w:spacing w:before="60" w:after="60"/>
        <w:rPr>
          <w:rFonts w:ascii="Cambria" w:eastAsia="Cambria" w:hAnsi="Cambria" w:cs="Cambria"/>
          <w:b/>
          <w:sz w:val="8"/>
          <w:szCs w:val="8"/>
        </w:rPr>
      </w:pPr>
    </w:p>
    <w:p w14:paraId="4C64E563" w14:textId="77777777" w:rsidR="0057280A" w:rsidRPr="00F05348" w:rsidRDefault="0057280A" w:rsidP="0057280A">
      <w:pPr>
        <w:pStyle w:val="Nagwek1"/>
        <w:spacing w:before="120" w:after="120" w:line="240" w:lineRule="auto"/>
        <w:rPr>
          <w:rFonts w:ascii="Cambria" w:eastAsia="Cambria" w:hAnsi="Cambria" w:cs="Cambria"/>
          <w:sz w:val="22"/>
          <w:szCs w:val="22"/>
        </w:rPr>
      </w:pPr>
      <w:r w:rsidRPr="00F05348">
        <w:rPr>
          <w:rFonts w:ascii="Cambria" w:eastAsia="Cambria" w:hAnsi="Cambria" w:cs="Cambria"/>
          <w:sz w:val="22"/>
          <w:szCs w:val="22"/>
        </w:rPr>
        <w:t xml:space="preserve">9. Opis sposobu ustalania oceny końcowej </w:t>
      </w:r>
      <w:r w:rsidRPr="00F05348">
        <w:rPr>
          <w:rFonts w:ascii="Cambria" w:eastAsia="Cambria" w:hAnsi="Cambria" w:cs="Cambria"/>
          <w:b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7"/>
      </w:tblGrid>
      <w:tr w:rsidR="00F05348" w:rsidRPr="00F05348" w14:paraId="18C7BCE1" w14:textId="77777777" w:rsidTr="796DF1B4">
        <w:trPr>
          <w:trHeight w:val="93"/>
          <w:jc w:val="center"/>
        </w:trPr>
        <w:tc>
          <w:tcPr>
            <w:tcW w:w="9907" w:type="dxa"/>
            <w:tcMar>
              <w:top w:w="0" w:type="dxa"/>
              <w:bottom w:w="0" w:type="dxa"/>
            </w:tcMar>
          </w:tcPr>
          <w:p w14:paraId="55C0D377" w14:textId="30D1430A" w:rsidR="0057280A" w:rsidRPr="00F05348" w:rsidRDefault="3C511E78" w:rsidP="796DF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Efekty kształcenia, treści programowe, formy zajęć, narzędzia dydaktyczne, oceniania i obciążenie pracy studenta, założone dla realizacji efektów kształcenia dla modułu </w:t>
            </w: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</w:rPr>
              <w:t>Przedmioty kierunkowe w zakresie kształcenia translatorskiego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, zostały zaprezentowane szczegółowo w kartach przedmiotów wchodzących w skład niniejszego modułu i realizujących jego założenia:</w:t>
            </w:r>
          </w:p>
          <w:p w14:paraId="617D6787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i/>
                <w:sz w:val="20"/>
                <w:szCs w:val="20"/>
              </w:rPr>
              <w:t>Wstęp do translatoryki praktycznej</w:t>
            </w:r>
          </w:p>
          <w:p w14:paraId="22F98414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i/>
                <w:sz w:val="20"/>
                <w:szCs w:val="20"/>
              </w:rPr>
              <w:t>Warsztat tłumacza 2</w:t>
            </w:r>
          </w:p>
          <w:p w14:paraId="594CCB88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i/>
                <w:sz w:val="20"/>
                <w:szCs w:val="20"/>
              </w:rPr>
              <w:t>Przekład tekstów użytkowych</w:t>
            </w:r>
          </w:p>
          <w:p w14:paraId="7228F932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i/>
                <w:sz w:val="20"/>
                <w:szCs w:val="20"/>
              </w:rPr>
              <w:t>Przekład tekstów specjalistycznych</w:t>
            </w:r>
          </w:p>
          <w:p w14:paraId="28ECD65F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i/>
                <w:sz w:val="20"/>
                <w:szCs w:val="20"/>
              </w:rPr>
              <w:t>Przekład tekstów literackich</w:t>
            </w:r>
          </w:p>
          <w:p w14:paraId="20E8C0DF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i/>
                <w:sz w:val="20"/>
                <w:szCs w:val="20"/>
              </w:rPr>
              <w:t>Technologie informacyjne w pracy tłumacza</w:t>
            </w:r>
          </w:p>
          <w:p w14:paraId="1C3BF3FF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i/>
                <w:sz w:val="20"/>
                <w:szCs w:val="20"/>
              </w:rPr>
              <w:t>Komunikacja interpersonalna dla tłumaczy 2</w:t>
            </w:r>
          </w:p>
          <w:p w14:paraId="430C2DF7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i/>
                <w:sz w:val="20"/>
                <w:szCs w:val="20"/>
              </w:rPr>
              <w:t>Wystąpienia publiczne</w:t>
            </w:r>
          </w:p>
          <w:p w14:paraId="454C3CA4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i/>
                <w:sz w:val="20"/>
                <w:szCs w:val="20"/>
              </w:rPr>
              <w:t>Tłumaczenia ustne 2</w:t>
            </w:r>
          </w:p>
          <w:p w14:paraId="18BF263D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i/>
                <w:sz w:val="20"/>
                <w:szCs w:val="20"/>
              </w:rPr>
              <w:t>Projekt translatorski 2</w:t>
            </w:r>
          </w:p>
          <w:p w14:paraId="782AB0A6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i/>
                <w:sz w:val="20"/>
                <w:szCs w:val="20"/>
              </w:rPr>
              <w:t>Praktyka translatorska</w:t>
            </w:r>
          </w:p>
        </w:tc>
      </w:tr>
    </w:tbl>
    <w:p w14:paraId="41A5BEDB" w14:textId="77777777" w:rsidR="0057280A" w:rsidRPr="00F05348" w:rsidRDefault="0057280A" w:rsidP="0057280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</w:rPr>
      </w:pPr>
      <w:r w:rsidRPr="00F05348">
        <w:rPr>
          <w:rFonts w:ascii="Cambria" w:eastAsia="Cambria" w:hAnsi="Cambria" w:cs="Cambria"/>
          <w:b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F05348" w:rsidRPr="00F05348" w14:paraId="7C49BC5A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0E97BD77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E4C32E7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dr Urszula Paradowska</w:t>
            </w:r>
          </w:p>
        </w:tc>
      </w:tr>
      <w:tr w:rsidR="00F05348" w:rsidRPr="00F05348" w14:paraId="2445E006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33CBD363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D795F33" w14:textId="2A4E5AEB" w:rsidR="0057280A" w:rsidRPr="00F05348" w:rsidRDefault="007D0D94" w:rsidP="003F63AF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57280A" w:rsidRPr="00F05348">
              <w:rPr>
                <w:rFonts w:ascii="Cambria" w:eastAsia="Cambria" w:hAnsi="Cambria" w:cs="Cambria"/>
                <w:sz w:val="20"/>
                <w:szCs w:val="20"/>
              </w:rPr>
              <w:t>.06.2023</w:t>
            </w:r>
          </w:p>
        </w:tc>
      </w:tr>
      <w:tr w:rsidR="00F05348" w:rsidRPr="00F05348" w14:paraId="096F4835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27B01E5F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A89F456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uparadowska@ajp.edu.pl</w:t>
            </w:r>
          </w:p>
        </w:tc>
      </w:tr>
      <w:tr w:rsidR="0057280A" w:rsidRPr="00F05348" w14:paraId="428985B1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0D31DF3E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shd w:val="clear" w:color="auto" w:fill="auto"/>
          </w:tcPr>
          <w:p w14:paraId="4D4DF3A9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30DAB556" w14:textId="77777777" w:rsidR="0057280A" w:rsidRPr="00F05348" w:rsidRDefault="0057280A" w:rsidP="0057280A">
      <w:pPr>
        <w:rPr>
          <w:rFonts w:ascii="Cambria" w:hAnsi="Cambria"/>
        </w:rPr>
      </w:pPr>
    </w:p>
    <w:p w14:paraId="516B7C82" w14:textId="77777777" w:rsidR="0057280A" w:rsidRPr="00F05348" w:rsidRDefault="0057280A" w:rsidP="0057280A">
      <w:pPr>
        <w:spacing w:after="0" w:line="240" w:lineRule="auto"/>
        <w:rPr>
          <w:rFonts w:ascii="Cambria" w:hAnsi="Cambria"/>
        </w:rPr>
      </w:pPr>
      <w:r w:rsidRPr="00F05348">
        <w:rPr>
          <w:rFonts w:ascii="Cambria" w:hAnsi="Cambria"/>
        </w:rPr>
        <w:br w:type="page"/>
      </w:r>
    </w:p>
    <w:tbl>
      <w:tblPr>
        <w:tblpPr w:leftFromText="141" w:rightFromText="141" w:vertAnchor="page" w:horzAnchor="margin" w:tblpY="175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30"/>
        <w:gridCol w:w="4791"/>
      </w:tblGrid>
      <w:tr w:rsidR="00F05348" w:rsidRPr="00F05348" w14:paraId="12BF0619" w14:textId="77777777" w:rsidTr="4D39ABB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3946005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5CD933AD" wp14:editId="13A05329">
                  <wp:extent cx="1066800" cy="1066800"/>
                  <wp:effectExtent l="0" t="0" r="0" b="0"/>
                  <wp:docPr id="23" name="Obraz 23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Obraz 23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345CA9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D385C1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F05348" w:rsidRPr="00F05348" w14:paraId="35B4EDE1" w14:textId="77777777" w:rsidTr="4D39ABB3">
        <w:trPr>
          <w:trHeight w:val="275"/>
        </w:trPr>
        <w:tc>
          <w:tcPr>
            <w:tcW w:w="1968" w:type="dxa"/>
            <w:vMerge/>
          </w:tcPr>
          <w:p w14:paraId="45599D69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F8A50E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E0D0BE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17627B97" w14:textId="77777777" w:rsidTr="4D39ABB3">
        <w:trPr>
          <w:trHeight w:val="139"/>
        </w:trPr>
        <w:tc>
          <w:tcPr>
            <w:tcW w:w="1968" w:type="dxa"/>
            <w:vMerge/>
          </w:tcPr>
          <w:p w14:paraId="79169718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AF630F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7833A7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F05348" w:rsidRPr="00F05348" w14:paraId="20F194B9" w14:textId="77777777" w:rsidTr="4D39ABB3">
        <w:trPr>
          <w:trHeight w:val="139"/>
        </w:trPr>
        <w:tc>
          <w:tcPr>
            <w:tcW w:w="1968" w:type="dxa"/>
            <w:vMerge/>
          </w:tcPr>
          <w:p w14:paraId="382C153D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37A6A5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00C77C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65B8FEDE" w14:textId="77777777" w:rsidTr="4D39ABB3">
        <w:trPr>
          <w:trHeight w:val="139"/>
        </w:trPr>
        <w:tc>
          <w:tcPr>
            <w:tcW w:w="1968" w:type="dxa"/>
            <w:vMerge/>
          </w:tcPr>
          <w:p w14:paraId="6EE34B48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20CBED56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4A5CD089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0AE3478A" w14:textId="77777777" w:rsidTr="4D39ABB3">
        <w:trPr>
          <w:trHeight w:val="139"/>
        </w:trPr>
        <w:tc>
          <w:tcPr>
            <w:tcW w:w="50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168875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7DA301" w14:textId="3A653441" w:rsidR="0057280A" w:rsidRPr="00F05348" w:rsidRDefault="3A981FCF" w:rsidP="4D39ABB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13</w:t>
            </w:r>
          </w:p>
        </w:tc>
      </w:tr>
    </w:tbl>
    <w:p w14:paraId="4C3C3B5E" w14:textId="482CEEA1" w:rsidR="0057280A" w:rsidRPr="00F05348" w:rsidRDefault="0057280A" w:rsidP="0057280A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3DBE74DE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5973"/>
      </w:tblGrid>
      <w:tr w:rsidR="00F05348" w:rsidRPr="00F05348" w14:paraId="2EAD39C0" w14:textId="77777777" w:rsidTr="003F63AF">
        <w:trPr>
          <w:trHeight w:val="328"/>
        </w:trPr>
        <w:tc>
          <w:tcPr>
            <w:tcW w:w="3808" w:type="dxa"/>
            <w:vAlign w:val="center"/>
          </w:tcPr>
          <w:p w14:paraId="4E963BD1" w14:textId="77777777" w:rsidR="0057280A" w:rsidRPr="00F05348" w:rsidRDefault="0057280A" w:rsidP="003F63AF">
            <w:pPr>
              <w:pStyle w:val="akarta"/>
            </w:pPr>
            <w:r w:rsidRPr="00F05348">
              <w:t>Nazwa zajęć</w:t>
            </w:r>
          </w:p>
        </w:tc>
        <w:tc>
          <w:tcPr>
            <w:tcW w:w="5973" w:type="dxa"/>
            <w:vAlign w:val="center"/>
          </w:tcPr>
          <w:p w14:paraId="7481B297" w14:textId="77777777" w:rsidR="0057280A" w:rsidRPr="00F05348" w:rsidRDefault="0057280A" w:rsidP="003F63AF">
            <w:pPr>
              <w:pStyle w:val="akarta"/>
            </w:pPr>
            <w:r w:rsidRPr="00F05348">
              <w:t>Wstęp do translatoryki praktycznej</w:t>
            </w:r>
          </w:p>
        </w:tc>
      </w:tr>
      <w:tr w:rsidR="00F05348" w:rsidRPr="00F05348" w14:paraId="39B40C0E" w14:textId="77777777" w:rsidTr="003F63AF">
        <w:tc>
          <w:tcPr>
            <w:tcW w:w="3808" w:type="dxa"/>
            <w:vAlign w:val="center"/>
          </w:tcPr>
          <w:p w14:paraId="468D4DFF" w14:textId="77777777" w:rsidR="0057280A" w:rsidRPr="00F05348" w:rsidRDefault="0057280A" w:rsidP="003F63AF">
            <w:pPr>
              <w:pStyle w:val="akarta"/>
            </w:pPr>
            <w:r w:rsidRPr="00F05348">
              <w:t>Punkty ECTS</w:t>
            </w:r>
          </w:p>
        </w:tc>
        <w:tc>
          <w:tcPr>
            <w:tcW w:w="5973" w:type="dxa"/>
            <w:vAlign w:val="center"/>
          </w:tcPr>
          <w:p w14:paraId="35F601E9" w14:textId="77777777" w:rsidR="0057280A" w:rsidRPr="00F05348" w:rsidRDefault="0057280A" w:rsidP="003F63AF">
            <w:pPr>
              <w:pStyle w:val="akarta"/>
            </w:pPr>
            <w:r w:rsidRPr="00F05348">
              <w:t>3</w:t>
            </w:r>
          </w:p>
        </w:tc>
      </w:tr>
      <w:tr w:rsidR="00F05348" w:rsidRPr="00F05348" w14:paraId="6ACD2907" w14:textId="77777777" w:rsidTr="003F63AF">
        <w:tc>
          <w:tcPr>
            <w:tcW w:w="3808" w:type="dxa"/>
            <w:vAlign w:val="center"/>
          </w:tcPr>
          <w:p w14:paraId="4B3F48B5" w14:textId="77777777" w:rsidR="0057280A" w:rsidRPr="00F05348" w:rsidRDefault="0057280A" w:rsidP="003F63AF">
            <w:pPr>
              <w:pStyle w:val="akarta"/>
            </w:pPr>
            <w:r w:rsidRPr="00F05348">
              <w:t>Rodzaj zajęć</w:t>
            </w:r>
          </w:p>
        </w:tc>
        <w:tc>
          <w:tcPr>
            <w:tcW w:w="5973" w:type="dxa"/>
            <w:vAlign w:val="center"/>
          </w:tcPr>
          <w:p w14:paraId="55D51681" w14:textId="77777777" w:rsidR="0057280A" w:rsidRPr="00F05348" w:rsidRDefault="0057280A" w:rsidP="003F63AF">
            <w:pPr>
              <w:pStyle w:val="akarta"/>
            </w:pPr>
            <w:r w:rsidRPr="00F05348">
              <w:t>obieralne</w:t>
            </w:r>
          </w:p>
        </w:tc>
      </w:tr>
      <w:tr w:rsidR="00F05348" w:rsidRPr="00F05348" w14:paraId="5DDF410D" w14:textId="77777777" w:rsidTr="003F63AF">
        <w:tc>
          <w:tcPr>
            <w:tcW w:w="3808" w:type="dxa"/>
            <w:vAlign w:val="center"/>
          </w:tcPr>
          <w:p w14:paraId="5BABED66" w14:textId="77777777" w:rsidR="0057280A" w:rsidRPr="00F05348" w:rsidRDefault="0057280A" w:rsidP="003F63AF">
            <w:pPr>
              <w:pStyle w:val="akarta"/>
            </w:pPr>
            <w:r w:rsidRPr="00F05348">
              <w:t>Moduł/specjalizacja</w:t>
            </w:r>
          </w:p>
        </w:tc>
        <w:tc>
          <w:tcPr>
            <w:tcW w:w="5973" w:type="dxa"/>
            <w:vAlign w:val="center"/>
          </w:tcPr>
          <w:p w14:paraId="6DBF45A2" w14:textId="77777777" w:rsidR="0057280A" w:rsidRPr="00F05348" w:rsidRDefault="0057280A" w:rsidP="003F63AF">
            <w:pPr>
              <w:pStyle w:val="akarta"/>
            </w:pPr>
            <w:r w:rsidRPr="00F05348">
              <w:t>Przedmioty kierunkowe w zakresie kształcenia translatorskiego / translatorska</w:t>
            </w:r>
          </w:p>
        </w:tc>
      </w:tr>
      <w:tr w:rsidR="00F05348" w:rsidRPr="00F05348" w14:paraId="6F5AB59F" w14:textId="77777777" w:rsidTr="003F63AF">
        <w:tc>
          <w:tcPr>
            <w:tcW w:w="3808" w:type="dxa"/>
            <w:vAlign w:val="center"/>
          </w:tcPr>
          <w:p w14:paraId="58CF6A76" w14:textId="77777777" w:rsidR="0057280A" w:rsidRPr="00F05348" w:rsidRDefault="0057280A" w:rsidP="003F63AF">
            <w:pPr>
              <w:pStyle w:val="akarta"/>
            </w:pPr>
            <w:r w:rsidRPr="00F05348">
              <w:t>Język, w którym prowadzone są zajęcia</w:t>
            </w:r>
          </w:p>
        </w:tc>
        <w:tc>
          <w:tcPr>
            <w:tcW w:w="5973" w:type="dxa"/>
            <w:vAlign w:val="center"/>
          </w:tcPr>
          <w:p w14:paraId="2834096F" w14:textId="77777777" w:rsidR="0057280A" w:rsidRPr="00F05348" w:rsidRDefault="0057280A" w:rsidP="003F63AF">
            <w:pPr>
              <w:pStyle w:val="akarta"/>
            </w:pPr>
            <w:r w:rsidRPr="00F05348">
              <w:t>język angielski</w:t>
            </w:r>
          </w:p>
        </w:tc>
      </w:tr>
      <w:tr w:rsidR="00F05348" w:rsidRPr="00F05348" w14:paraId="1B919232" w14:textId="77777777" w:rsidTr="003F63AF">
        <w:tc>
          <w:tcPr>
            <w:tcW w:w="3808" w:type="dxa"/>
            <w:vAlign w:val="center"/>
          </w:tcPr>
          <w:p w14:paraId="05F68DDA" w14:textId="77777777" w:rsidR="0057280A" w:rsidRPr="00F05348" w:rsidRDefault="0057280A" w:rsidP="003F63AF">
            <w:pPr>
              <w:pStyle w:val="akarta"/>
            </w:pPr>
            <w:r w:rsidRPr="00F05348">
              <w:t>Rok studiów</w:t>
            </w:r>
          </w:p>
        </w:tc>
        <w:tc>
          <w:tcPr>
            <w:tcW w:w="5973" w:type="dxa"/>
            <w:vAlign w:val="center"/>
          </w:tcPr>
          <w:p w14:paraId="5EAC85B0" w14:textId="77777777" w:rsidR="0057280A" w:rsidRPr="00F05348" w:rsidRDefault="0057280A" w:rsidP="003F63AF">
            <w:pPr>
              <w:pStyle w:val="akarta"/>
            </w:pPr>
            <w:r w:rsidRPr="00F05348">
              <w:t>I</w:t>
            </w:r>
          </w:p>
        </w:tc>
      </w:tr>
      <w:tr w:rsidR="00F05348" w:rsidRPr="00F05348" w14:paraId="10F86D90" w14:textId="77777777" w:rsidTr="003F63AF">
        <w:tc>
          <w:tcPr>
            <w:tcW w:w="3808" w:type="dxa"/>
            <w:vAlign w:val="center"/>
          </w:tcPr>
          <w:p w14:paraId="3AA2592A" w14:textId="77777777" w:rsidR="0057280A" w:rsidRPr="00F05348" w:rsidRDefault="0057280A" w:rsidP="003F63AF">
            <w:pPr>
              <w:pStyle w:val="akarta"/>
            </w:pPr>
            <w:r w:rsidRPr="00F05348">
              <w:t>Imię i nazwisko koordynatora zajęć oraz osób prowadzących zajęcia</w:t>
            </w:r>
          </w:p>
        </w:tc>
        <w:tc>
          <w:tcPr>
            <w:tcW w:w="5973" w:type="dxa"/>
            <w:vAlign w:val="center"/>
          </w:tcPr>
          <w:p w14:paraId="0143614D" w14:textId="77777777" w:rsidR="0057280A" w:rsidRPr="00F05348" w:rsidRDefault="0057280A" w:rsidP="003F63AF">
            <w:pPr>
              <w:pStyle w:val="akarta"/>
            </w:pPr>
            <w:r w:rsidRPr="00F05348">
              <w:t>dr Urszula Paradowska</w:t>
            </w:r>
          </w:p>
        </w:tc>
      </w:tr>
    </w:tbl>
    <w:p w14:paraId="258FF5B2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944"/>
        <w:gridCol w:w="2213"/>
        <w:gridCol w:w="2673"/>
      </w:tblGrid>
      <w:tr w:rsidR="00F05348" w:rsidRPr="00F05348" w14:paraId="428D99E4" w14:textId="77777777" w:rsidTr="003F63AF">
        <w:tc>
          <w:tcPr>
            <w:tcW w:w="1951" w:type="dxa"/>
            <w:shd w:val="clear" w:color="auto" w:fill="auto"/>
            <w:vAlign w:val="center"/>
          </w:tcPr>
          <w:p w14:paraId="1ED17E7A" w14:textId="77777777" w:rsidR="0057280A" w:rsidRPr="00F05348" w:rsidRDefault="0057280A" w:rsidP="003F63AF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65EDD11E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6F7C5655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008E8BA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40D4E623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05348" w:rsidRPr="00F05348" w14:paraId="77D14346" w14:textId="77777777" w:rsidTr="003F63AF">
        <w:tc>
          <w:tcPr>
            <w:tcW w:w="1951" w:type="dxa"/>
            <w:shd w:val="clear" w:color="auto" w:fill="auto"/>
          </w:tcPr>
          <w:p w14:paraId="4D559D1D" w14:textId="77777777" w:rsidR="0057280A" w:rsidRPr="00F05348" w:rsidRDefault="0057280A" w:rsidP="003F63AF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687940D8" w14:textId="77777777" w:rsidR="0057280A" w:rsidRPr="00F05348" w:rsidRDefault="0057280A" w:rsidP="003F63AF">
            <w:pPr>
              <w:spacing w:before="60" w:after="60" w:line="240" w:lineRule="auto"/>
              <w:ind w:left="-99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EB97A1C" w14:textId="77777777" w:rsidR="0057280A" w:rsidRPr="00F05348" w:rsidRDefault="0057280A" w:rsidP="003F63AF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7C8E3D44" w14:textId="77777777" w:rsidR="0057280A" w:rsidRPr="00F05348" w:rsidRDefault="0057280A" w:rsidP="003F63AF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320ED216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3"/>
      </w:tblGrid>
      <w:tr w:rsidR="00F05348" w:rsidRPr="00F05348" w14:paraId="543543C3" w14:textId="77777777" w:rsidTr="4D39ABB3">
        <w:trPr>
          <w:trHeight w:val="300"/>
        </w:trPr>
        <w:tc>
          <w:tcPr>
            <w:tcW w:w="9781" w:type="dxa"/>
            <w:shd w:val="clear" w:color="auto" w:fill="auto"/>
          </w:tcPr>
          <w:p w14:paraId="680FA9A2" w14:textId="34EB021A" w:rsidR="2A842897" w:rsidRPr="00F05348" w:rsidRDefault="2A842897" w:rsidP="4D39A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-2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</w:rPr>
              <w:t>Ukończenie studiów I stopnia</w:t>
            </w:r>
          </w:p>
        </w:tc>
      </w:tr>
    </w:tbl>
    <w:p w14:paraId="02AAC718" w14:textId="77777777" w:rsidR="2A842897" w:rsidRPr="00F05348" w:rsidRDefault="2A842897" w:rsidP="4D39ABB3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pPr w:leftFromText="141" w:rightFromText="141" w:vertAnchor="text" w:horzAnchor="margin" w:tblpXSpec="center" w:tblpY="4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05348" w:rsidRPr="00F05348" w14:paraId="75C8418C" w14:textId="77777777" w:rsidTr="4D39ABB3">
        <w:tc>
          <w:tcPr>
            <w:tcW w:w="9889" w:type="dxa"/>
            <w:shd w:val="clear" w:color="auto" w:fill="auto"/>
          </w:tcPr>
          <w:p w14:paraId="3E3FB5C3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C1 - Przedstawienie współczesnych tendencji w dziedzinie przekładoznawstwa</w:t>
            </w:r>
          </w:p>
          <w:p w14:paraId="2D2CCA9D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C2 -  Przedstawienie przyszłości tłumaczy jako specjalistów językowych i tłumaczenia</w:t>
            </w:r>
          </w:p>
          <w:p w14:paraId="2A65BB88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C3 - Rozwijanie umiejętności wyszukiwania, analizy i oceny informacji pochodzących ze źródeł tradycyjnych </w:t>
            </w:r>
          </w:p>
          <w:p w14:paraId="1BD829B9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oraz informacji uzyskanych za pośrednictwem nowoczesnych technologii</w:t>
            </w:r>
          </w:p>
          <w:p w14:paraId="4EC56577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C4 - Rozwijanie umiejętności samodzielnego zdobywania wiedzę o nowych tendencjach w dziedzinie przekładoznawstwa</w:t>
            </w:r>
          </w:p>
          <w:p w14:paraId="05D2561C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C5 - Rozwijanie potrzeby krytycznej oceny znalezionych informacji przydatnych w przekładzie</w:t>
            </w:r>
          </w:p>
          <w:p w14:paraId="713E1569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C6 - Wyrobienie umiejętności organizacyjnych umożliwiających realizację długoterminowych celów</w:t>
            </w:r>
          </w:p>
        </w:tc>
      </w:tr>
    </w:tbl>
    <w:p w14:paraId="4F6C1764" w14:textId="77777777" w:rsidR="0057280A" w:rsidRPr="00F05348" w:rsidRDefault="0057280A" w:rsidP="0057280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00CA3AFD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  <w:strike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F05348" w:rsidRPr="00F05348" w14:paraId="4814C15B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459F59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EFF1651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B07DF78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05348" w:rsidRPr="00F05348" w14:paraId="4B1608B4" w14:textId="77777777" w:rsidTr="003F63AF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5F4A93D4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766A2B82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58AF51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04A8CAC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posiada wiedzę o kierunkach rozwoju przekładoznawstwa (nowe formy przekładu, przekład maszynowy, audiowizualny, lokalizacja, crowdsourcing, itp.)</w:t>
            </w:r>
          </w:p>
        </w:tc>
        <w:tc>
          <w:tcPr>
            <w:tcW w:w="1732" w:type="dxa"/>
            <w:shd w:val="clear" w:color="auto" w:fill="auto"/>
          </w:tcPr>
          <w:p w14:paraId="17035896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K_W03</w:t>
            </w:r>
          </w:p>
        </w:tc>
      </w:tr>
      <w:tr w:rsidR="00F05348" w:rsidRPr="00F05348" w14:paraId="67C25778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142332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9971081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posiada wiedzę o wpływie nowoczesnych technologii na pracę tłumacza, w tym na proces tłumaczenia, współpracę z klientem, itp.</w:t>
            </w:r>
          </w:p>
        </w:tc>
        <w:tc>
          <w:tcPr>
            <w:tcW w:w="1732" w:type="dxa"/>
            <w:shd w:val="clear" w:color="auto" w:fill="auto"/>
          </w:tcPr>
          <w:p w14:paraId="7360E872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K_W07</w:t>
            </w:r>
          </w:p>
        </w:tc>
      </w:tr>
      <w:tr w:rsidR="00F05348" w:rsidRPr="00F05348" w14:paraId="68E4A8C3" w14:textId="77777777" w:rsidTr="003F63A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25A292C0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20B542EB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2B38F4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034A2A3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wyszukiwać informacje związane z tematyką zajęć i krytycznie je oceniać</w:t>
            </w:r>
          </w:p>
        </w:tc>
        <w:tc>
          <w:tcPr>
            <w:tcW w:w="1732" w:type="dxa"/>
            <w:shd w:val="clear" w:color="auto" w:fill="auto"/>
          </w:tcPr>
          <w:p w14:paraId="3E501152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</w:tr>
      <w:tr w:rsidR="00F05348" w:rsidRPr="00F05348" w14:paraId="0771F49E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D4F9D3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981064B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samodzielnie zdobywać wiedzę o nowych tendencjach w dziedzinie przekładoznawstwa oraz podejmować autonomiczne działania zmierzające do uczenia się przez całe życie</w:t>
            </w:r>
          </w:p>
        </w:tc>
        <w:tc>
          <w:tcPr>
            <w:tcW w:w="1732" w:type="dxa"/>
            <w:shd w:val="clear" w:color="auto" w:fill="auto"/>
          </w:tcPr>
          <w:p w14:paraId="45DB41A3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K_U03</w:t>
            </w:r>
          </w:p>
        </w:tc>
      </w:tr>
      <w:tr w:rsidR="00F05348" w:rsidRPr="00F05348" w14:paraId="62DA5BB3" w14:textId="77777777" w:rsidTr="003F63A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39C2022D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536D8FBF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FCDCAF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8AB0CAE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ma świadomość poziomu swojej wiedzy z zakresu przekładoznawstwa i krytycznie ocenia odbierane treści</w:t>
            </w:r>
          </w:p>
        </w:tc>
        <w:tc>
          <w:tcPr>
            <w:tcW w:w="1732" w:type="dxa"/>
            <w:shd w:val="clear" w:color="auto" w:fill="auto"/>
          </w:tcPr>
          <w:p w14:paraId="75122049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00F05348" w:rsidRPr="00F05348" w14:paraId="4E0F9557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307CB6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82D224B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odpowiedzialnie przygotowuje się do swojej pracy zawodowej</w:t>
            </w:r>
          </w:p>
        </w:tc>
        <w:tc>
          <w:tcPr>
            <w:tcW w:w="1732" w:type="dxa"/>
            <w:shd w:val="clear" w:color="auto" w:fill="auto"/>
          </w:tcPr>
          <w:p w14:paraId="3689585C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K_K04</w:t>
            </w:r>
          </w:p>
        </w:tc>
      </w:tr>
    </w:tbl>
    <w:p w14:paraId="46E1153A" w14:textId="018FED13" w:rsidR="0057280A" w:rsidRPr="00F05348" w:rsidRDefault="3C511E78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F05348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F05348" w:rsidRPr="00F05348" w14:paraId="4ACF406C" w14:textId="77777777" w:rsidTr="003F63AF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3F83E1E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573DBE4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 xml:space="preserve">Treści 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ćwiczeń</w:t>
            </w:r>
          </w:p>
        </w:tc>
        <w:tc>
          <w:tcPr>
            <w:tcW w:w="2744" w:type="dxa"/>
            <w:gridSpan w:val="2"/>
            <w:vAlign w:val="center"/>
          </w:tcPr>
          <w:p w14:paraId="68C78F3F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05348" w:rsidRPr="00F05348" w14:paraId="2D5A1AD5" w14:textId="77777777" w:rsidTr="003F63AF">
        <w:trPr>
          <w:trHeight w:val="196"/>
          <w:jc w:val="center"/>
        </w:trPr>
        <w:tc>
          <w:tcPr>
            <w:tcW w:w="659" w:type="dxa"/>
            <w:vMerge/>
          </w:tcPr>
          <w:p w14:paraId="0BE75597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44CB39FA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37C0788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839D2D6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05348" w:rsidRPr="00F05348" w14:paraId="62E3AE58" w14:textId="77777777" w:rsidTr="003F63AF">
        <w:trPr>
          <w:trHeight w:val="225"/>
          <w:jc w:val="center"/>
        </w:trPr>
        <w:tc>
          <w:tcPr>
            <w:tcW w:w="659" w:type="dxa"/>
          </w:tcPr>
          <w:p w14:paraId="74C434F8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7" w:type="dxa"/>
          </w:tcPr>
          <w:p w14:paraId="2630F4E6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Modele kompetencji tłumaczeniowej oraz norma ISO 17100 dotycząca usług tłumaczeniowych</w:t>
            </w:r>
          </w:p>
        </w:tc>
        <w:tc>
          <w:tcPr>
            <w:tcW w:w="1256" w:type="dxa"/>
            <w:vAlign w:val="center"/>
          </w:tcPr>
          <w:p w14:paraId="3F2FD720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295CA99D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F05348" w:rsidRPr="00F05348" w14:paraId="405C94C2" w14:textId="77777777" w:rsidTr="003F63AF">
        <w:trPr>
          <w:trHeight w:val="285"/>
          <w:jc w:val="center"/>
        </w:trPr>
        <w:tc>
          <w:tcPr>
            <w:tcW w:w="659" w:type="dxa"/>
          </w:tcPr>
          <w:p w14:paraId="53A45CA7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7" w:type="dxa"/>
          </w:tcPr>
          <w:p w14:paraId="63836814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Wpływ nowoczesnych technologii na proces przekładu</w:t>
            </w:r>
          </w:p>
        </w:tc>
        <w:tc>
          <w:tcPr>
            <w:tcW w:w="1256" w:type="dxa"/>
            <w:vAlign w:val="center"/>
          </w:tcPr>
          <w:p w14:paraId="433CB94E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0B9DD0B6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F05348" w:rsidRPr="00F05348" w14:paraId="28EAC7A8" w14:textId="77777777" w:rsidTr="003F63AF">
        <w:trPr>
          <w:trHeight w:val="345"/>
          <w:jc w:val="center"/>
        </w:trPr>
        <w:tc>
          <w:tcPr>
            <w:tcW w:w="659" w:type="dxa"/>
          </w:tcPr>
          <w:p w14:paraId="3AC3AA9F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7" w:type="dxa"/>
          </w:tcPr>
          <w:p w14:paraId="7F756EEC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Nowe formy przekładu ustnego i pisemnego</w:t>
            </w:r>
          </w:p>
        </w:tc>
        <w:tc>
          <w:tcPr>
            <w:tcW w:w="1256" w:type="dxa"/>
            <w:vAlign w:val="center"/>
          </w:tcPr>
          <w:p w14:paraId="572D59C8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01DA25DA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F05348" w:rsidRPr="00F05348" w14:paraId="33EEBE93" w14:textId="77777777" w:rsidTr="003F63AF">
        <w:trPr>
          <w:trHeight w:val="345"/>
          <w:jc w:val="center"/>
        </w:trPr>
        <w:tc>
          <w:tcPr>
            <w:tcW w:w="659" w:type="dxa"/>
          </w:tcPr>
          <w:p w14:paraId="51FA38FF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7" w:type="dxa"/>
          </w:tcPr>
          <w:p w14:paraId="07696BA0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Lokalizacja</w:t>
            </w:r>
          </w:p>
        </w:tc>
        <w:tc>
          <w:tcPr>
            <w:tcW w:w="1256" w:type="dxa"/>
            <w:vAlign w:val="center"/>
          </w:tcPr>
          <w:p w14:paraId="72529C8F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664D0612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678A5F90" w14:textId="77777777" w:rsidTr="003F63AF">
        <w:trPr>
          <w:trHeight w:val="345"/>
          <w:jc w:val="center"/>
        </w:trPr>
        <w:tc>
          <w:tcPr>
            <w:tcW w:w="659" w:type="dxa"/>
          </w:tcPr>
          <w:p w14:paraId="6911E5AA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7" w:type="dxa"/>
          </w:tcPr>
          <w:p w14:paraId="6EA4A9E9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Przekład maszynowy</w:t>
            </w:r>
          </w:p>
        </w:tc>
        <w:tc>
          <w:tcPr>
            <w:tcW w:w="1256" w:type="dxa"/>
            <w:vAlign w:val="center"/>
          </w:tcPr>
          <w:p w14:paraId="3E1732DA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1B069B8E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584E27D6" w14:textId="77777777" w:rsidTr="003F63AF">
        <w:trPr>
          <w:trHeight w:val="345"/>
          <w:jc w:val="center"/>
        </w:trPr>
        <w:tc>
          <w:tcPr>
            <w:tcW w:w="659" w:type="dxa"/>
          </w:tcPr>
          <w:p w14:paraId="4281145E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7" w:type="dxa"/>
          </w:tcPr>
          <w:p w14:paraId="6CF73A0E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Przekład audiowizualny</w:t>
            </w:r>
          </w:p>
        </w:tc>
        <w:tc>
          <w:tcPr>
            <w:tcW w:w="1256" w:type="dxa"/>
            <w:vAlign w:val="center"/>
          </w:tcPr>
          <w:p w14:paraId="637B181B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0458A8BE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6FCE6450" w14:textId="77777777" w:rsidTr="003F63AF">
        <w:trPr>
          <w:jc w:val="center"/>
        </w:trPr>
        <w:tc>
          <w:tcPr>
            <w:tcW w:w="659" w:type="dxa"/>
          </w:tcPr>
          <w:p w14:paraId="495B1A07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47025DDA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40D74FD5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1F1E7DD7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5BEB4EA4" w14:textId="77777777" w:rsidR="0057280A" w:rsidRPr="00F05348" w:rsidRDefault="0057280A" w:rsidP="0057280A">
      <w:pPr>
        <w:spacing w:before="120" w:after="120" w:line="240" w:lineRule="auto"/>
        <w:ind w:left="-426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F05348" w:rsidRPr="00F05348" w14:paraId="1BAC510B" w14:textId="77777777" w:rsidTr="003F63AF">
        <w:trPr>
          <w:jc w:val="center"/>
        </w:trPr>
        <w:tc>
          <w:tcPr>
            <w:tcW w:w="1666" w:type="dxa"/>
          </w:tcPr>
          <w:p w14:paraId="6D34D3E6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1EB21518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30DFFAFC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Ś</w:t>
            </w:r>
            <w:r w:rsidRPr="00F0534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05348" w:rsidRPr="00F05348" w14:paraId="08FF1D4F" w14:textId="77777777" w:rsidTr="003F63AF">
        <w:trPr>
          <w:jc w:val="center"/>
        </w:trPr>
        <w:tc>
          <w:tcPr>
            <w:tcW w:w="1666" w:type="dxa"/>
          </w:tcPr>
          <w:p w14:paraId="3CADCF04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2EB92E2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M1 – elementy wykładu,</w:t>
            </w:r>
          </w:p>
          <w:p w14:paraId="526EDE6A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96" w:hanging="498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M2 – wykład konwersatoryjny, dyskusja, rozmowa sterowana,</w:t>
            </w:r>
          </w:p>
          <w:p w14:paraId="02575B28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96" w:hanging="498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M3 – prezentacja mat. audiowizualnego, prezentacja multimedialna,</w:t>
            </w:r>
          </w:p>
          <w:p w14:paraId="6C50CE6B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 xml:space="preserve">M4 – praca na materiale przekazów medialnych, </w:t>
            </w:r>
          </w:p>
          <w:p w14:paraId="730BC440" w14:textId="77777777" w:rsidR="0057280A" w:rsidRPr="00F05348" w:rsidRDefault="0057280A" w:rsidP="003F63A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M5 – ćwiczenia przedmiotowe</w:t>
            </w:r>
          </w:p>
        </w:tc>
        <w:tc>
          <w:tcPr>
            <w:tcW w:w="3260" w:type="dxa"/>
          </w:tcPr>
          <w:p w14:paraId="2574B2E1" w14:textId="77777777" w:rsidR="0057280A" w:rsidRPr="00F05348" w:rsidRDefault="0057280A" w:rsidP="003F63A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tekst, prezentacja multimedialna, film, interaktywne karty pracy, test,  komputer z dostępem do internetu</w:t>
            </w:r>
          </w:p>
        </w:tc>
      </w:tr>
    </w:tbl>
    <w:p w14:paraId="3E1422B0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25837C40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F05348" w:rsidRPr="00F05348" w14:paraId="6385D7B0" w14:textId="77777777" w:rsidTr="003F63AF">
        <w:tc>
          <w:tcPr>
            <w:tcW w:w="1459" w:type="dxa"/>
            <w:vAlign w:val="center"/>
          </w:tcPr>
          <w:p w14:paraId="40427393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50589D73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29D36D1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144CDB4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05348" w:rsidRPr="00F05348" w14:paraId="5773E36F" w14:textId="77777777" w:rsidTr="003F63AF">
        <w:tc>
          <w:tcPr>
            <w:tcW w:w="1459" w:type="dxa"/>
          </w:tcPr>
          <w:p w14:paraId="20B0560D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14:paraId="27E205C5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</w:rPr>
              <w:t>F1 – dłuższy sprawdzian pisemny wiedzy</w:t>
            </w:r>
          </w:p>
          <w:p w14:paraId="25041043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</w:rPr>
              <w:t>F2 - obserwacja podczas zajęć / aktywność</w:t>
            </w:r>
          </w:p>
        </w:tc>
        <w:tc>
          <w:tcPr>
            <w:tcW w:w="4536" w:type="dxa"/>
            <w:vAlign w:val="center"/>
          </w:tcPr>
          <w:p w14:paraId="27F0AEF0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</w:rPr>
              <w:t>P1 – egzamin pisemny</w:t>
            </w:r>
          </w:p>
        </w:tc>
      </w:tr>
    </w:tbl>
    <w:p w14:paraId="13E906A6" w14:textId="77777777" w:rsidR="0057280A" w:rsidRPr="00F05348" w:rsidRDefault="0057280A" w:rsidP="0057280A">
      <w:pPr>
        <w:spacing w:before="120" w:after="120" w:line="240" w:lineRule="auto"/>
        <w:ind w:left="-426"/>
        <w:jc w:val="both"/>
        <w:rPr>
          <w:rFonts w:ascii="Cambria" w:hAnsi="Cambria" w:cs="Times New Roman"/>
        </w:rPr>
      </w:pPr>
      <w:r w:rsidRPr="00F0534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89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9"/>
        <w:gridCol w:w="2551"/>
        <w:gridCol w:w="2977"/>
        <w:gridCol w:w="2943"/>
      </w:tblGrid>
      <w:tr w:rsidR="00F05348" w:rsidRPr="00F05348" w14:paraId="40F655CC" w14:textId="77777777" w:rsidTr="003F63AF">
        <w:trPr>
          <w:trHeight w:val="113"/>
        </w:trPr>
        <w:tc>
          <w:tcPr>
            <w:tcW w:w="14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B0C24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311B066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D24036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F05348">
              <w:rPr>
                <w:rFonts w:ascii="Cambria" w:hAnsi="Cambria" w:cs="Times New Roman"/>
                <w:sz w:val="18"/>
                <w:szCs w:val="18"/>
              </w:rPr>
              <w:t xml:space="preserve">Wykład  </w:t>
            </w:r>
          </w:p>
        </w:tc>
      </w:tr>
      <w:tr w:rsidR="00F05348" w:rsidRPr="00F05348" w14:paraId="0746F2F5" w14:textId="77777777" w:rsidTr="003F63AF">
        <w:trPr>
          <w:trHeight w:val="245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4874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65FB6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P1</w:t>
            </w:r>
          </w:p>
          <w:p w14:paraId="70A28D39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C82F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F1</w:t>
            </w:r>
          </w:p>
          <w:p w14:paraId="49DC6BF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Kolokwium cząstkowe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25F796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  <w:p w14:paraId="5397F2B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Obserwacja / aktywność</w:t>
            </w:r>
          </w:p>
        </w:tc>
      </w:tr>
      <w:tr w:rsidR="00F05348" w:rsidRPr="00F05348" w14:paraId="6C56BC69" w14:textId="77777777" w:rsidTr="003F63AF">
        <w:trPr>
          <w:trHeight w:val="24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35561" w14:textId="77777777" w:rsidR="0057280A" w:rsidRPr="00F05348" w:rsidRDefault="0057280A" w:rsidP="003F63A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F42C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2A723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92BC8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F05348" w:rsidRPr="00F05348" w14:paraId="4F7F42CC" w14:textId="77777777" w:rsidTr="003F63AF">
        <w:trPr>
          <w:trHeight w:val="24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70BA5" w14:textId="77777777" w:rsidR="0057280A" w:rsidRPr="00F05348" w:rsidRDefault="0057280A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68A64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7E2D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15202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F05348" w:rsidRPr="00F05348" w14:paraId="4CB94AD9" w14:textId="77777777" w:rsidTr="003F63AF">
        <w:trPr>
          <w:trHeight w:val="24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262A6" w14:textId="77777777" w:rsidR="0057280A" w:rsidRPr="00F05348" w:rsidRDefault="0057280A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F72A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DCC7A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FA486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3F5CCA6E" w14:textId="77777777" w:rsidTr="003F63AF">
        <w:trPr>
          <w:trHeight w:val="24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94B28" w14:textId="77777777" w:rsidR="0057280A" w:rsidRPr="00F05348" w:rsidRDefault="0057280A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460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38C4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977B2A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3884F55E" w14:textId="77777777" w:rsidTr="003F63AF">
        <w:trPr>
          <w:trHeight w:val="24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EC56F" w14:textId="77777777" w:rsidR="0057280A" w:rsidRPr="00F05348" w:rsidRDefault="0057280A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92D9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77DEE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06FF8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14CEB01D" w14:textId="77777777" w:rsidTr="003F63AF">
        <w:trPr>
          <w:trHeight w:val="2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5FA80" w14:textId="77777777" w:rsidR="0057280A" w:rsidRPr="00F05348" w:rsidRDefault="0057280A" w:rsidP="003F63AF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7FB2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14A3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B3624A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</w:tbl>
    <w:p w14:paraId="58470C7E" w14:textId="77777777" w:rsidR="0057280A" w:rsidRPr="00F05348" w:rsidRDefault="0057280A" w:rsidP="0057280A">
      <w:pPr>
        <w:pStyle w:val="Nagwek1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 xml:space="preserve">9. Opis sposobu ustalania oceny końcowej </w:t>
      </w:r>
      <w:r w:rsidRPr="00F0534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F05348" w:rsidRPr="00F05348" w14:paraId="57D101F4" w14:textId="77777777" w:rsidTr="003F63AF">
        <w:trPr>
          <w:trHeight w:val="93"/>
          <w:jc w:val="center"/>
        </w:trPr>
        <w:tc>
          <w:tcPr>
            <w:tcW w:w="9907" w:type="dxa"/>
          </w:tcPr>
          <w:p w14:paraId="38B73450" w14:textId="77777777" w:rsidR="0057280A" w:rsidRPr="00F05348" w:rsidRDefault="0057280A" w:rsidP="003F63A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Dopuszczenie do egzaminu: dłuższy sprawdzian pisemny wiedzy, </w:t>
            </w:r>
            <w:r w:rsidRPr="00F05348">
              <w:rPr>
                <w:rFonts w:ascii="Cambria" w:hAnsi="Cambria"/>
                <w:sz w:val="20"/>
                <w:szCs w:val="20"/>
              </w:rPr>
              <w:t>o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bserwacja podczas zajęć / aktywność</w:t>
            </w:r>
          </w:p>
          <w:p w14:paraId="675EA22C" w14:textId="77777777" w:rsidR="0057280A" w:rsidRPr="00F05348" w:rsidRDefault="0057280A" w:rsidP="003F63A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34806C45" w14:textId="77777777" w:rsidR="0057280A" w:rsidRPr="00F05348" w:rsidRDefault="0057280A" w:rsidP="003F63AF">
            <w:pPr>
              <w:pStyle w:val="karta"/>
              <w:rPr>
                <w:i/>
                <w:iCs/>
              </w:rPr>
            </w:pPr>
            <w:r w:rsidRPr="00F05348">
              <w:t>Sposób obliczania oceny:</w:t>
            </w:r>
          </w:p>
          <w:p w14:paraId="3DC65754" w14:textId="77777777" w:rsidR="0057280A" w:rsidRPr="00F05348" w:rsidRDefault="0057280A" w:rsidP="003F63AF">
            <w:pPr>
              <w:pStyle w:val="karta"/>
              <w:rPr>
                <w:i/>
                <w:iCs/>
              </w:rPr>
            </w:pPr>
            <w:r w:rsidRPr="00F05348">
              <w:t xml:space="preserve">90-100% </w:t>
            </w:r>
            <w:r w:rsidRPr="00F05348">
              <w:tab/>
              <w:t>5.0</w:t>
            </w:r>
          </w:p>
          <w:p w14:paraId="7D10F732" w14:textId="77777777" w:rsidR="0057280A" w:rsidRPr="00F05348" w:rsidRDefault="0057280A" w:rsidP="003F63AF">
            <w:pPr>
              <w:pStyle w:val="karta"/>
              <w:rPr>
                <w:i/>
                <w:iCs/>
              </w:rPr>
            </w:pPr>
            <w:r w:rsidRPr="00F05348">
              <w:t>80-89%</w:t>
            </w:r>
            <w:r w:rsidRPr="00F05348">
              <w:tab/>
            </w:r>
            <w:r w:rsidRPr="00F05348">
              <w:tab/>
              <w:t>4.5</w:t>
            </w:r>
          </w:p>
          <w:p w14:paraId="0EE83686" w14:textId="77777777" w:rsidR="0057280A" w:rsidRPr="00F05348" w:rsidRDefault="0057280A" w:rsidP="003F63AF">
            <w:pPr>
              <w:pStyle w:val="karta"/>
              <w:rPr>
                <w:i/>
                <w:iCs/>
              </w:rPr>
            </w:pPr>
            <w:r w:rsidRPr="00F05348">
              <w:t>70-79%</w:t>
            </w:r>
            <w:r w:rsidRPr="00F05348">
              <w:tab/>
            </w:r>
            <w:r w:rsidRPr="00F05348">
              <w:tab/>
              <w:t>4.0</w:t>
            </w:r>
          </w:p>
          <w:p w14:paraId="7D8061CE" w14:textId="77777777" w:rsidR="0057280A" w:rsidRPr="00F05348" w:rsidRDefault="0057280A" w:rsidP="003F63AF">
            <w:pPr>
              <w:pStyle w:val="karta"/>
              <w:rPr>
                <w:i/>
                <w:iCs/>
              </w:rPr>
            </w:pPr>
            <w:r w:rsidRPr="00F05348">
              <w:t>60-69%</w:t>
            </w:r>
            <w:r w:rsidRPr="00F05348">
              <w:tab/>
            </w:r>
            <w:r w:rsidRPr="00F05348">
              <w:tab/>
              <w:t>3.5</w:t>
            </w:r>
          </w:p>
          <w:p w14:paraId="413525B4" w14:textId="77777777" w:rsidR="0057280A" w:rsidRPr="00F05348" w:rsidRDefault="0057280A" w:rsidP="003F63AF">
            <w:pPr>
              <w:pStyle w:val="karta"/>
              <w:rPr>
                <w:i/>
                <w:iCs/>
              </w:rPr>
            </w:pPr>
            <w:r w:rsidRPr="00F05348">
              <w:t>50-59%</w:t>
            </w:r>
            <w:r w:rsidRPr="00F05348">
              <w:tab/>
            </w:r>
            <w:r w:rsidRPr="00F05348">
              <w:tab/>
              <w:t>3.0</w:t>
            </w:r>
          </w:p>
          <w:p w14:paraId="2EF44C9F" w14:textId="77777777" w:rsidR="0057280A" w:rsidRPr="00F05348" w:rsidRDefault="0057280A" w:rsidP="003F63AF">
            <w:pPr>
              <w:pStyle w:val="karta"/>
              <w:rPr>
                <w:i/>
                <w:iCs/>
              </w:rPr>
            </w:pPr>
            <w:r w:rsidRPr="00F05348">
              <w:t>0- 49%</w:t>
            </w:r>
            <w:r w:rsidRPr="00F05348">
              <w:tab/>
            </w:r>
            <w:r w:rsidRPr="00F05348">
              <w:tab/>
              <w:t>2.0</w:t>
            </w:r>
          </w:p>
          <w:p w14:paraId="6D2C4E9E" w14:textId="77777777" w:rsidR="0057280A" w:rsidRPr="00F05348" w:rsidRDefault="0057280A" w:rsidP="003F63AF">
            <w:pPr>
              <w:pStyle w:val="karta"/>
            </w:pPr>
          </w:p>
        </w:tc>
      </w:tr>
    </w:tbl>
    <w:p w14:paraId="0844BF8A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05348" w:rsidRPr="00F05348" w14:paraId="2DB8230A" w14:textId="77777777" w:rsidTr="003F63AF">
        <w:trPr>
          <w:trHeight w:val="540"/>
          <w:jc w:val="center"/>
        </w:trPr>
        <w:tc>
          <w:tcPr>
            <w:tcW w:w="9923" w:type="dxa"/>
          </w:tcPr>
          <w:p w14:paraId="5074D910" w14:textId="77777777" w:rsidR="0057280A" w:rsidRPr="00F05348" w:rsidRDefault="0057280A" w:rsidP="003F63AF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</w:rPr>
              <w:t>Egzamin pisemny</w:t>
            </w:r>
          </w:p>
        </w:tc>
      </w:tr>
    </w:tbl>
    <w:p w14:paraId="0C250383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b w:val="0"/>
          <w:bCs w:val="0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 xml:space="preserve">11. Obciążenie pracą studenta </w:t>
      </w:r>
      <w:r w:rsidRPr="00F0534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F05348" w:rsidRPr="00F05348" w14:paraId="0CEDE2E4" w14:textId="77777777" w:rsidTr="003F63AF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47A02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941C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05348" w:rsidRPr="00F05348" w14:paraId="217C30E3" w14:textId="77777777" w:rsidTr="003F63AF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25FCA7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5A528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51C15C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360B45CA" w14:textId="77777777" w:rsidTr="003F63AF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6C33C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05348" w:rsidRPr="00F05348" w14:paraId="58BD3656" w14:textId="77777777" w:rsidTr="003F63AF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8130D2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CB59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CDC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F05348" w:rsidRPr="00F05348" w14:paraId="6C4F8D06" w14:textId="77777777" w:rsidTr="003F63AF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DA572F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F05348" w:rsidRPr="00F05348" w14:paraId="68C526C1" w14:textId="77777777" w:rsidTr="003F63AF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20F33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DE04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124F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F05348" w:rsidRPr="00F05348" w14:paraId="344B65D2" w14:textId="77777777" w:rsidTr="003F63AF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B3F2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321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7AD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F05348" w:rsidRPr="00F05348" w14:paraId="740C4D7D" w14:textId="77777777" w:rsidTr="003F63AF">
        <w:trPr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E95A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E072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5146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F05348" w:rsidRPr="00F05348" w14:paraId="4A43AA75" w14:textId="77777777" w:rsidTr="003F63AF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BCB5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52ED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1D134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F05348" w:rsidRPr="00F05348" w14:paraId="1CA27557" w14:textId="77777777" w:rsidTr="003F63AF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F1A01" w14:textId="77777777" w:rsidR="0057280A" w:rsidRPr="00F05348" w:rsidRDefault="0057280A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5677E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FF90F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F05348" w:rsidRPr="00F05348" w14:paraId="27521950" w14:textId="77777777" w:rsidTr="003F63AF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C499F" w14:textId="77777777" w:rsidR="0057280A" w:rsidRPr="00F05348" w:rsidRDefault="0057280A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1296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7F86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13A1DF8B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05348" w:rsidRPr="00DC7E2D" w14:paraId="74F1E851" w14:textId="77777777" w:rsidTr="003F63AF">
        <w:trPr>
          <w:jc w:val="center"/>
        </w:trPr>
        <w:tc>
          <w:tcPr>
            <w:tcW w:w="9889" w:type="dxa"/>
            <w:shd w:val="clear" w:color="auto" w:fill="auto"/>
          </w:tcPr>
          <w:p w14:paraId="440983EE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Literatura obowiązkowa:</w:t>
            </w:r>
          </w:p>
          <w:p w14:paraId="3C171049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1. Munday, J. 2016. Introducing Translation Studies. Theories and Application (4th ed.). </w:t>
            </w: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>London, New York: Routledge.</w:t>
            </w:r>
          </w:p>
          <w:p w14:paraId="5BD89DA7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2. </w:t>
            </w:r>
            <w:r w:rsidRPr="00F05348">
              <w:rPr>
                <w:rFonts w:ascii="Cambria" w:hAnsi="Cambria" w:cs="Times New Roman"/>
                <w:sz w:val="20"/>
                <w:szCs w:val="20"/>
                <w:lang w:val="en-GB"/>
              </w:rPr>
              <w:t>O'Hagan, M. (ed.). 2019. The Routledge handbook of translation and technology. Oxon &amp; New York: Routledge.</w:t>
            </w:r>
          </w:p>
          <w:p w14:paraId="20250768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>3. Praca zbiorowa — Norma ISO 17100:2015, Szwajcaria, 2015, ISO.</w:t>
            </w:r>
          </w:p>
          <w:p w14:paraId="4799DE4C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en-GB"/>
              </w:rPr>
              <w:t>4. EMT Board. 2022. “European Master’s in Translation. Competence Framework 2022” (https://commission.europa.eu/system/files/2022-11/emt_competence_fwk_2022_en.pdf )</w:t>
            </w:r>
          </w:p>
        </w:tc>
      </w:tr>
      <w:tr w:rsidR="00F05348" w:rsidRPr="00F05348" w14:paraId="197D34FD" w14:textId="77777777" w:rsidTr="003F63AF">
        <w:trPr>
          <w:jc w:val="center"/>
        </w:trPr>
        <w:tc>
          <w:tcPr>
            <w:tcW w:w="9889" w:type="dxa"/>
            <w:shd w:val="clear" w:color="auto" w:fill="auto"/>
          </w:tcPr>
          <w:p w14:paraId="7F6A5C0A" w14:textId="77777777" w:rsidR="0057280A" w:rsidRPr="00F05348" w:rsidRDefault="0057280A" w:rsidP="003F63AF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E59EC23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1.  Tomaszkiewicz T. 2006. Przekład audiowizualny, Warszawa: Wydawnictwo Naukowe PWN.</w:t>
            </w:r>
          </w:p>
          <w:p w14:paraId="4AC4C1F9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2. Bogucki Ł. 2009. Tłumaczenie wspomagane komputerowo. Warszawa: Wydawnictwo Naukowe PWN.</w:t>
            </w:r>
          </w:p>
          <w:p w14:paraId="79523D54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3. Cronin M. (red.) 2013. </w:t>
            </w:r>
            <w:r w:rsidRPr="00F05348">
              <w:rPr>
                <w:rFonts w:ascii="Cambria" w:hAnsi="Cambria" w:cs="Times New Roman"/>
                <w:sz w:val="20"/>
                <w:szCs w:val="20"/>
                <w:lang w:val="en-GB"/>
              </w:rPr>
              <w:t>Translation in the Digital Age. London/New York: Routledge</w:t>
            </w:r>
          </w:p>
          <w:p w14:paraId="6307B17B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4. Eckstein M., Sosnowski R. 2004.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Komputer w pracy tłumacza. Praktyczny poradnik. </w:t>
            </w:r>
            <w:r w:rsidRPr="00F05348">
              <w:rPr>
                <w:rFonts w:ascii="Cambria" w:hAnsi="Cambria" w:cs="Times New Roman"/>
                <w:sz w:val="20"/>
                <w:szCs w:val="20"/>
                <w:lang w:val="en-GB"/>
              </w:rPr>
              <w:t>Kraków: Tertium.</w:t>
            </w:r>
          </w:p>
          <w:p w14:paraId="3930A02A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5. </w:t>
            </w:r>
            <w:r w:rsidRPr="00F05348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Gambier Y., van Doorslaer L. (red.) 2014. </w:t>
            </w:r>
            <w:r w:rsidRPr="00F05348">
              <w:rPr>
                <w:rFonts w:ascii="Cambria" w:eastAsia="Cambria" w:hAnsi="Cambria" w:cs="Cambria"/>
                <w:i/>
                <w:sz w:val="20"/>
                <w:szCs w:val="20"/>
                <w:lang w:val="en-GB"/>
              </w:rPr>
              <w:t>Handbook of Translation Studies - 4 volumes.</w:t>
            </w:r>
            <w:r w:rsidRPr="00F05348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Amsterdam/Philadelphia: John Benjamins.</w:t>
            </w:r>
          </w:p>
        </w:tc>
      </w:tr>
    </w:tbl>
    <w:p w14:paraId="73669D8E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05348" w:rsidRPr="00F05348" w14:paraId="4CF7A684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42B75403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E1EC1A6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dr Urszula Paradowska</w:t>
            </w:r>
          </w:p>
        </w:tc>
      </w:tr>
      <w:tr w:rsidR="00F05348" w:rsidRPr="00F05348" w14:paraId="2A2103BB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53BBEC0B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B5B56E2" w14:textId="264ECFD7" w:rsidR="0057280A" w:rsidRPr="00F05348" w:rsidRDefault="007D0D94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57280A" w:rsidRPr="00F05348">
              <w:rPr>
                <w:rFonts w:ascii="Cambria" w:eastAsia="Cambria" w:hAnsi="Cambria" w:cs="Cambria"/>
                <w:sz w:val="20"/>
                <w:szCs w:val="20"/>
              </w:rPr>
              <w:t>.06.2023</w:t>
            </w:r>
          </w:p>
        </w:tc>
      </w:tr>
      <w:tr w:rsidR="00F05348" w:rsidRPr="00F05348" w14:paraId="37B96082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4F98D880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5B68FDA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uparadowska@ajp.edu.pl</w:t>
            </w:r>
          </w:p>
        </w:tc>
      </w:tr>
      <w:tr w:rsidR="0057280A" w:rsidRPr="00F05348" w14:paraId="22643C1C" w14:textId="77777777" w:rsidTr="003F63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DB82B8C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D6B8F45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A62C354" w14:textId="77777777" w:rsidR="0057280A" w:rsidRPr="00F05348" w:rsidRDefault="0057280A" w:rsidP="0057280A">
      <w:pPr>
        <w:spacing w:before="60" w:after="60"/>
        <w:rPr>
          <w:rFonts w:ascii="Cambria" w:hAnsi="Cambria" w:cs="Times New Roman"/>
        </w:rPr>
      </w:pPr>
    </w:p>
    <w:p w14:paraId="39EC6075" w14:textId="77777777" w:rsidR="0057280A" w:rsidRPr="00F05348" w:rsidRDefault="0057280A" w:rsidP="0057280A">
      <w:pPr>
        <w:spacing w:before="60" w:after="60"/>
        <w:rPr>
          <w:rFonts w:ascii="Cambria" w:hAnsi="Cambria" w:cs="Times New Roman"/>
        </w:rPr>
      </w:pPr>
      <w:r w:rsidRPr="00F05348">
        <w:rPr>
          <w:rFonts w:ascii="Cambria" w:hAnsi="Cambria" w:cs="Times New Roman"/>
        </w:rPr>
        <w:br w:type="page"/>
      </w:r>
    </w:p>
    <w:p w14:paraId="3C3D348F" w14:textId="77777777" w:rsidR="0057280A" w:rsidRPr="00F05348" w:rsidRDefault="0057280A" w:rsidP="0057280A">
      <w:pPr>
        <w:spacing w:after="0" w:line="240" w:lineRule="auto"/>
        <w:rPr>
          <w:rFonts w:ascii="Cambria" w:hAnsi="Cambria"/>
        </w:rPr>
      </w:pPr>
    </w:p>
    <w:tbl>
      <w:tblPr>
        <w:tblpPr w:leftFromText="141" w:rightFromText="141" w:vertAnchor="page" w:horzAnchor="margin" w:tblpY="1786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30"/>
        <w:gridCol w:w="4678"/>
      </w:tblGrid>
      <w:tr w:rsidR="00F05348" w:rsidRPr="00F05348" w14:paraId="676E14A5" w14:textId="77777777" w:rsidTr="4D39ABB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3161371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08A3012C" wp14:editId="7070AE14">
                  <wp:extent cx="1066800" cy="1066800"/>
                  <wp:effectExtent l="0" t="0" r="0" b="0"/>
                  <wp:docPr id="32" name="Obraz 32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Obraz 32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F48016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67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E2A202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F05348" w:rsidRPr="00F05348" w14:paraId="365E92F8" w14:textId="77777777" w:rsidTr="4D39ABB3">
        <w:trPr>
          <w:trHeight w:val="275"/>
        </w:trPr>
        <w:tc>
          <w:tcPr>
            <w:tcW w:w="1968" w:type="dxa"/>
            <w:vMerge/>
          </w:tcPr>
          <w:p w14:paraId="051AE9B1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83E66B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67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2B7CC7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4BCE05DE" w14:textId="77777777" w:rsidTr="4D39ABB3">
        <w:trPr>
          <w:trHeight w:val="139"/>
        </w:trPr>
        <w:tc>
          <w:tcPr>
            <w:tcW w:w="1968" w:type="dxa"/>
            <w:vMerge/>
          </w:tcPr>
          <w:p w14:paraId="6539022B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1526CD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67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7E77FD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F05348" w:rsidRPr="00F05348" w14:paraId="12B07581" w14:textId="77777777" w:rsidTr="4D39ABB3">
        <w:trPr>
          <w:trHeight w:val="139"/>
        </w:trPr>
        <w:tc>
          <w:tcPr>
            <w:tcW w:w="1968" w:type="dxa"/>
            <w:vMerge/>
          </w:tcPr>
          <w:p w14:paraId="39C3F123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069D3D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67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CAF89C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4B5BE273" w14:textId="77777777" w:rsidTr="4D39ABB3">
        <w:trPr>
          <w:trHeight w:val="139"/>
        </w:trPr>
        <w:tc>
          <w:tcPr>
            <w:tcW w:w="1968" w:type="dxa"/>
            <w:vMerge/>
          </w:tcPr>
          <w:p w14:paraId="1698A105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7865F768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AD152A1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5DB20CA4" w14:textId="77777777" w:rsidTr="4D39ABB3">
        <w:trPr>
          <w:trHeight w:val="139"/>
        </w:trPr>
        <w:tc>
          <w:tcPr>
            <w:tcW w:w="50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0B2847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67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14DEBF" w14:textId="01D8C04B" w:rsidR="0057280A" w:rsidRPr="00F05348" w:rsidRDefault="6EBE7589" w:rsidP="4D39ABB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14</w:t>
            </w:r>
          </w:p>
        </w:tc>
      </w:tr>
    </w:tbl>
    <w:p w14:paraId="129BE5D1" w14:textId="77777777" w:rsidR="0057280A" w:rsidRPr="00F05348" w:rsidRDefault="0057280A" w:rsidP="0057280A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1CC4E88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5973"/>
      </w:tblGrid>
      <w:tr w:rsidR="00F05348" w:rsidRPr="00F05348" w14:paraId="3A8CBBE8" w14:textId="77777777" w:rsidTr="003F63AF">
        <w:trPr>
          <w:trHeight w:val="328"/>
        </w:trPr>
        <w:tc>
          <w:tcPr>
            <w:tcW w:w="3808" w:type="dxa"/>
            <w:vAlign w:val="center"/>
          </w:tcPr>
          <w:p w14:paraId="15ED7573" w14:textId="77777777" w:rsidR="0057280A" w:rsidRPr="00F05348" w:rsidRDefault="0057280A" w:rsidP="003F63AF">
            <w:pPr>
              <w:pStyle w:val="akarta"/>
            </w:pPr>
            <w:r w:rsidRPr="00F05348">
              <w:t>Nazwa zajęć</w:t>
            </w:r>
          </w:p>
        </w:tc>
        <w:tc>
          <w:tcPr>
            <w:tcW w:w="5973" w:type="dxa"/>
            <w:vAlign w:val="center"/>
          </w:tcPr>
          <w:p w14:paraId="51BF7F8A" w14:textId="77777777" w:rsidR="0057280A" w:rsidRPr="00F05348" w:rsidRDefault="0057280A" w:rsidP="003F63AF">
            <w:pPr>
              <w:pStyle w:val="akarta"/>
              <w:rPr>
                <w:sz w:val="22"/>
                <w:szCs w:val="22"/>
              </w:rPr>
            </w:pPr>
            <w:r w:rsidRPr="00F05348">
              <w:rPr>
                <w:sz w:val="22"/>
                <w:szCs w:val="22"/>
              </w:rPr>
              <w:t>Warsztat tłumacza 2</w:t>
            </w:r>
          </w:p>
        </w:tc>
      </w:tr>
      <w:tr w:rsidR="00F05348" w:rsidRPr="00F05348" w14:paraId="6118E849" w14:textId="77777777" w:rsidTr="003F63AF">
        <w:tc>
          <w:tcPr>
            <w:tcW w:w="3808" w:type="dxa"/>
            <w:vAlign w:val="center"/>
          </w:tcPr>
          <w:p w14:paraId="441186E7" w14:textId="77777777" w:rsidR="0057280A" w:rsidRPr="00F05348" w:rsidRDefault="0057280A" w:rsidP="003F63AF">
            <w:pPr>
              <w:pStyle w:val="akarta"/>
            </w:pPr>
            <w:r w:rsidRPr="00F05348">
              <w:t>Punkty ECTS</w:t>
            </w:r>
          </w:p>
        </w:tc>
        <w:tc>
          <w:tcPr>
            <w:tcW w:w="5973" w:type="dxa"/>
            <w:vAlign w:val="center"/>
          </w:tcPr>
          <w:p w14:paraId="6F711AAA" w14:textId="77777777" w:rsidR="0057280A" w:rsidRPr="00F05348" w:rsidRDefault="0057280A" w:rsidP="003F63AF">
            <w:pPr>
              <w:pStyle w:val="akarta"/>
            </w:pPr>
            <w:r w:rsidRPr="00F05348">
              <w:t>3</w:t>
            </w:r>
          </w:p>
        </w:tc>
      </w:tr>
      <w:tr w:rsidR="00F05348" w:rsidRPr="00F05348" w14:paraId="72B5813F" w14:textId="77777777" w:rsidTr="003F63AF">
        <w:tc>
          <w:tcPr>
            <w:tcW w:w="3808" w:type="dxa"/>
            <w:vAlign w:val="center"/>
          </w:tcPr>
          <w:p w14:paraId="13943487" w14:textId="77777777" w:rsidR="0057280A" w:rsidRPr="00F05348" w:rsidRDefault="0057280A" w:rsidP="003F63AF">
            <w:pPr>
              <w:pStyle w:val="akarta"/>
            </w:pPr>
            <w:r w:rsidRPr="00F05348">
              <w:t>Rodzaj zajęć</w:t>
            </w:r>
          </w:p>
        </w:tc>
        <w:tc>
          <w:tcPr>
            <w:tcW w:w="5973" w:type="dxa"/>
            <w:vAlign w:val="center"/>
          </w:tcPr>
          <w:p w14:paraId="37AFEA1F" w14:textId="77777777" w:rsidR="0057280A" w:rsidRPr="00F05348" w:rsidRDefault="0057280A" w:rsidP="003F63AF">
            <w:pPr>
              <w:pStyle w:val="akarta"/>
            </w:pPr>
            <w:r w:rsidRPr="00F05348">
              <w:t>obieralne</w:t>
            </w:r>
          </w:p>
        </w:tc>
      </w:tr>
      <w:tr w:rsidR="00F05348" w:rsidRPr="00F05348" w14:paraId="079BB184" w14:textId="77777777" w:rsidTr="003F63AF">
        <w:tc>
          <w:tcPr>
            <w:tcW w:w="3808" w:type="dxa"/>
            <w:vAlign w:val="center"/>
          </w:tcPr>
          <w:p w14:paraId="382C53DC" w14:textId="77777777" w:rsidR="0057280A" w:rsidRPr="00F05348" w:rsidRDefault="0057280A" w:rsidP="003F63AF">
            <w:pPr>
              <w:pStyle w:val="akarta"/>
            </w:pPr>
            <w:r w:rsidRPr="00F05348">
              <w:t>Moduł/specjalizacja</w:t>
            </w:r>
          </w:p>
        </w:tc>
        <w:tc>
          <w:tcPr>
            <w:tcW w:w="5973" w:type="dxa"/>
            <w:vAlign w:val="center"/>
          </w:tcPr>
          <w:p w14:paraId="1799F012" w14:textId="77777777" w:rsidR="0057280A" w:rsidRPr="00F05348" w:rsidRDefault="0057280A" w:rsidP="003F63AF">
            <w:pPr>
              <w:pStyle w:val="akarta"/>
            </w:pPr>
            <w:r w:rsidRPr="00F05348">
              <w:t>Przedmioty kierunkowe w zakresie kształcenia translatorskiego / translatorska</w:t>
            </w:r>
          </w:p>
        </w:tc>
      </w:tr>
      <w:tr w:rsidR="00F05348" w:rsidRPr="00F05348" w14:paraId="191D4419" w14:textId="77777777" w:rsidTr="003F63AF">
        <w:tc>
          <w:tcPr>
            <w:tcW w:w="3808" w:type="dxa"/>
            <w:vAlign w:val="center"/>
          </w:tcPr>
          <w:p w14:paraId="7AF5D9A9" w14:textId="77777777" w:rsidR="0057280A" w:rsidRPr="00F05348" w:rsidRDefault="0057280A" w:rsidP="003F63AF">
            <w:pPr>
              <w:pStyle w:val="akarta"/>
            </w:pPr>
            <w:r w:rsidRPr="00F05348">
              <w:t>Język, w którym prowadzone są zajęcia</w:t>
            </w:r>
          </w:p>
        </w:tc>
        <w:tc>
          <w:tcPr>
            <w:tcW w:w="5973" w:type="dxa"/>
            <w:vAlign w:val="center"/>
          </w:tcPr>
          <w:p w14:paraId="44AC17E3" w14:textId="77777777" w:rsidR="0057280A" w:rsidRPr="00F05348" w:rsidRDefault="0057280A" w:rsidP="003F63AF">
            <w:pPr>
              <w:pStyle w:val="akarta"/>
            </w:pPr>
            <w:r w:rsidRPr="00F05348">
              <w:t>język angielski</w:t>
            </w:r>
          </w:p>
        </w:tc>
      </w:tr>
      <w:tr w:rsidR="00F05348" w:rsidRPr="00F05348" w14:paraId="66BB6752" w14:textId="77777777" w:rsidTr="003F63AF">
        <w:tc>
          <w:tcPr>
            <w:tcW w:w="3808" w:type="dxa"/>
            <w:vAlign w:val="center"/>
          </w:tcPr>
          <w:p w14:paraId="12CA2463" w14:textId="77777777" w:rsidR="0057280A" w:rsidRPr="00F05348" w:rsidRDefault="0057280A" w:rsidP="003F63AF">
            <w:pPr>
              <w:pStyle w:val="akarta"/>
            </w:pPr>
            <w:r w:rsidRPr="00F05348">
              <w:t>Rok studiów</w:t>
            </w:r>
          </w:p>
        </w:tc>
        <w:tc>
          <w:tcPr>
            <w:tcW w:w="5973" w:type="dxa"/>
            <w:vAlign w:val="center"/>
          </w:tcPr>
          <w:p w14:paraId="6FE2B15E" w14:textId="77777777" w:rsidR="0057280A" w:rsidRPr="00F05348" w:rsidRDefault="0057280A" w:rsidP="003F63AF">
            <w:pPr>
              <w:pStyle w:val="akarta"/>
            </w:pPr>
            <w:r w:rsidRPr="00F05348">
              <w:t>I</w:t>
            </w:r>
          </w:p>
        </w:tc>
      </w:tr>
      <w:tr w:rsidR="00F05348" w:rsidRPr="00F05348" w14:paraId="3C36E6DD" w14:textId="77777777" w:rsidTr="003F63AF">
        <w:tc>
          <w:tcPr>
            <w:tcW w:w="3808" w:type="dxa"/>
            <w:vAlign w:val="center"/>
          </w:tcPr>
          <w:p w14:paraId="3E779E83" w14:textId="77777777" w:rsidR="0057280A" w:rsidRPr="00F05348" w:rsidRDefault="0057280A" w:rsidP="003F63AF">
            <w:pPr>
              <w:pStyle w:val="akarta"/>
            </w:pPr>
            <w:r w:rsidRPr="00F05348">
              <w:t>Imię i nazwisko koordynatora zajęć oraz osób prowadzących zajęcia</w:t>
            </w:r>
          </w:p>
        </w:tc>
        <w:tc>
          <w:tcPr>
            <w:tcW w:w="5973" w:type="dxa"/>
            <w:vAlign w:val="center"/>
          </w:tcPr>
          <w:p w14:paraId="0E08ECBF" w14:textId="77777777" w:rsidR="0057280A" w:rsidRPr="00F05348" w:rsidRDefault="0057280A" w:rsidP="003F63AF">
            <w:pPr>
              <w:pStyle w:val="akarta"/>
            </w:pPr>
            <w:r w:rsidRPr="00F05348">
              <w:t>dr Urszula Paradowska</w:t>
            </w:r>
          </w:p>
          <w:p w14:paraId="076F171C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prowadzący:</w:t>
            </w:r>
          </w:p>
          <w:p w14:paraId="4BD637BB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dr Urszula Paradowska</w:t>
            </w:r>
          </w:p>
          <w:p w14:paraId="7424E15D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mgr Wojciech Januchowski</w:t>
            </w:r>
          </w:p>
          <w:p w14:paraId="45E6A439" w14:textId="77777777" w:rsidR="0057280A" w:rsidRPr="00F05348" w:rsidRDefault="0057280A" w:rsidP="003F63AF">
            <w:pPr>
              <w:pStyle w:val="akarta"/>
            </w:pPr>
            <w:r w:rsidRPr="00F05348">
              <w:t>mgr Bożena Franków-Czerwonko</w:t>
            </w:r>
          </w:p>
        </w:tc>
      </w:tr>
    </w:tbl>
    <w:p w14:paraId="2143830E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2944"/>
        <w:gridCol w:w="2226"/>
        <w:gridCol w:w="2724"/>
      </w:tblGrid>
      <w:tr w:rsidR="00F05348" w:rsidRPr="00F05348" w14:paraId="40B25B0A" w14:textId="77777777" w:rsidTr="003F63AF">
        <w:tc>
          <w:tcPr>
            <w:tcW w:w="1887" w:type="dxa"/>
            <w:shd w:val="clear" w:color="auto" w:fill="auto"/>
            <w:vAlign w:val="center"/>
          </w:tcPr>
          <w:p w14:paraId="3607709A" w14:textId="77777777" w:rsidR="0057280A" w:rsidRPr="00F05348" w:rsidRDefault="0057280A" w:rsidP="003F63AF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5677867B" w14:textId="77777777" w:rsidR="0057280A" w:rsidRPr="00F05348" w:rsidRDefault="0057280A" w:rsidP="003F63AF">
            <w:pPr>
              <w:spacing w:before="60" w:after="60" w:line="240" w:lineRule="auto"/>
              <w:ind w:left="-167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426F01E9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7A930B2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724" w:type="dxa"/>
            <w:shd w:val="clear" w:color="auto" w:fill="auto"/>
            <w:vAlign w:val="center"/>
          </w:tcPr>
          <w:p w14:paraId="70BDE977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05348" w:rsidRPr="00F05348" w14:paraId="3B962FD7" w14:textId="77777777" w:rsidTr="003F63AF">
        <w:tc>
          <w:tcPr>
            <w:tcW w:w="1887" w:type="dxa"/>
            <w:shd w:val="clear" w:color="auto" w:fill="auto"/>
          </w:tcPr>
          <w:p w14:paraId="155B5C30" w14:textId="77777777" w:rsidR="0057280A" w:rsidRPr="00F05348" w:rsidRDefault="0057280A" w:rsidP="003F63AF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6CEC50D6" w14:textId="77777777" w:rsidR="0057280A" w:rsidRPr="00F05348" w:rsidRDefault="0057280A" w:rsidP="003F63AF">
            <w:pPr>
              <w:spacing w:before="60" w:after="60" w:line="240" w:lineRule="auto"/>
              <w:ind w:left="-151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0E612CF" w14:textId="77777777" w:rsidR="0057280A" w:rsidRPr="00F05348" w:rsidRDefault="0057280A" w:rsidP="003F63AF">
            <w:pPr>
              <w:spacing w:before="60" w:after="60" w:line="240" w:lineRule="auto"/>
              <w:ind w:left="-114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724" w:type="dxa"/>
            <w:shd w:val="clear" w:color="auto" w:fill="auto"/>
            <w:vAlign w:val="center"/>
          </w:tcPr>
          <w:p w14:paraId="556C6CC9" w14:textId="77777777" w:rsidR="0057280A" w:rsidRPr="00F05348" w:rsidRDefault="0057280A" w:rsidP="003F63AF">
            <w:pPr>
              <w:spacing w:before="60" w:after="60" w:line="240" w:lineRule="auto"/>
              <w:ind w:left="-81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0BB61643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05348" w:rsidRPr="00F05348" w14:paraId="5DC3264F" w14:textId="77777777" w:rsidTr="003F63AF">
        <w:trPr>
          <w:trHeight w:val="301"/>
          <w:jc w:val="center"/>
        </w:trPr>
        <w:tc>
          <w:tcPr>
            <w:tcW w:w="9898" w:type="dxa"/>
          </w:tcPr>
          <w:p w14:paraId="6380C2EF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</w:rPr>
              <w:t>Ukończenie studiów I stopnia</w:t>
            </w:r>
          </w:p>
        </w:tc>
      </w:tr>
    </w:tbl>
    <w:tbl>
      <w:tblPr>
        <w:tblpPr w:leftFromText="141" w:rightFromText="141" w:vertAnchor="text" w:horzAnchor="margin" w:tblpXSpec="center" w:tblpY="4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05348" w:rsidRPr="00F05348" w14:paraId="79C6403E" w14:textId="77777777" w:rsidTr="003F63AF">
        <w:tc>
          <w:tcPr>
            <w:tcW w:w="9889" w:type="dxa"/>
            <w:shd w:val="clear" w:color="auto" w:fill="auto"/>
          </w:tcPr>
          <w:p w14:paraId="22A19C96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 – Pogłębiona znajomość najważniejszych typów tekstów poddawanych tłumaczeniu oraz różnic gramatycznych i składniowych pomiędzy językiem polskim i angielskim</w:t>
            </w:r>
          </w:p>
          <w:p w14:paraId="2D00F1F2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C2 -  Pogłębiona wiedza z zakresu stylistyki, znajomość stylów funkcjonalnych oraz typów tekstów poddawanych tłumaczeniu</w:t>
            </w:r>
          </w:p>
          <w:p w14:paraId="184EA762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 – Doskonalenie umiejętności stosowania wiedzy teoretycznej w praktyce do analizy poprawności leksykalno-stylistycznej</w:t>
            </w:r>
          </w:p>
          <w:p w14:paraId="1C78259B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C4 – Doskonalenie umiejętności trafnego doboru stylu tłumaczenia w zależności od sytuacji i typu tłumaczonego tekstu</w:t>
            </w:r>
          </w:p>
          <w:p w14:paraId="48477E54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Dalsze rozwijanie potrzeby ciągłego kształcenia umiejętności translatorskich.</w:t>
            </w:r>
          </w:p>
        </w:tc>
      </w:tr>
    </w:tbl>
    <w:p w14:paraId="459B81A9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p w14:paraId="79CA030A" w14:textId="77777777" w:rsidR="0057280A" w:rsidRPr="00F05348" w:rsidRDefault="0057280A" w:rsidP="0057280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5E37DE2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  <w:strike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F05348" w:rsidRPr="00F05348" w14:paraId="0DF307F1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612CA2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F9FB0D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E20DE0A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05348" w:rsidRPr="00F05348" w14:paraId="55973586" w14:textId="77777777" w:rsidTr="003F63AF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3F846804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72261C83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4ED27E1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91FA02E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posiada szczegółową wiedzę z zakresu nauki o języku i stylistyki języka polskiego</w:t>
            </w:r>
          </w:p>
        </w:tc>
        <w:tc>
          <w:tcPr>
            <w:tcW w:w="1732" w:type="dxa"/>
            <w:shd w:val="clear" w:color="auto" w:fill="auto"/>
          </w:tcPr>
          <w:p w14:paraId="0D50DC75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</w:tr>
      <w:tr w:rsidR="00F05348" w:rsidRPr="00F05348" w14:paraId="2896A20D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20CDA5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47DF6C0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posiada wiedzę o zaawansowanych metodach analizy i interpretacji tekstów poddawanych tłumaczeniu, a także o najczęstszych błędach występujących w przekładzie na język polski i na język angielski</w:t>
            </w:r>
          </w:p>
        </w:tc>
        <w:tc>
          <w:tcPr>
            <w:tcW w:w="1732" w:type="dxa"/>
            <w:shd w:val="clear" w:color="auto" w:fill="auto"/>
          </w:tcPr>
          <w:p w14:paraId="1F700C5A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K_W04</w:t>
            </w:r>
          </w:p>
        </w:tc>
      </w:tr>
      <w:tr w:rsidR="00F05348" w:rsidRPr="00F05348" w14:paraId="12A9DF7F" w14:textId="77777777" w:rsidTr="003F63A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35D39FE5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3AF1A5A5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EFD3AC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0981A5E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analizować i dociekać powodów powstawania błędów językowych w przekładzie</w:t>
            </w:r>
          </w:p>
        </w:tc>
        <w:tc>
          <w:tcPr>
            <w:tcW w:w="1732" w:type="dxa"/>
            <w:shd w:val="clear" w:color="auto" w:fill="auto"/>
          </w:tcPr>
          <w:p w14:paraId="06385A6C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K_U01, K_U03</w:t>
            </w:r>
          </w:p>
        </w:tc>
      </w:tr>
      <w:tr w:rsidR="00F05348" w:rsidRPr="00F05348" w14:paraId="4E2212AD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6C7E8F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4402910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trafnie dobrać styl tłumaczenia w zależności od sytuacji oraz cech i typu tłumaczonego tekstu</w:t>
            </w:r>
          </w:p>
        </w:tc>
        <w:tc>
          <w:tcPr>
            <w:tcW w:w="1732" w:type="dxa"/>
            <w:shd w:val="clear" w:color="auto" w:fill="auto"/>
          </w:tcPr>
          <w:p w14:paraId="3C7420FB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K_U08</w:t>
            </w:r>
          </w:p>
        </w:tc>
      </w:tr>
      <w:tr w:rsidR="00F05348" w:rsidRPr="00F05348" w14:paraId="291E10EE" w14:textId="77777777" w:rsidTr="003F63A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0C335A5B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5B46AA60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7C32F6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4BBB933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ma świadomość poziomu swojej wiedzy z zakresu stylistyki języka polskiego i angielskiego; rozumie potrzebę ciągłego rozwoju zawodowego</w:t>
            </w:r>
          </w:p>
        </w:tc>
        <w:tc>
          <w:tcPr>
            <w:tcW w:w="1732" w:type="dxa"/>
            <w:shd w:val="clear" w:color="auto" w:fill="auto"/>
          </w:tcPr>
          <w:p w14:paraId="00BC84FE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00F05348" w:rsidRPr="00F05348" w14:paraId="7110E54C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02F982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A2AC8A5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odpowiedzialnie przygotowuje się do swojej pracy zawodowej</w:t>
            </w:r>
          </w:p>
        </w:tc>
        <w:tc>
          <w:tcPr>
            <w:tcW w:w="1732" w:type="dxa"/>
            <w:shd w:val="clear" w:color="auto" w:fill="auto"/>
          </w:tcPr>
          <w:p w14:paraId="4660224E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K_K04</w:t>
            </w:r>
          </w:p>
        </w:tc>
      </w:tr>
    </w:tbl>
    <w:p w14:paraId="30398215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F05348">
        <w:rPr>
          <w:rFonts w:ascii="Cambria" w:hAnsi="Cambria"/>
        </w:rPr>
        <w:t>(zgodnie z programem studiów):</w:t>
      </w:r>
    </w:p>
    <w:p w14:paraId="294021A4" w14:textId="77777777" w:rsidR="0057280A" w:rsidRPr="00F05348" w:rsidRDefault="0057280A" w:rsidP="0057280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F05348" w:rsidRPr="00F05348" w14:paraId="1416FA54" w14:textId="77777777" w:rsidTr="003F63AF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1C576B65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60BFBADC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36707A77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05348" w:rsidRPr="00F05348" w14:paraId="33BF64D5" w14:textId="77777777" w:rsidTr="003F63AF">
        <w:trPr>
          <w:trHeight w:val="196"/>
          <w:jc w:val="center"/>
        </w:trPr>
        <w:tc>
          <w:tcPr>
            <w:tcW w:w="660" w:type="dxa"/>
            <w:vMerge/>
          </w:tcPr>
          <w:p w14:paraId="508E2CD9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795B73D8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4781EB4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F3EB555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05348" w:rsidRPr="00F05348" w14:paraId="1EE306FB" w14:textId="77777777" w:rsidTr="003F63AF">
        <w:trPr>
          <w:trHeight w:val="225"/>
          <w:jc w:val="center"/>
        </w:trPr>
        <w:tc>
          <w:tcPr>
            <w:tcW w:w="660" w:type="dxa"/>
          </w:tcPr>
          <w:p w14:paraId="508C08E2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273DA736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Ćwiczenia leksykalne ustne i pisemne</w:t>
            </w:r>
          </w:p>
        </w:tc>
        <w:tc>
          <w:tcPr>
            <w:tcW w:w="1256" w:type="dxa"/>
            <w:vAlign w:val="center"/>
          </w:tcPr>
          <w:p w14:paraId="034485AF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76C92D7D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F05348" w:rsidRPr="00F05348" w14:paraId="129E0BAA" w14:textId="77777777" w:rsidTr="003F63AF">
        <w:trPr>
          <w:trHeight w:val="285"/>
          <w:jc w:val="center"/>
        </w:trPr>
        <w:tc>
          <w:tcPr>
            <w:tcW w:w="660" w:type="dxa"/>
          </w:tcPr>
          <w:p w14:paraId="068F8B40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4BDDD557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Ćwiczenia stylistyczne ustne i pisemne</w:t>
            </w:r>
          </w:p>
        </w:tc>
        <w:tc>
          <w:tcPr>
            <w:tcW w:w="1256" w:type="dxa"/>
            <w:vAlign w:val="center"/>
          </w:tcPr>
          <w:p w14:paraId="184E4233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0D4E5EF8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F05348" w:rsidRPr="00F05348" w14:paraId="2EA4B511" w14:textId="77777777" w:rsidTr="003F63AF">
        <w:trPr>
          <w:trHeight w:val="345"/>
          <w:jc w:val="center"/>
        </w:trPr>
        <w:tc>
          <w:tcPr>
            <w:tcW w:w="660" w:type="dxa"/>
          </w:tcPr>
          <w:p w14:paraId="54323BBE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262AD0B3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Ocena jakości tłumaczenia (błędy tłumaczeniowe, interferencja)</w:t>
            </w:r>
          </w:p>
        </w:tc>
        <w:tc>
          <w:tcPr>
            <w:tcW w:w="1256" w:type="dxa"/>
            <w:vAlign w:val="center"/>
          </w:tcPr>
          <w:p w14:paraId="53953359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1DDFD2BF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0332C442" w14:textId="77777777" w:rsidTr="003F63AF">
        <w:trPr>
          <w:trHeight w:val="345"/>
          <w:jc w:val="center"/>
        </w:trPr>
        <w:tc>
          <w:tcPr>
            <w:tcW w:w="660" w:type="dxa"/>
          </w:tcPr>
          <w:p w14:paraId="7FC3122E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799D7A13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Zasady korekty stylistycznej i gramatycznej tekstów</w:t>
            </w:r>
          </w:p>
        </w:tc>
        <w:tc>
          <w:tcPr>
            <w:tcW w:w="1256" w:type="dxa"/>
            <w:vAlign w:val="center"/>
          </w:tcPr>
          <w:p w14:paraId="29612569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0EE50663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F05348" w:rsidRPr="00F05348" w14:paraId="0C94720E" w14:textId="77777777" w:rsidTr="003F63AF">
        <w:trPr>
          <w:trHeight w:val="345"/>
          <w:jc w:val="center"/>
        </w:trPr>
        <w:tc>
          <w:tcPr>
            <w:tcW w:w="660" w:type="dxa"/>
          </w:tcPr>
          <w:p w14:paraId="4D9FC59B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056CBCE8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Testy ćwiczeniowe</w:t>
            </w:r>
          </w:p>
        </w:tc>
        <w:tc>
          <w:tcPr>
            <w:tcW w:w="1256" w:type="dxa"/>
            <w:vAlign w:val="center"/>
          </w:tcPr>
          <w:p w14:paraId="3797C27C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540CDD59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57280A" w:rsidRPr="00F05348" w14:paraId="35C19EA1" w14:textId="77777777" w:rsidTr="003F63AF">
        <w:trPr>
          <w:jc w:val="center"/>
        </w:trPr>
        <w:tc>
          <w:tcPr>
            <w:tcW w:w="660" w:type="dxa"/>
          </w:tcPr>
          <w:p w14:paraId="35E84AF1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2B8FE0CF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49B03632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081C0392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5FEF4EDE" w14:textId="77777777" w:rsidR="0057280A" w:rsidRPr="00F05348" w:rsidRDefault="0057280A" w:rsidP="0057280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7AB18651" w14:textId="77777777" w:rsidR="0057280A" w:rsidRPr="00F05348" w:rsidRDefault="0057280A" w:rsidP="0057280A">
      <w:pPr>
        <w:spacing w:before="120" w:after="120" w:line="240" w:lineRule="auto"/>
        <w:ind w:left="-426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F05348" w:rsidRPr="00F05348" w14:paraId="60BAED91" w14:textId="77777777" w:rsidTr="003F63AF">
        <w:trPr>
          <w:jc w:val="center"/>
        </w:trPr>
        <w:tc>
          <w:tcPr>
            <w:tcW w:w="1666" w:type="dxa"/>
          </w:tcPr>
          <w:p w14:paraId="077AD24E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0DE2BE00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4E9FBA4D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Ś</w:t>
            </w:r>
            <w:r w:rsidRPr="00F0534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05348" w:rsidRPr="00F05348" w14:paraId="78D26161" w14:textId="77777777" w:rsidTr="003F63AF">
        <w:trPr>
          <w:jc w:val="center"/>
        </w:trPr>
        <w:tc>
          <w:tcPr>
            <w:tcW w:w="1666" w:type="dxa"/>
          </w:tcPr>
          <w:p w14:paraId="7E38CC75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64089D36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M1 – elementy wykładu,</w:t>
            </w:r>
          </w:p>
          <w:p w14:paraId="3984126F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96" w:hanging="498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M2 – wykład konwersatoryjny, dyskusja, rozmowa sterowana,</w:t>
            </w:r>
          </w:p>
          <w:p w14:paraId="1AC402CB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96" w:hanging="498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M3 – prezentacja mat. audiowizualnego, prezentacja multimedialna,</w:t>
            </w:r>
          </w:p>
          <w:p w14:paraId="6CABF0BF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 xml:space="preserve">M4 – praca na materiale przekazów medialnych, </w:t>
            </w:r>
          </w:p>
          <w:p w14:paraId="1B3FC8C6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M5 – ćwiczenia przedmiotowe</w:t>
            </w:r>
          </w:p>
        </w:tc>
        <w:tc>
          <w:tcPr>
            <w:tcW w:w="3260" w:type="dxa"/>
          </w:tcPr>
          <w:p w14:paraId="7906114B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tekst, interaktywne karty pracy opracowane w oparciu o literaturę, słowniki, komputer z dostępem do internetu</w:t>
            </w:r>
          </w:p>
        </w:tc>
      </w:tr>
    </w:tbl>
    <w:p w14:paraId="39EEBF40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72BBB37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4212"/>
        <w:gridCol w:w="4536"/>
      </w:tblGrid>
      <w:tr w:rsidR="00F05348" w:rsidRPr="00F05348" w14:paraId="1AB36D5D" w14:textId="77777777" w:rsidTr="003F63AF">
        <w:tc>
          <w:tcPr>
            <w:tcW w:w="1175" w:type="dxa"/>
            <w:vAlign w:val="center"/>
          </w:tcPr>
          <w:p w14:paraId="03B9F2F8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12" w:type="dxa"/>
            <w:vAlign w:val="center"/>
          </w:tcPr>
          <w:p w14:paraId="0FAABA3C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3B754BC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4B3A67F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05348" w:rsidRPr="00F05348" w14:paraId="0EF24A58" w14:textId="77777777" w:rsidTr="003F63AF">
        <w:tc>
          <w:tcPr>
            <w:tcW w:w="1175" w:type="dxa"/>
          </w:tcPr>
          <w:p w14:paraId="70773B36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12" w:type="dxa"/>
          </w:tcPr>
          <w:p w14:paraId="292769D3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F1 – sprawdzian pisemny wiedzy</w:t>
            </w:r>
          </w:p>
          <w:p w14:paraId="68138A02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F1 – sprawdzian pisemny umiejętności</w:t>
            </w:r>
          </w:p>
          <w:p w14:paraId="50A25E12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F2 – obserwacja podczas zajęć / aktywność</w:t>
            </w:r>
          </w:p>
        </w:tc>
        <w:tc>
          <w:tcPr>
            <w:tcW w:w="4536" w:type="dxa"/>
          </w:tcPr>
          <w:p w14:paraId="7FFFAF3A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001AD8A1" w14:textId="77777777" w:rsidR="0057280A" w:rsidRPr="00F05348" w:rsidRDefault="0057280A" w:rsidP="0057280A">
      <w:pPr>
        <w:spacing w:before="120" w:after="120" w:line="240" w:lineRule="auto"/>
        <w:ind w:left="-426"/>
        <w:jc w:val="both"/>
        <w:rPr>
          <w:rFonts w:ascii="Cambria" w:hAnsi="Cambria" w:cs="Times New Roman"/>
        </w:rPr>
      </w:pPr>
      <w:r w:rsidRPr="00F0534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916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1862"/>
        <w:gridCol w:w="1988"/>
        <w:gridCol w:w="1988"/>
        <w:gridCol w:w="2039"/>
        <w:gridCol w:w="2039"/>
      </w:tblGrid>
      <w:tr w:rsidR="00F05348" w:rsidRPr="00F05348" w14:paraId="223A6920" w14:textId="77777777" w:rsidTr="5D45A8FC">
        <w:trPr>
          <w:trHeight w:val="118"/>
        </w:trPr>
        <w:tc>
          <w:tcPr>
            <w:tcW w:w="186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F556F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054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6A164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F05348" w:rsidRPr="00F05348" w14:paraId="16A47FF8" w14:textId="77777777" w:rsidTr="5D45A8FC">
        <w:trPr>
          <w:trHeight w:val="257"/>
        </w:trPr>
        <w:tc>
          <w:tcPr>
            <w:tcW w:w="1862" w:type="dxa"/>
            <w:vMerge/>
            <w:vAlign w:val="center"/>
          </w:tcPr>
          <w:p w14:paraId="35DFA46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B2CA99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sz w:val="16"/>
                <w:szCs w:val="16"/>
              </w:rPr>
              <w:t>P3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133ED9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sz w:val="16"/>
                <w:szCs w:val="16"/>
              </w:rPr>
              <w:t>F1</w:t>
            </w:r>
          </w:p>
          <w:p w14:paraId="225F00E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sz w:val="16"/>
                <w:szCs w:val="16"/>
              </w:rPr>
              <w:t>sprawdzian pisemny wiedzy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31B67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sz w:val="16"/>
                <w:szCs w:val="16"/>
              </w:rPr>
              <w:t>F1</w:t>
            </w:r>
          </w:p>
          <w:p w14:paraId="3F2F04B3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sz w:val="16"/>
                <w:szCs w:val="16"/>
              </w:rPr>
              <w:t>sprawdzian pisemny umiejętności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42F68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sz w:val="16"/>
                <w:szCs w:val="16"/>
              </w:rPr>
              <w:t>F2</w:t>
            </w:r>
          </w:p>
          <w:p w14:paraId="2C2B5D3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sz w:val="16"/>
                <w:szCs w:val="16"/>
              </w:rPr>
              <w:t>obserwacja podczas zajęć / aktywność</w:t>
            </w:r>
          </w:p>
        </w:tc>
      </w:tr>
      <w:tr w:rsidR="00F05348" w:rsidRPr="00F05348" w14:paraId="5DC2E4D2" w14:textId="77777777" w:rsidTr="5D45A8FC">
        <w:trPr>
          <w:trHeight w:val="253"/>
        </w:trPr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E1746" w14:textId="77777777" w:rsidR="0057280A" w:rsidRPr="00F05348" w:rsidRDefault="0057280A" w:rsidP="003F63A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5FAB86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41E6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E3BE4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C6CB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F05348" w:rsidRPr="00F05348" w14:paraId="666BE07D" w14:textId="77777777" w:rsidTr="5D45A8FC">
        <w:trPr>
          <w:trHeight w:val="253"/>
        </w:trPr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D12562" w14:textId="77777777" w:rsidR="0057280A" w:rsidRPr="00F05348" w:rsidRDefault="0057280A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93D2F4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0B6E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4A03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34CF3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F05348" w:rsidRPr="00F05348" w14:paraId="11720BF3" w14:textId="77777777" w:rsidTr="5D45A8FC">
        <w:trPr>
          <w:trHeight w:val="253"/>
        </w:trPr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900FEC" w14:textId="77777777" w:rsidR="0057280A" w:rsidRPr="00F05348" w:rsidRDefault="0057280A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BFBBE1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79D33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68E09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3C74F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F05348" w:rsidRPr="00F05348" w14:paraId="6DC71A8C" w14:textId="77777777" w:rsidTr="5D45A8FC">
        <w:trPr>
          <w:trHeight w:val="253"/>
        </w:trPr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1327B" w14:textId="77777777" w:rsidR="0057280A" w:rsidRPr="00F05348" w:rsidRDefault="0057280A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3A844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191B3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F6E2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26846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F05348" w:rsidRPr="00F05348" w14:paraId="6E306511" w14:textId="77777777" w:rsidTr="5D45A8FC">
        <w:trPr>
          <w:trHeight w:val="253"/>
        </w:trPr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6BDD1" w14:textId="77777777" w:rsidR="0057280A" w:rsidRPr="00F05348" w:rsidRDefault="0057280A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DCD9B6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8EC5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F9B8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F30D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F05348" w:rsidRPr="00F05348" w14:paraId="10C98DA3" w14:textId="77777777" w:rsidTr="5D45A8FC">
        <w:trPr>
          <w:trHeight w:val="253"/>
        </w:trPr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21E48" w14:textId="77777777" w:rsidR="0057280A" w:rsidRPr="00F05348" w:rsidRDefault="0057280A" w:rsidP="003F63AF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709994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0B269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9325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5D4FC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</w:tbl>
    <w:p w14:paraId="1F4B569F" w14:textId="77777777" w:rsidR="0057280A" w:rsidRPr="00F05348" w:rsidRDefault="0057280A" w:rsidP="0057280A">
      <w:pPr>
        <w:pStyle w:val="Nagwek1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 xml:space="preserve">9. Opis sposobu ustalania oceny końcowej </w:t>
      </w:r>
      <w:r w:rsidRPr="00F0534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F05348" w:rsidRPr="00F05348" w14:paraId="2FBB6CAB" w14:textId="77777777" w:rsidTr="003F63AF">
        <w:trPr>
          <w:trHeight w:val="93"/>
          <w:jc w:val="center"/>
        </w:trPr>
        <w:tc>
          <w:tcPr>
            <w:tcW w:w="9907" w:type="dxa"/>
          </w:tcPr>
          <w:p w14:paraId="2846D247" w14:textId="77777777" w:rsidR="0057280A" w:rsidRPr="00F05348" w:rsidRDefault="0057280A" w:rsidP="003F63A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dłuższy sprawdzian pisemny, obserwacja podczas zajęć / aktywność</w:t>
            </w:r>
          </w:p>
          <w:p w14:paraId="3FFDB054" w14:textId="77777777" w:rsidR="0057280A" w:rsidRPr="00F05348" w:rsidRDefault="0057280A" w:rsidP="003F63AF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02626BBF" w14:textId="77777777" w:rsidR="0057280A" w:rsidRPr="00F05348" w:rsidRDefault="0057280A" w:rsidP="003F63AF">
            <w:pPr>
              <w:pStyle w:val="karta"/>
              <w:rPr>
                <w:i/>
                <w:iCs/>
              </w:rPr>
            </w:pPr>
            <w:r w:rsidRPr="00F05348">
              <w:t>Sposób obliczania oceny:</w:t>
            </w:r>
          </w:p>
          <w:p w14:paraId="14CC4113" w14:textId="77777777" w:rsidR="0057280A" w:rsidRPr="00F05348" w:rsidRDefault="0057280A" w:rsidP="003F63AF">
            <w:pPr>
              <w:pStyle w:val="karta"/>
              <w:rPr>
                <w:i/>
                <w:iCs/>
              </w:rPr>
            </w:pPr>
            <w:r w:rsidRPr="00F05348">
              <w:t xml:space="preserve">90-100% </w:t>
            </w:r>
            <w:r w:rsidRPr="00F05348">
              <w:tab/>
              <w:t>5.0</w:t>
            </w:r>
          </w:p>
          <w:p w14:paraId="7AE942B4" w14:textId="77777777" w:rsidR="0057280A" w:rsidRPr="00F05348" w:rsidRDefault="0057280A" w:rsidP="003F63AF">
            <w:pPr>
              <w:pStyle w:val="karta"/>
              <w:rPr>
                <w:i/>
                <w:iCs/>
              </w:rPr>
            </w:pPr>
            <w:r w:rsidRPr="00F05348">
              <w:t>80-89%</w:t>
            </w:r>
            <w:r w:rsidRPr="00F05348">
              <w:tab/>
            </w:r>
            <w:r w:rsidRPr="00F05348">
              <w:tab/>
              <w:t>4.5</w:t>
            </w:r>
          </w:p>
          <w:p w14:paraId="61B0EB33" w14:textId="77777777" w:rsidR="0057280A" w:rsidRPr="00F05348" w:rsidRDefault="0057280A" w:rsidP="003F63AF">
            <w:pPr>
              <w:pStyle w:val="karta"/>
              <w:rPr>
                <w:i/>
                <w:iCs/>
              </w:rPr>
            </w:pPr>
            <w:r w:rsidRPr="00F05348">
              <w:t>70-79%</w:t>
            </w:r>
            <w:r w:rsidRPr="00F05348">
              <w:tab/>
            </w:r>
            <w:r w:rsidRPr="00F05348">
              <w:tab/>
              <w:t>4.0</w:t>
            </w:r>
          </w:p>
          <w:p w14:paraId="5B3BEE73" w14:textId="77777777" w:rsidR="0057280A" w:rsidRPr="00F05348" w:rsidRDefault="0057280A" w:rsidP="003F63AF">
            <w:pPr>
              <w:pStyle w:val="karta"/>
              <w:rPr>
                <w:i/>
                <w:iCs/>
              </w:rPr>
            </w:pPr>
            <w:r w:rsidRPr="00F05348">
              <w:t>60-69%</w:t>
            </w:r>
            <w:r w:rsidRPr="00F05348">
              <w:tab/>
            </w:r>
            <w:r w:rsidRPr="00F05348">
              <w:tab/>
              <w:t>3.5</w:t>
            </w:r>
          </w:p>
          <w:p w14:paraId="25379356" w14:textId="77777777" w:rsidR="0057280A" w:rsidRPr="00F05348" w:rsidRDefault="0057280A" w:rsidP="003F63AF">
            <w:pPr>
              <w:pStyle w:val="karta"/>
              <w:rPr>
                <w:i/>
                <w:iCs/>
              </w:rPr>
            </w:pPr>
            <w:r w:rsidRPr="00F05348">
              <w:t>50-59%</w:t>
            </w:r>
            <w:r w:rsidRPr="00F05348">
              <w:tab/>
            </w:r>
            <w:r w:rsidRPr="00F05348">
              <w:tab/>
              <w:t>3.0</w:t>
            </w:r>
          </w:p>
          <w:p w14:paraId="601C10C0" w14:textId="77777777" w:rsidR="0057280A" w:rsidRPr="00F05348" w:rsidRDefault="0057280A" w:rsidP="003F63AF">
            <w:pPr>
              <w:pStyle w:val="karta"/>
              <w:rPr>
                <w:b/>
                <w:bCs w:val="0"/>
              </w:rPr>
            </w:pPr>
            <w:r w:rsidRPr="00F05348">
              <w:t>0- 49%</w:t>
            </w:r>
            <w:r w:rsidRPr="00F05348">
              <w:tab/>
            </w:r>
            <w:r w:rsidRPr="00F05348">
              <w:tab/>
              <w:t>2.0</w:t>
            </w:r>
          </w:p>
        </w:tc>
      </w:tr>
    </w:tbl>
    <w:p w14:paraId="4444AA92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05348" w:rsidRPr="00F05348" w14:paraId="40D929A4" w14:textId="77777777" w:rsidTr="003F63AF">
        <w:trPr>
          <w:trHeight w:val="540"/>
          <w:jc w:val="center"/>
        </w:trPr>
        <w:tc>
          <w:tcPr>
            <w:tcW w:w="9923" w:type="dxa"/>
          </w:tcPr>
          <w:p w14:paraId="195083B3" w14:textId="77777777" w:rsidR="0057280A" w:rsidRPr="00F05348" w:rsidRDefault="0057280A" w:rsidP="003F63AF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</w:rPr>
              <w:t xml:space="preserve">-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661F5A95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b w:val="0"/>
          <w:bCs w:val="0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 xml:space="preserve">11. Obciążenie pracą studenta </w:t>
      </w:r>
      <w:r w:rsidRPr="00F0534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F05348" w:rsidRPr="00F05348" w14:paraId="26DC95CB" w14:textId="77777777" w:rsidTr="003F63AF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2F672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1557F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05348" w:rsidRPr="00F05348" w14:paraId="332075C0" w14:textId="77777777" w:rsidTr="003F63AF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6B5845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2652D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545D59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085AE4D7" w14:textId="77777777" w:rsidTr="003F63AF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52037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05348" w:rsidRPr="00F05348" w14:paraId="09DDAA66" w14:textId="77777777" w:rsidTr="003F63AF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09B70B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D78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D253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F05348" w:rsidRPr="00F05348" w14:paraId="57D5B25A" w14:textId="77777777" w:rsidTr="003F63AF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DEC26E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F05348" w:rsidRPr="00F05348" w14:paraId="47B3D00C" w14:textId="77777777" w:rsidTr="003F63AF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80FF8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97EC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52EA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F05348" w:rsidRPr="00F05348" w14:paraId="3D7FA5CE" w14:textId="77777777" w:rsidTr="003F63AF">
        <w:trPr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2B8F" w14:textId="77777777" w:rsidR="0057280A" w:rsidRPr="00F05348" w:rsidRDefault="0057280A" w:rsidP="003F63AF">
            <w:pPr>
              <w:tabs>
                <w:tab w:val="left" w:pos="3133"/>
              </w:tabs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ćwiczenia stylistyczno-leksykalne w domu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E69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A057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  <w:tr w:rsidR="00F05348" w:rsidRPr="00F05348" w14:paraId="58D17182" w14:textId="77777777" w:rsidTr="003F63AF">
        <w:trPr>
          <w:trHeight w:val="35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9CEF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9798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2D4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F05348" w:rsidRPr="00F05348" w14:paraId="0319A6C0" w14:textId="77777777" w:rsidTr="003F63AF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6B34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9A811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18FE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F05348" w:rsidRPr="00F05348" w14:paraId="7AF2D412" w14:textId="77777777" w:rsidTr="003F63AF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EB878" w14:textId="77777777" w:rsidR="0057280A" w:rsidRPr="00F05348" w:rsidRDefault="0057280A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7873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B65F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F05348" w:rsidRPr="00F05348" w14:paraId="4DD986C2" w14:textId="77777777" w:rsidTr="003F63AF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AAC1" w14:textId="77777777" w:rsidR="0057280A" w:rsidRPr="00F05348" w:rsidRDefault="0057280A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97D76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EFF6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2D13A6FB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05348" w:rsidRPr="00F05348" w14:paraId="3D65792F" w14:textId="77777777" w:rsidTr="003F63AF">
        <w:trPr>
          <w:jc w:val="center"/>
        </w:trPr>
        <w:tc>
          <w:tcPr>
            <w:tcW w:w="9889" w:type="dxa"/>
            <w:shd w:val="clear" w:color="auto" w:fill="auto"/>
          </w:tcPr>
          <w:p w14:paraId="65F9B13D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7116AFF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Materiały autentyczne opracowane przez nauczyciela.</w:t>
            </w:r>
          </w:p>
          <w:p w14:paraId="32427973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2.</w:t>
            </w:r>
            <w:r w:rsidRPr="00F05348">
              <w:t xml:space="preserve">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Brzozowski J. 2011.</w:t>
            </w: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 xml:space="preserve"> Stanąć po stronie tłumacza. Zarys poetyki opisowej przekładu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, Kraków.</w:t>
            </w:r>
          </w:p>
          <w:p w14:paraId="3B3A0F30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3. Kłosińska, K. (red.) 2013. </w:t>
            </w:r>
            <w:r w:rsidRPr="00F05348">
              <w:rPr>
                <w:rFonts w:ascii="Cambria" w:eastAsia="Cambria" w:hAnsi="Cambria" w:cs="Cambria"/>
                <w:i/>
                <w:sz w:val="20"/>
                <w:szCs w:val="20"/>
              </w:rPr>
              <w:t>Formy i normy, czyli poprawna polszczyzna w praktyce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, Warszawa: Wydawnictwo Naukowe PWN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  <w:tr w:rsidR="00F05348" w:rsidRPr="00F05348" w14:paraId="4B6CA4FD" w14:textId="77777777" w:rsidTr="003F63AF">
        <w:trPr>
          <w:jc w:val="center"/>
        </w:trPr>
        <w:tc>
          <w:tcPr>
            <w:tcW w:w="9889" w:type="dxa"/>
            <w:shd w:val="clear" w:color="auto" w:fill="auto"/>
          </w:tcPr>
          <w:p w14:paraId="78E6C441" w14:textId="77777777" w:rsidR="0057280A" w:rsidRPr="00F05348" w:rsidRDefault="0057280A" w:rsidP="003F63AF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803FD0E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1. Osuchowska B. 2011. </w:t>
            </w:r>
            <w:r w:rsidRPr="00F05348">
              <w:rPr>
                <w:rFonts w:ascii="Cambria" w:eastAsia="Cambria" w:hAnsi="Cambria" w:cs="Cambria"/>
                <w:i/>
                <w:sz w:val="20"/>
                <w:szCs w:val="20"/>
              </w:rPr>
              <w:t>Poradnik autora, tłumacza i redaktora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, Warszawa: Akademicka Oﬁcyna „Exit”.</w:t>
            </w:r>
          </w:p>
          <w:p w14:paraId="5C0FDD46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2. Belczyk, A. 2004. </w:t>
            </w:r>
            <w:r w:rsidRPr="00F05348">
              <w:rPr>
                <w:rFonts w:ascii="Cambria" w:eastAsia="Cambria" w:hAnsi="Cambria" w:cs="Cambria"/>
                <w:i/>
                <w:sz w:val="20"/>
                <w:szCs w:val="20"/>
              </w:rPr>
              <w:t>Poradnik tłumacza - z angielskiego na nasze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. Kraków: IDEA.</w:t>
            </w:r>
          </w:p>
          <w:p w14:paraId="67A8A271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3. Słowniki: ortograficzne, frazeologiczne, poprawnej polszczyzny, języka polskiego/angielskiego.</w:t>
            </w:r>
          </w:p>
        </w:tc>
      </w:tr>
    </w:tbl>
    <w:p w14:paraId="220252E2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05348" w:rsidRPr="00F05348" w14:paraId="51A6952B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4E325AD4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CD34FBA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dr Urszula Paradowska</w:t>
            </w:r>
          </w:p>
        </w:tc>
      </w:tr>
      <w:tr w:rsidR="00F05348" w:rsidRPr="00F05348" w14:paraId="2A1B39FF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7EB58389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48414B6" w14:textId="2D579686" w:rsidR="0057280A" w:rsidRPr="00F05348" w:rsidRDefault="007D0D94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57280A" w:rsidRPr="00F05348">
              <w:rPr>
                <w:rFonts w:ascii="Cambria" w:eastAsia="Cambria" w:hAnsi="Cambria" w:cs="Cambria"/>
                <w:sz w:val="20"/>
                <w:szCs w:val="20"/>
              </w:rPr>
              <w:t>.06.2023</w:t>
            </w:r>
          </w:p>
        </w:tc>
      </w:tr>
      <w:tr w:rsidR="00F05348" w:rsidRPr="00F05348" w14:paraId="36CD25E9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718CC818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0E54677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uparadowska@ajp.edu.pl</w:t>
            </w:r>
          </w:p>
        </w:tc>
      </w:tr>
      <w:tr w:rsidR="00F05348" w:rsidRPr="00F05348" w14:paraId="79E7D4F3" w14:textId="77777777" w:rsidTr="003F63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7343DF3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A39791B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DE16DCE" w14:textId="77777777" w:rsidR="0057280A" w:rsidRPr="00F05348" w:rsidRDefault="0057280A" w:rsidP="0057280A">
      <w:pPr>
        <w:spacing w:after="0" w:line="240" w:lineRule="auto"/>
        <w:rPr>
          <w:rFonts w:ascii="Cambria" w:hAnsi="Cambria" w:cs="Times New Roman"/>
        </w:rPr>
      </w:pPr>
      <w:r w:rsidRPr="00F05348">
        <w:rPr>
          <w:rFonts w:ascii="Cambria" w:hAnsi="Cambria" w:cs="Times New Roman"/>
        </w:rPr>
        <w:br w:type="page"/>
      </w:r>
    </w:p>
    <w:p w14:paraId="5C3E57AB" w14:textId="77777777" w:rsidR="0057280A" w:rsidRPr="00F05348" w:rsidRDefault="0057280A" w:rsidP="0057280A">
      <w:pPr>
        <w:spacing w:after="0" w:line="240" w:lineRule="auto"/>
        <w:rPr>
          <w:rFonts w:ascii="Cambria" w:hAnsi="Cambria"/>
        </w:rPr>
      </w:pPr>
    </w:p>
    <w:tbl>
      <w:tblPr>
        <w:tblpPr w:leftFromText="141" w:rightFromText="141" w:vertAnchor="page" w:horzAnchor="margin" w:tblpY="168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30"/>
        <w:gridCol w:w="4791"/>
      </w:tblGrid>
      <w:tr w:rsidR="00F05348" w:rsidRPr="00F05348" w14:paraId="5874E574" w14:textId="77777777" w:rsidTr="4D39ABB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EB6212C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2DD31ED7" wp14:editId="1752F566">
                  <wp:extent cx="1066800" cy="1066800"/>
                  <wp:effectExtent l="0" t="0" r="0" b="0"/>
                  <wp:docPr id="24" name="Obraz 24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Obraz 24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237DF6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A40C33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F05348" w:rsidRPr="00F05348" w14:paraId="7B52EA0C" w14:textId="77777777" w:rsidTr="4D39ABB3">
        <w:trPr>
          <w:trHeight w:val="275"/>
        </w:trPr>
        <w:tc>
          <w:tcPr>
            <w:tcW w:w="1968" w:type="dxa"/>
            <w:vMerge/>
          </w:tcPr>
          <w:p w14:paraId="179386AF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A29E80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A74D73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66B71766" w14:textId="77777777" w:rsidTr="4D39ABB3">
        <w:trPr>
          <w:trHeight w:val="139"/>
        </w:trPr>
        <w:tc>
          <w:tcPr>
            <w:tcW w:w="1968" w:type="dxa"/>
            <w:vMerge/>
          </w:tcPr>
          <w:p w14:paraId="36E9D42F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7DD26F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FED17A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F05348" w:rsidRPr="00F05348" w14:paraId="4D9DB8C2" w14:textId="77777777" w:rsidTr="4D39ABB3">
        <w:trPr>
          <w:trHeight w:val="139"/>
        </w:trPr>
        <w:tc>
          <w:tcPr>
            <w:tcW w:w="1968" w:type="dxa"/>
            <w:vMerge/>
          </w:tcPr>
          <w:p w14:paraId="19099B58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99390A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2E05B5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3021A2F9" w14:textId="77777777" w:rsidTr="4D39ABB3">
        <w:trPr>
          <w:trHeight w:val="139"/>
        </w:trPr>
        <w:tc>
          <w:tcPr>
            <w:tcW w:w="1968" w:type="dxa"/>
            <w:vMerge/>
          </w:tcPr>
          <w:p w14:paraId="36C5D9AC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5F3C643D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2ADE6050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44D3F02D" w14:textId="77777777" w:rsidTr="4D39ABB3">
        <w:trPr>
          <w:trHeight w:val="139"/>
        </w:trPr>
        <w:tc>
          <w:tcPr>
            <w:tcW w:w="50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75EFFE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84AC54" w14:textId="1F0BC6C7" w:rsidR="0057280A" w:rsidRPr="00F05348" w:rsidRDefault="0057280A" w:rsidP="4D39ABB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1</w:t>
            </w:r>
            <w:r w:rsidR="01C765C6"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11B1CA23" w14:textId="77777777" w:rsidR="0057280A" w:rsidRPr="00F05348" w:rsidRDefault="0057280A" w:rsidP="0057280A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6CA467BF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05348" w:rsidRPr="00F05348" w14:paraId="645CCD6C" w14:textId="77777777" w:rsidTr="003F63AF">
        <w:trPr>
          <w:trHeight w:val="328"/>
        </w:trPr>
        <w:tc>
          <w:tcPr>
            <w:tcW w:w="4219" w:type="dxa"/>
            <w:vAlign w:val="center"/>
          </w:tcPr>
          <w:p w14:paraId="7A2CEBB7" w14:textId="77777777" w:rsidR="0057280A" w:rsidRPr="00F05348" w:rsidRDefault="0057280A" w:rsidP="003F63AF">
            <w:pPr>
              <w:pStyle w:val="akarta"/>
            </w:pPr>
            <w:r w:rsidRPr="00F05348">
              <w:t>Nazwa zajęć</w:t>
            </w:r>
          </w:p>
        </w:tc>
        <w:tc>
          <w:tcPr>
            <w:tcW w:w="5670" w:type="dxa"/>
            <w:vAlign w:val="center"/>
          </w:tcPr>
          <w:p w14:paraId="285BC9E3" w14:textId="77777777" w:rsidR="0057280A" w:rsidRPr="00F05348" w:rsidRDefault="0057280A" w:rsidP="003F63AF">
            <w:pPr>
              <w:pStyle w:val="akarta"/>
              <w:rPr>
                <w:sz w:val="22"/>
                <w:szCs w:val="22"/>
              </w:rPr>
            </w:pPr>
            <w:r w:rsidRPr="00F05348">
              <w:rPr>
                <w:sz w:val="22"/>
                <w:szCs w:val="22"/>
              </w:rPr>
              <w:t>Przekład tekstów użytkowych</w:t>
            </w:r>
          </w:p>
        </w:tc>
      </w:tr>
      <w:tr w:rsidR="00F05348" w:rsidRPr="00F05348" w14:paraId="1BD120EB" w14:textId="77777777" w:rsidTr="003F63AF">
        <w:tc>
          <w:tcPr>
            <w:tcW w:w="4219" w:type="dxa"/>
            <w:vAlign w:val="center"/>
          </w:tcPr>
          <w:p w14:paraId="57419EC5" w14:textId="77777777" w:rsidR="0057280A" w:rsidRPr="00F05348" w:rsidRDefault="0057280A" w:rsidP="003F63AF">
            <w:pPr>
              <w:pStyle w:val="akarta"/>
            </w:pPr>
            <w:r w:rsidRPr="00F05348">
              <w:t>Punkty ECTS</w:t>
            </w:r>
          </w:p>
        </w:tc>
        <w:tc>
          <w:tcPr>
            <w:tcW w:w="5670" w:type="dxa"/>
            <w:vAlign w:val="center"/>
          </w:tcPr>
          <w:p w14:paraId="0B74D30C" w14:textId="77777777" w:rsidR="0057280A" w:rsidRPr="00F05348" w:rsidRDefault="0057280A" w:rsidP="003F63AF">
            <w:pPr>
              <w:pStyle w:val="akarta"/>
            </w:pPr>
            <w:r w:rsidRPr="00F05348">
              <w:t>3</w:t>
            </w:r>
          </w:p>
        </w:tc>
      </w:tr>
      <w:tr w:rsidR="00F05348" w:rsidRPr="00F05348" w14:paraId="4D6F6DC3" w14:textId="77777777" w:rsidTr="003F63AF">
        <w:tc>
          <w:tcPr>
            <w:tcW w:w="4219" w:type="dxa"/>
            <w:vAlign w:val="center"/>
          </w:tcPr>
          <w:p w14:paraId="40E89BA2" w14:textId="77777777" w:rsidR="0057280A" w:rsidRPr="00F05348" w:rsidRDefault="0057280A" w:rsidP="003F63AF">
            <w:pPr>
              <w:pStyle w:val="akarta"/>
            </w:pPr>
            <w:r w:rsidRPr="00F05348">
              <w:t>Rodzaj zajęć</w:t>
            </w:r>
          </w:p>
        </w:tc>
        <w:tc>
          <w:tcPr>
            <w:tcW w:w="5670" w:type="dxa"/>
            <w:vAlign w:val="center"/>
          </w:tcPr>
          <w:p w14:paraId="36A75B89" w14:textId="77777777" w:rsidR="0057280A" w:rsidRPr="00F05348" w:rsidRDefault="0057280A" w:rsidP="003F63AF">
            <w:pPr>
              <w:pStyle w:val="akarta"/>
            </w:pPr>
            <w:r w:rsidRPr="00F05348">
              <w:t>obieralne</w:t>
            </w:r>
          </w:p>
        </w:tc>
      </w:tr>
      <w:tr w:rsidR="00F05348" w:rsidRPr="00F05348" w14:paraId="0C9466F2" w14:textId="77777777" w:rsidTr="003F63AF">
        <w:tc>
          <w:tcPr>
            <w:tcW w:w="4219" w:type="dxa"/>
            <w:vAlign w:val="center"/>
          </w:tcPr>
          <w:p w14:paraId="46D2A742" w14:textId="77777777" w:rsidR="0057280A" w:rsidRPr="00F05348" w:rsidRDefault="0057280A" w:rsidP="003F63AF">
            <w:pPr>
              <w:pStyle w:val="akarta"/>
            </w:pPr>
            <w:r w:rsidRPr="00F05348">
              <w:t>Moduł/specjalizacja</w:t>
            </w:r>
          </w:p>
        </w:tc>
        <w:tc>
          <w:tcPr>
            <w:tcW w:w="5670" w:type="dxa"/>
            <w:vAlign w:val="center"/>
          </w:tcPr>
          <w:p w14:paraId="1A676B84" w14:textId="77777777" w:rsidR="0057280A" w:rsidRPr="00F05348" w:rsidRDefault="0057280A" w:rsidP="003F63AF">
            <w:pPr>
              <w:pStyle w:val="akarta"/>
            </w:pPr>
            <w:r w:rsidRPr="00F05348">
              <w:t>Przedmioty kierunkowe w zakresie kształcenia translatorskiego / translatorska</w:t>
            </w:r>
          </w:p>
        </w:tc>
      </w:tr>
      <w:tr w:rsidR="00F05348" w:rsidRPr="00F05348" w14:paraId="532B419C" w14:textId="77777777" w:rsidTr="003F63AF">
        <w:tc>
          <w:tcPr>
            <w:tcW w:w="4219" w:type="dxa"/>
            <w:vAlign w:val="center"/>
          </w:tcPr>
          <w:p w14:paraId="343E0A09" w14:textId="77777777" w:rsidR="0057280A" w:rsidRPr="00F05348" w:rsidRDefault="0057280A" w:rsidP="003F63AF">
            <w:pPr>
              <w:pStyle w:val="akarta"/>
            </w:pPr>
            <w:r w:rsidRPr="00F0534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B13D6FB" w14:textId="77777777" w:rsidR="0057280A" w:rsidRPr="00F05348" w:rsidRDefault="0057280A" w:rsidP="003F63AF">
            <w:pPr>
              <w:pStyle w:val="akarta"/>
            </w:pPr>
            <w:r w:rsidRPr="00F05348">
              <w:t>język angielski</w:t>
            </w:r>
          </w:p>
        </w:tc>
      </w:tr>
      <w:tr w:rsidR="00F05348" w:rsidRPr="00F05348" w14:paraId="5D7896C8" w14:textId="77777777" w:rsidTr="003F63AF">
        <w:tc>
          <w:tcPr>
            <w:tcW w:w="4219" w:type="dxa"/>
            <w:vAlign w:val="center"/>
          </w:tcPr>
          <w:p w14:paraId="3D80E320" w14:textId="77777777" w:rsidR="0057280A" w:rsidRPr="00F05348" w:rsidRDefault="0057280A" w:rsidP="003F63AF">
            <w:pPr>
              <w:pStyle w:val="akarta"/>
            </w:pPr>
            <w:r w:rsidRPr="00F05348">
              <w:t>Rok studiów</w:t>
            </w:r>
          </w:p>
        </w:tc>
        <w:tc>
          <w:tcPr>
            <w:tcW w:w="5670" w:type="dxa"/>
            <w:vAlign w:val="center"/>
          </w:tcPr>
          <w:p w14:paraId="14961A38" w14:textId="77777777" w:rsidR="0057280A" w:rsidRPr="00F05348" w:rsidRDefault="0057280A" w:rsidP="003F63AF">
            <w:pPr>
              <w:pStyle w:val="akarta"/>
            </w:pPr>
            <w:r w:rsidRPr="00F05348">
              <w:t>I</w:t>
            </w:r>
          </w:p>
        </w:tc>
      </w:tr>
      <w:tr w:rsidR="00F05348" w:rsidRPr="00F05348" w14:paraId="65C1A7D9" w14:textId="77777777" w:rsidTr="003F63AF">
        <w:tc>
          <w:tcPr>
            <w:tcW w:w="4219" w:type="dxa"/>
            <w:vAlign w:val="center"/>
          </w:tcPr>
          <w:p w14:paraId="763D5896" w14:textId="77777777" w:rsidR="0057280A" w:rsidRPr="00F05348" w:rsidRDefault="0057280A" w:rsidP="003F63AF">
            <w:pPr>
              <w:pStyle w:val="akarta"/>
            </w:pPr>
            <w:r w:rsidRPr="00F0534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A7C5BD8" w14:textId="77777777" w:rsidR="0057280A" w:rsidRPr="00F05348" w:rsidRDefault="0057280A" w:rsidP="003F63AF">
            <w:pPr>
              <w:pStyle w:val="akarta"/>
            </w:pPr>
            <w:r w:rsidRPr="00F05348">
              <w:t>dr Urszula Paradowska</w:t>
            </w:r>
          </w:p>
          <w:p w14:paraId="7FDC2FED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prowadzący:</w:t>
            </w:r>
          </w:p>
          <w:p w14:paraId="3D279BB9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dr Urszula Paradowska</w:t>
            </w:r>
          </w:p>
          <w:p w14:paraId="338DCF2A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mgr Wojciech Januchowski</w:t>
            </w:r>
          </w:p>
          <w:p w14:paraId="6251589F" w14:textId="77777777" w:rsidR="0057280A" w:rsidRPr="00F05348" w:rsidRDefault="0057280A" w:rsidP="003F63AF">
            <w:pPr>
              <w:pStyle w:val="akarta"/>
            </w:pPr>
            <w:r w:rsidRPr="00F05348">
              <w:t>mgr Bożena Franków-Czerwonko</w:t>
            </w:r>
          </w:p>
        </w:tc>
      </w:tr>
    </w:tbl>
    <w:p w14:paraId="515112BD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2873"/>
        <w:gridCol w:w="2216"/>
        <w:gridCol w:w="2369"/>
      </w:tblGrid>
      <w:tr w:rsidR="00F05348" w:rsidRPr="00F05348" w14:paraId="37C38CCF" w14:textId="77777777" w:rsidTr="003F63AF">
        <w:tc>
          <w:tcPr>
            <w:tcW w:w="2660" w:type="dxa"/>
            <w:shd w:val="clear" w:color="auto" w:fill="auto"/>
            <w:vAlign w:val="center"/>
          </w:tcPr>
          <w:p w14:paraId="2E48AD82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352DB1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5426B47E" w14:textId="77777777" w:rsidR="0057280A" w:rsidRPr="00F05348" w:rsidRDefault="0057280A" w:rsidP="003F63AF">
            <w:pPr>
              <w:spacing w:before="60" w:after="60" w:line="240" w:lineRule="auto"/>
              <w:ind w:left="-71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BE733C4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FB9D8EC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05348" w:rsidRPr="00F05348" w14:paraId="22062F95" w14:textId="77777777" w:rsidTr="003F63AF">
        <w:tc>
          <w:tcPr>
            <w:tcW w:w="2660" w:type="dxa"/>
            <w:shd w:val="clear" w:color="auto" w:fill="auto"/>
          </w:tcPr>
          <w:p w14:paraId="63FDA814" w14:textId="77777777" w:rsidR="0057280A" w:rsidRPr="00F05348" w:rsidRDefault="0057280A" w:rsidP="003F63AF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260107" w14:textId="77777777" w:rsidR="0057280A" w:rsidRPr="00F05348" w:rsidRDefault="0057280A" w:rsidP="003F63AF">
            <w:pPr>
              <w:spacing w:before="60" w:after="60" w:line="240" w:lineRule="auto"/>
              <w:ind w:left="13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 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E022363" w14:textId="77777777" w:rsidR="0057280A" w:rsidRPr="00F05348" w:rsidRDefault="0057280A" w:rsidP="003F63AF">
            <w:pPr>
              <w:spacing w:before="60" w:after="60" w:line="240" w:lineRule="auto"/>
              <w:ind w:left="-17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3146F7E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625C35CD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05348" w:rsidRPr="00F05348" w14:paraId="4E4705E2" w14:textId="77777777" w:rsidTr="003F63AF">
        <w:trPr>
          <w:trHeight w:val="301"/>
          <w:jc w:val="center"/>
        </w:trPr>
        <w:tc>
          <w:tcPr>
            <w:tcW w:w="9898" w:type="dxa"/>
          </w:tcPr>
          <w:p w14:paraId="0688EF0A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</w:rPr>
              <w:t>Ukończenie studiów I stopnia</w:t>
            </w:r>
          </w:p>
        </w:tc>
      </w:tr>
    </w:tbl>
    <w:tbl>
      <w:tblPr>
        <w:tblpPr w:leftFromText="141" w:rightFromText="141" w:vertAnchor="text" w:horzAnchor="margin" w:tblpXSpec="center" w:tblpY="4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05348" w:rsidRPr="00F05348" w14:paraId="597A2ACE" w14:textId="77777777" w:rsidTr="003F63AF">
        <w:tc>
          <w:tcPr>
            <w:tcW w:w="9889" w:type="dxa"/>
            <w:shd w:val="clear" w:color="auto" w:fill="auto"/>
          </w:tcPr>
          <w:p w14:paraId="15B9923C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C1 - Przedstawienie pojęć z zakresu przekładoznawstwa</w:t>
            </w:r>
          </w:p>
          <w:p w14:paraId="0B2BC731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C2 - Przedstawienie technik tłumaczenia, strategii tłumaczenia oraz sposobów poszukiwania rozwiązań problemów tłumaczeniowych</w:t>
            </w:r>
          </w:p>
          <w:p w14:paraId="2985498A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C3 - Rozwijanie umiejętności stosowania wiedzy teoretycznej w praktyce w zakresie tłumaczeń tekstów popularnych</w:t>
            </w:r>
          </w:p>
          <w:p w14:paraId="79630972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 xml:space="preserve">C4 - Rozwijanie umiejętności wyszukiwania, analizy i oceny informacji pochodzących ze źródeł tradycyjnych </w:t>
            </w:r>
          </w:p>
          <w:p w14:paraId="676E6435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oraz informacji uzyskanych za pośrednictwem nowoczesnych technologii</w:t>
            </w:r>
          </w:p>
          <w:p w14:paraId="11072098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</w:rPr>
              <w:t>C5 - Wyrobienie umiejętności organizacyjnych umożliwiających realizację długoterminowych celów, takich jak: planowanie samodzielnego tłumaczenia zadanych tekstów</w:t>
            </w:r>
          </w:p>
        </w:tc>
      </w:tr>
    </w:tbl>
    <w:p w14:paraId="3EC8F488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p w14:paraId="3E59DB20" w14:textId="77777777" w:rsidR="0057280A" w:rsidRPr="00F05348" w:rsidRDefault="0057280A" w:rsidP="0057280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18382CAD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  <w:strike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F05348" w:rsidRPr="00F05348" w14:paraId="445B867A" w14:textId="77777777" w:rsidTr="796DF1B4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16985A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DF94AF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357A4D6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05348" w:rsidRPr="00F05348" w14:paraId="4955C7CE" w14:textId="77777777" w:rsidTr="796DF1B4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0642BCE8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704C7BE0" w14:textId="77777777" w:rsidTr="796DF1B4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DEF429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649D04A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posiada pogłębioną znajomość terminologii z zakresu przekładoznawstwa przydatnych w przekładzie tekstów popularnych z i na język angielski, z uwzględnieniem nieprzekładalności kulturowej i językowej oraz różnic gramatycznych i składniowych</w:t>
            </w:r>
          </w:p>
        </w:tc>
        <w:tc>
          <w:tcPr>
            <w:tcW w:w="1732" w:type="dxa"/>
            <w:shd w:val="clear" w:color="auto" w:fill="auto"/>
          </w:tcPr>
          <w:p w14:paraId="68C88969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K_W01, K_W02</w:t>
            </w:r>
          </w:p>
        </w:tc>
      </w:tr>
      <w:tr w:rsidR="00F05348" w:rsidRPr="00F05348" w14:paraId="64CE4C6E" w14:textId="77777777" w:rsidTr="796DF1B4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392E72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9B79ECF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posiada wiedzę o zaawansowanych metodach analizy </w:t>
            </w:r>
          </w:p>
          <w:p w14:paraId="24544B69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i interpretacji tekstów popularnych poddawanych tłumaczeniu</w:t>
            </w:r>
          </w:p>
        </w:tc>
        <w:tc>
          <w:tcPr>
            <w:tcW w:w="1732" w:type="dxa"/>
            <w:shd w:val="clear" w:color="auto" w:fill="auto"/>
          </w:tcPr>
          <w:p w14:paraId="50DDB750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K_W04</w:t>
            </w:r>
          </w:p>
        </w:tc>
      </w:tr>
      <w:tr w:rsidR="00F05348" w:rsidRPr="00F05348" w14:paraId="7A8F3439" w14:textId="77777777" w:rsidTr="796DF1B4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59570608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1CE3566C" w14:textId="77777777" w:rsidTr="796DF1B4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D36E4F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43BB36D" w14:textId="77777777" w:rsidR="0057280A" w:rsidRPr="00F05348" w:rsidRDefault="0057280A" w:rsidP="003F63AF">
            <w:pPr>
              <w:tabs>
                <w:tab w:val="left" w:pos="1427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rozróżnia i dobiera odpowiednie techniki stosowane w tłumaczeniu tekstów codziennej komunikacji pisemnej (środki masowego przekazu) oraz tekstów popularno-naukowych</w:t>
            </w:r>
          </w:p>
        </w:tc>
        <w:tc>
          <w:tcPr>
            <w:tcW w:w="1732" w:type="dxa"/>
            <w:shd w:val="clear" w:color="auto" w:fill="auto"/>
          </w:tcPr>
          <w:p w14:paraId="615F378F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K_U01, K_U08</w:t>
            </w:r>
          </w:p>
        </w:tc>
      </w:tr>
      <w:tr w:rsidR="00F05348" w:rsidRPr="00F05348" w14:paraId="1C998671" w14:textId="77777777" w:rsidTr="796DF1B4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772F2C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F597ED4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wyszukiwać informacje związane z tematyką przekładanych tekstów i krytycznie je oceniać</w:t>
            </w:r>
          </w:p>
        </w:tc>
        <w:tc>
          <w:tcPr>
            <w:tcW w:w="1732" w:type="dxa"/>
            <w:shd w:val="clear" w:color="auto" w:fill="auto"/>
          </w:tcPr>
          <w:p w14:paraId="57636EAB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K_U01, K_U03</w:t>
            </w:r>
          </w:p>
        </w:tc>
      </w:tr>
      <w:tr w:rsidR="00F05348" w:rsidRPr="00F05348" w14:paraId="23042A39" w14:textId="77777777" w:rsidTr="796DF1B4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48C75B3E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10E8E57B" w14:textId="77777777" w:rsidTr="796DF1B4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D4983B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3E1133D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ma świadomość poziomu swojej wiedzy z zakresu translatoryki i krytycznie ocenia odbierane treści; uznaje znaczenie wiedzy w rozwiązywaniu problemów tłumaczeniowych podczas przekładu tekstów popularnych </w:t>
            </w:r>
          </w:p>
        </w:tc>
        <w:tc>
          <w:tcPr>
            <w:tcW w:w="1732" w:type="dxa"/>
            <w:shd w:val="clear" w:color="auto" w:fill="auto"/>
          </w:tcPr>
          <w:p w14:paraId="6CABABC0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K_K01, K_K03</w:t>
            </w:r>
          </w:p>
        </w:tc>
      </w:tr>
      <w:tr w:rsidR="00F05348" w:rsidRPr="00F05348" w14:paraId="5013E9E4" w14:textId="77777777" w:rsidTr="796DF1B4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B8558E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7B7196E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odpowiedzialnie przygotowuje się do swojej pracy zawodowej</w:t>
            </w:r>
          </w:p>
        </w:tc>
        <w:tc>
          <w:tcPr>
            <w:tcW w:w="1732" w:type="dxa"/>
            <w:shd w:val="clear" w:color="auto" w:fill="auto"/>
          </w:tcPr>
          <w:p w14:paraId="36575991" w14:textId="590C702D" w:rsidR="0057280A" w:rsidRPr="00F05348" w:rsidRDefault="3C511E78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trike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K_K04</w:t>
            </w:r>
          </w:p>
        </w:tc>
      </w:tr>
    </w:tbl>
    <w:p w14:paraId="27009DFB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F05348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F05348" w:rsidRPr="00F05348" w14:paraId="44FF62BD" w14:textId="77777777" w:rsidTr="003F63AF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DB96AF7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D497C32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 xml:space="preserve">Treści ćwiczeń </w:t>
            </w:r>
          </w:p>
        </w:tc>
        <w:tc>
          <w:tcPr>
            <w:tcW w:w="2744" w:type="dxa"/>
            <w:gridSpan w:val="2"/>
            <w:vAlign w:val="center"/>
          </w:tcPr>
          <w:p w14:paraId="772E444E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05348" w:rsidRPr="00F05348" w14:paraId="687AD23F" w14:textId="77777777" w:rsidTr="003F63AF">
        <w:trPr>
          <w:trHeight w:val="196"/>
          <w:jc w:val="center"/>
        </w:trPr>
        <w:tc>
          <w:tcPr>
            <w:tcW w:w="659" w:type="dxa"/>
            <w:vMerge/>
          </w:tcPr>
          <w:p w14:paraId="147BD6FD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6DF351B8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A92E752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60C108C8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05348" w:rsidRPr="00F05348" w14:paraId="5FE2B9EC" w14:textId="77777777" w:rsidTr="003F63AF">
        <w:trPr>
          <w:trHeight w:val="225"/>
          <w:jc w:val="center"/>
        </w:trPr>
        <w:tc>
          <w:tcPr>
            <w:tcW w:w="659" w:type="dxa"/>
          </w:tcPr>
          <w:p w14:paraId="4AE0A2D0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7" w:type="dxa"/>
          </w:tcPr>
          <w:p w14:paraId="26D2DCEE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Ćwiczenia wzbogacające słownictwo</w:t>
            </w:r>
          </w:p>
        </w:tc>
        <w:tc>
          <w:tcPr>
            <w:tcW w:w="1256" w:type="dxa"/>
            <w:vAlign w:val="center"/>
          </w:tcPr>
          <w:p w14:paraId="0272685D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7A1A595A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</w:tr>
      <w:tr w:rsidR="00F05348" w:rsidRPr="00F05348" w14:paraId="37DFD328" w14:textId="77777777" w:rsidTr="003F63AF">
        <w:trPr>
          <w:trHeight w:val="285"/>
          <w:jc w:val="center"/>
        </w:trPr>
        <w:tc>
          <w:tcPr>
            <w:tcW w:w="659" w:type="dxa"/>
          </w:tcPr>
          <w:p w14:paraId="1803769E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7" w:type="dxa"/>
          </w:tcPr>
          <w:p w14:paraId="57EA43BE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Porównanie gotowych przekładów z tekstami wyjściowymi</w:t>
            </w:r>
          </w:p>
        </w:tc>
        <w:tc>
          <w:tcPr>
            <w:tcW w:w="1256" w:type="dxa"/>
            <w:vAlign w:val="center"/>
          </w:tcPr>
          <w:p w14:paraId="5135C0A4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162C2DA5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08DFA83D" w14:textId="77777777" w:rsidTr="003F63AF">
        <w:trPr>
          <w:trHeight w:val="345"/>
          <w:jc w:val="center"/>
        </w:trPr>
        <w:tc>
          <w:tcPr>
            <w:tcW w:w="659" w:type="dxa"/>
          </w:tcPr>
          <w:p w14:paraId="20B4728F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7" w:type="dxa"/>
          </w:tcPr>
          <w:p w14:paraId="459BA74C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Tłumaczenie właściwe różnych typów tekstów użytkowych</w:t>
            </w:r>
          </w:p>
        </w:tc>
        <w:tc>
          <w:tcPr>
            <w:tcW w:w="1256" w:type="dxa"/>
            <w:vAlign w:val="center"/>
          </w:tcPr>
          <w:p w14:paraId="7F6DF628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  <w:tc>
          <w:tcPr>
            <w:tcW w:w="1488" w:type="dxa"/>
            <w:vAlign w:val="center"/>
          </w:tcPr>
          <w:p w14:paraId="38895DC9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F05348" w:rsidRPr="00F05348" w14:paraId="4DCA9BAD" w14:textId="77777777" w:rsidTr="003F63AF">
        <w:trPr>
          <w:trHeight w:val="345"/>
          <w:jc w:val="center"/>
        </w:trPr>
        <w:tc>
          <w:tcPr>
            <w:tcW w:w="659" w:type="dxa"/>
          </w:tcPr>
          <w:p w14:paraId="0745D2D4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7" w:type="dxa"/>
          </w:tcPr>
          <w:p w14:paraId="1CB5B801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Retranslacja</w:t>
            </w:r>
          </w:p>
        </w:tc>
        <w:tc>
          <w:tcPr>
            <w:tcW w:w="1256" w:type="dxa"/>
            <w:vAlign w:val="center"/>
          </w:tcPr>
          <w:p w14:paraId="0260BF8E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54A15F1C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F05348" w:rsidRPr="00F05348" w14:paraId="469D6A25" w14:textId="77777777" w:rsidTr="003F63AF">
        <w:trPr>
          <w:trHeight w:val="345"/>
          <w:jc w:val="center"/>
        </w:trPr>
        <w:tc>
          <w:tcPr>
            <w:tcW w:w="659" w:type="dxa"/>
          </w:tcPr>
          <w:p w14:paraId="70C318E8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7" w:type="dxa"/>
          </w:tcPr>
          <w:p w14:paraId="079F6D0D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Analiza tłumaczeniowa</w:t>
            </w:r>
          </w:p>
        </w:tc>
        <w:tc>
          <w:tcPr>
            <w:tcW w:w="1256" w:type="dxa"/>
            <w:vAlign w:val="center"/>
          </w:tcPr>
          <w:p w14:paraId="0A274D70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0D280A1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45CB70FB" w14:textId="77777777" w:rsidTr="003F63AF">
        <w:trPr>
          <w:trHeight w:val="345"/>
          <w:jc w:val="center"/>
        </w:trPr>
        <w:tc>
          <w:tcPr>
            <w:tcW w:w="659" w:type="dxa"/>
          </w:tcPr>
          <w:p w14:paraId="1FFDD620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7" w:type="dxa"/>
          </w:tcPr>
          <w:p w14:paraId="680C4471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Ćwiczenia umiejętności wyszukiwania informacji</w:t>
            </w:r>
          </w:p>
        </w:tc>
        <w:tc>
          <w:tcPr>
            <w:tcW w:w="1256" w:type="dxa"/>
            <w:vAlign w:val="center"/>
          </w:tcPr>
          <w:p w14:paraId="39AA9372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5FE74192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68E519F6" w14:textId="77777777" w:rsidTr="003F63AF">
        <w:trPr>
          <w:jc w:val="center"/>
        </w:trPr>
        <w:tc>
          <w:tcPr>
            <w:tcW w:w="659" w:type="dxa"/>
          </w:tcPr>
          <w:p w14:paraId="28BA1916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6613AE9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</w:t>
            </w:r>
            <w:r w:rsidRPr="00F05348">
              <w:rPr>
                <w:rFonts w:ascii="Cambria" w:hAnsi="Cambria" w:cs="Times New Roman"/>
                <w:b/>
              </w:rPr>
              <w:t>ćwiczeń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14:paraId="5B1DAEEC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1CCC6901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</w:tbl>
    <w:p w14:paraId="3821E0F6" w14:textId="77777777" w:rsidR="0057280A" w:rsidRPr="00F05348" w:rsidRDefault="0057280A" w:rsidP="0057280A">
      <w:pPr>
        <w:spacing w:before="120" w:after="120" w:line="240" w:lineRule="auto"/>
        <w:ind w:left="-426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F05348" w:rsidRPr="00F05348" w14:paraId="523E622E" w14:textId="77777777" w:rsidTr="003F63AF">
        <w:trPr>
          <w:jc w:val="center"/>
        </w:trPr>
        <w:tc>
          <w:tcPr>
            <w:tcW w:w="1666" w:type="dxa"/>
          </w:tcPr>
          <w:p w14:paraId="06C01B1B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12DC9734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33A168CD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Ś</w:t>
            </w:r>
            <w:r w:rsidRPr="00F0534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05348" w:rsidRPr="00F05348" w14:paraId="058A8FC2" w14:textId="77777777" w:rsidTr="003F63AF">
        <w:trPr>
          <w:jc w:val="center"/>
        </w:trPr>
        <w:tc>
          <w:tcPr>
            <w:tcW w:w="1666" w:type="dxa"/>
          </w:tcPr>
          <w:p w14:paraId="3E495328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4963" w:type="dxa"/>
          </w:tcPr>
          <w:p w14:paraId="1E07F435" w14:textId="77777777" w:rsidR="0057280A" w:rsidRPr="00F05348" w:rsidRDefault="0057280A" w:rsidP="003F63A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M5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– ćwiczenia translatorskie, ćwiczenia leksykalne, analiza tłumaczeniowa, tłumaczenie właściwe, prezentacja tłumaczonych tekstów popularnych </w:t>
            </w:r>
          </w:p>
        </w:tc>
        <w:tc>
          <w:tcPr>
            <w:tcW w:w="3260" w:type="dxa"/>
          </w:tcPr>
          <w:p w14:paraId="32306474" w14:textId="77777777" w:rsidR="0057280A" w:rsidRPr="00F05348" w:rsidRDefault="0057280A" w:rsidP="003F63A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tekst popularny, karty pracy, komputery z dostępem do internetu</w:t>
            </w:r>
          </w:p>
        </w:tc>
      </w:tr>
    </w:tbl>
    <w:p w14:paraId="2FB9C23F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45DAA48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F05348" w:rsidRPr="00F05348" w14:paraId="600D6B60" w14:textId="77777777" w:rsidTr="003F63AF">
        <w:tc>
          <w:tcPr>
            <w:tcW w:w="1459" w:type="dxa"/>
            <w:vAlign w:val="center"/>
          </w:tcPr>
          <w:p w14:paraId="185A32E6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575F5182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EC6CBA7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2B7FC74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05348" w:rsidRPr="00F05348" w14:paraId="0B9ADFC1" w14:textId="77777777" w:rsidTr="003F63AF">
        <w:tc>
          <w:tcPr>
            <w:tcW w:w="1459" w:type="dxa"/>
          </w:tcPr>
          <w:p w14:paraId="7DDD27A0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</w:tcPr>
          <w:p w14:paraId="28461897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F1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– sprawdzian pisemny wiedzy</w:t>
            </w:r>
          </w:p>
          <w:p w14:paraId="242A2F40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F3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– praca pisemna</w:t>
            </w:r>
          </w:p>
          <w:p w14:paraId="01636E4A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5E8ABDA9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P3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– ocena podsumowująca powstała na podstawie ocen formujących, uzyskanych w semestrze</w:t>
            </w:r>
          </w:p>
        </w:tc>
      </w:tr>
    </w:tbl>
    <w:p w14:paraId="4F86A882" w14:textId="77777777" w:rsidR="0057280A" w:rsidRPr="00F05348" w:rsidRDefault="0057280A" w:rsidP="0057280A">
      <w:pPr>
        <w:spacing w:before="120" w:after="120" w:line="240" w:lineRule="auto"/>
        <w:ind w:left="-426"/>
        <w:jc w:val="both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72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49"/>
        <w:gridCol w:w="2463"/>
        <w:gridCol w:w="2977"/>
        <w:gridCol w:w="2631"/>
      </w:tblGrid>
      <w:tr w:rsidR="00F05348" w:rsidRPr="00F05348" w14:paraId="2DD62092" w14:textId="77777777" w:rsidTr="003F63AF">
        <w:trPr>
          <w:trHeight w:val="125"/>
        </w:trPr>
        <w:tc>
          <w:tcPr>
            <w:tcW w:w="1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B624F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F75DC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</w:tr>
      <w:tr w:rsidR="00F05348" w:rsidRPr="00F05348" w14:paraId="65B12EC9" w14:textId="77777777" w:rsidTr="003F63AF">
        <w:trPr>
          <w:trHeight w:val="272"/>
        </w:trPr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C4334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AE448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344F17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CAC9E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F05348" w:rsidRPr="00F05348" w14:paraId="2056E650" w14:textId="77777777" w:rsidTr="003F63AF">
        <w:trPr>
          <w:trHeight w:val="26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CBCDE" w14:textId="77777777" w:rsidR="0057280A" w:rsidRPr="00F05348" w:rsidRDefault="0057280A" w:rsidP="003F63A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8769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459D2A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AB1BD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F05348" w:rsidRPr="00F05348" w14:paraId="2E34B300" w14:textId="77777777" w:rsidTr="003F63AF">
        <w:trPr>
          <w:trHeight w:val="26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E462E" w14:textId="77777777" w:rsidR="0057280A" w:rsidRPr="00F05348" w:rsidRDefault="0057280A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389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F3BA13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3638F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F05348" w:rsidRPr="00F05348" w14:paraId="62F6468C" w14:textId="77777777" w:rsidTr="003F63AF">
        <w:trPr>
          <w:trHeight w:val="26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3DB38" w14:textId="77777777" w:rsidR="0057280A" w:rsidRPr="00F05348" w:rsidRDefault="0057280A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D37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6CAE3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82189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F05348" w:rsidRPr="00F05348" w14:paraId="615ADE00" w14:textId="77777777" w:rsidTr="003F63AF">
        <w:trPr>
          <w:trHeight w:val="26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D6611" w14:textId="77777777" w:rsidR="0057280A" w:rsidRPr="00F05348" w:rsidRDefault="0057280A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61A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4C4ED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7840CE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F05348" w:rsidRPr="00F05348" w14:paraId="7FDAA639" w14:textId="77777777" w:rsidTr="003F63AF">
        <w:trPr>
          <w:trHeight w:val="26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848E" w14:textId="77777777" w:rsidR="0057280A" w:rsidRPr="00F05348" w:rsidRDefault="0057280A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44A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B2B6DE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1E4F73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F05348" w:rsidRPr="00F05348" w14:paraId="170489B9" w14:textId="77777777" w:rsidTr="003F63AF">
        <w:trPr>
          <w:trHeight w:val="25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C26F" w14:textId="77777777" w:rsidR="0057280A" w:rsidRPr="00F05348" w:rsidRDefault="0057280A" w:rsidP="003F63AF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DB3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97A97E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4E043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</w:tbl>
    <w:p w14:paraId="24244C96" w14:textId="77777777" w:rsidR="0057280A" w:rsidRPr="00F05348" w:rsidRDefault="0057280A" w:rsidP="0057280A">
      <w:pPr>
        <w:pStyle w:val="Nagwek1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 xml:space="preserve">9. Opis sposobu ustalania oceny końcowej </w:t>
      </w:r>
      <w:r w:rsidRPr="00F0534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F05348" w:rsidRPr="00F05348" w14:paraId="7A978DFF" w14:textId="77777777" w:rsidTr="003F63AF">
        <w:trPr>
          <w:trHeight w:val="93"/>
          <w:jc w:val="center"/>
        </w:trPr>
        <w:tc>
          <w:tcPr>
            <w:tcW w:w="9907" w:type="dxa"/>
          </w:tcPr>
          <w:p w14:paraId="1F9AC9D2" w14:textId="77777777" w:rsidR="0057280A" w:rsidRPr="00F05348" w:rsidRDefault="0057280A" w:rsidP="003F63AF">
            <w:pPr>
              <w:pStyle w:val="karta"/>
              <w:rPr>
                <w:i/>
                <w:iCs/>
              </w:rPr>
            </w:pPr>
            <w:r w:rsidRPr="00F05348">
              <w:t>Ocena końcowa wynika z procentowego podsumowania liczby uzyskanych punktów w ramach poszczególnych form oceny przedmiotu.</w:t>
            </w:r>
          </w:p>
          <w:p w14:paraId="103D4107" w14:textId="77777777" w:rsidR="0057280A" w:rsidRPr="00F05348" w:rsidRDefault="0057280A" w:rsidP="003F63AF">
            <w:pPr>
              <w:pStyle w:val="karta"/>
            </w:pPr>
          </w:p>
          <w:p w14:paraId="18F464D0" w14:textId="77777777" w:rsidR="0057280A" w:rsidRPr="00F05348" w:rsidRDefault="0057280A" w:rsidP="003F63AF">
            <w:pPr>
              <w:pStyle w:val="karta"/>
              <w:rPr>
                <w:i/>
                <w:iCs/>
              </w:rPr>
            </w:pPr>
            <w:r w:rsidRPr="00F05348">
              <w:t>90-100% 5.0</w:t>
            </w:r>
          </w:p>
          <w:p w14:paraId="72CC4D09" w14:textId="77777777" w:rsidR="0057280A" w:rsidRPr="00F05348" w:rsidRDefault="0057280A" w:rsidP="003F63AF">
            <w:pPr>
              <w:pStyle w:val="karta"/>
              <w:rPr>
                <w:i/>
                <w:iCs/>
              </w:rPr>
            </w:pPr>
            <w:r w:rsidRPr="00F05348">
              <w:t>80-89% 4.5</w:t>
            </w:r>
          </w:p>
          <w:p w14:paraId="22B44B6E" w14:textId="77777777" w:rsidR="0057280A" w:rsidRPr="00F05348" w:rsidRDefault="0057280A" w:rsidP="003F63AF">
            <w:pPr>
              <w:pStyle w:val="karta"/>
              <w:rPr>
                <w:i/>
                <w:iCs/>
              </w:rPr>
            </w:pPr>
            <w:r w:rsidRPr="00F05348">
              <w:t>70-79% 4.0</w:t>
            </w:r>
          </w:p>
          <w:p w14:paraId="79BE89DB" w14:textId="77777777" w:rsidR="0057280A" w:rsidRPr="00F05348" w:rsidRDefault="0057280A" w:rsidP="003F63AF">
            <w:pPr>
              <w:pStyle w:val="karta"/>
              <w:rPr>
                <w:i/>
                <w:iCs/>
              </w:rPr>
            </w:pPr>
            <w:r w:rsidRPr="00F05348">
              <w:t>60-69% 3.5</w:t>
            </w:r>
          </w:p>
          <w:p w14:paraId="1DBBA107" w14:textId="77777777" w:rsidR="0057280A" w:rsidRPr="00F05348" w:rsidRDefault="0057280A" w:rsidP="003F63AF">
            <w:pPr>
              <w:pStyle w:val="karta"/>
              <w:rPr>
                <w:i/>
                <w:iCs/>
              </w:rPr>
            </w:pPr>
            <w:r w:rsidRPr="00F05348">
              <w:t>50-59% 3.0</w:t>
            </w:r>
          </w:p>
          <w:p w14:paraId="421D56CB" w14:textId="77777777" w:rsidR="0057280A" w:rsidRPr="00F05348" w:rsidRDefault="0057280A" w:rsidP="003F63AF">
            <w:pPr>
              <w:pStyle w:val="karta"/>
              <w:rPr>
                <w:b/>
                <w:bCs w:val="0"/>
              </w:rPr>
            </w:pPr>
            <w:r w:rsidRPr="00F05348">
              <w:t>0- 49%</w:t>
            </w:r>
            <w:r w:rsidRPr="00F05348">
              <w:tab/>
              <w:t xml:space="preserve"> 2.0</w:t>
            </w:r>
          </w:p>
        </w:tc>
      </w:tr>
    </w:tbl>
    <w:p w14:paraId="232F7131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05348" w:rsidRPr="00F05348" w14:paraId="61046995" w14:textId="77777777" w:rsidTr="003F63AF">
        <w:trPr>
          <w:trHeight w:val="540"/>
          <w:jc w:val="center"/>
        </w:trPr>
        <w:tc>
          <w:tcPr>
            <w:tcW w:w="9923" w:type="dxa"/>
          </w:tcPr>
          <w:p w14:paraId="6E161A86" w14:textId="77777777" w:rsidR="0057280A" w:rsidRPr="00F05348" w:rsidRDefault="0057280A" w:rsidP="003F63AF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01537058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b w:val="0"/>
          <w:bCs w:val="0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 xml:space="preserve">11. Obciążenie pracą studenta </w:t>
      </w:r>
      <w:r w:rsidRPr="00F0534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F05348" w:rsidRPr="00F05348" w14:paraId="04E2758C" w14:textId="77777777" w:rsidTr="003F63AF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99311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BEEB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05348" w:rsidRPr="00F05348" w14:paraId="5715C3BE" w14:textId="77777777" w:rsidTr="003F63AF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C427D7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63954D9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078D87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0CD96D63" w14:textId="77777777" w:rsidTr="003F63AF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0340CA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05348" w:rsidRPr="00F05348" w14:paraId="5379FC0C" w14:textId="77777777" w:rsidTr="003F63AF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4626F1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92F6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D60A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F05348" w:rsidRPr="00F05348" w14:paraId="3BA0FA48" w14:textId="77777777" w:rsidTr="003F63AF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C73DF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F05348" w:rsidRPr="00F05348" w14:paraId="24A57161" w14:textId="77777777" w:rsidTr="003F63AF">
        <w:trPr>
          <w:trHeight w:val="22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E75EC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A971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0B3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F05348" w:rsidRPr="00F05348" w14:paraId="2A6BEF59" w14:textId="77777777" w:rsidTr="003F63AF">
        <w:trPr>
          <w:trHeight w:val="24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6596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przekład pisemny w domu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5130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680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F05348" w:rsidRPr="00F05348" w14:paraId="3BF92008" w14:textId="77777777" w:rsidTr="003F63AF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E74D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przygotowanie do zajęć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B30C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AA719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F05348" w:rsidRPr="00F05348" w14:paraId="0DB5BCA0" w14:textId="77777777" w:rsidTr="003F63AF">
        <w:trPr>
          <w:trHeight w:val="226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A45A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3FB8A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DE16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F05348" w:rsidRPr="00F05348" w14:paraId="1257A2B0" w14:textId="77777777" w:rsidTr="003F63AF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1F64F" w14:textId="77777777" w:rsidR="0057280A" w:rsidRPr="00F05348" w:rsidRDefault="0057280A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2E04F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4059A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F05348" w:rsidRPr="00F05348" w14:paraId="66F582B4" w14:textId="77777777" w:rsidTr="003F63AF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0731" w14:textId="77777777" w:rsidR="0057280A" w:rsidRPr="00F05348" w:rsidRDefault="0057280A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5AC31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BBD9A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73A41159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05348" w:rsidRPr="00F05348" w14:paraId="70A070B0" w14:textId="77777777" w:rsidTr="003F63AF">
        <w:trPr>
          <w:jc w:val="center"/>
        </w:trPr>
        <w:tc>
          <w:tcPr>
            <w:tcW w:w="9889" w:type="dxa"/>
            <w:shd w:val="clear" w:color="auto" w:fill="auto"/>
          </w:tcPr>
          <w:p w14:paraId="783A7AFD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68D3F42" w14:textId="77777777" w:rsidR="0057280A" w:rsidRPr="00F05348" w:rsidRDefault="0057280A" w:rsidP="008115E9">
            <w:pPr>
              <w:pStyle w:val="Akapitzlist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Willim E., Mańczak-Wohlfeld E., 1997. A Contrastive Approach to Problems with English. Wydawnictwo Naukowe PWN Warszawa</w:t>
            </w:r>
          </w:p>
          <w:p w14:paraId="23C0B0DA" w14:textId="77777777" w:rsidR="0057280A" w:rsidRPr="00F05348" w:rsidRDefault="0057280A" w:rsidP="008115E9">
            <w:pPr>
              <w:pStyle w:val="Akapitzlist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Tłumacz – praktyczne aspekty zawodu UAM Wydawnictwo Naukowe Poznań 2016</w:t>
            </w:r>
          </w:p>
          <w:p w14:paraId="324D67FF" w14:textId="77777777" w:rsidR="0057280A" w:rsidRPr="00F05348" w:rsidRDefault="0057280A" w:rsidP="008115E9">
            <w:pPr>
              <w:pStyle w:val="Akapitzlist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Materiały autentyczne, teksty popularne opracowane przez prowadzącego</w:t>
            </w:r>
          </w:p>
          <w:p w14:paraId="5E9B8271" w14:textId="77777777" w:rsidR="0057280A" w:rsidRPr="00F05348" w:rsidRDefault="0057280A" w:rsidP="008115E9">
            <w:pPr>
              <w:pStyle w:val="Akapitzlist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Słowniki jedno- i dwujęzyczne.</w:t>
            </w:r>
          </w:p>
          <w:p w14:paraId="0EE81CF8" w14:textId="77777777" w:rsidR="0057280A" w:rsidRPr="00F05348" w:rsidRDefault="0057280A" w:rsidP="008115E9">
            <w:pPr>
              <w:pStyle w:val="Akapitzlist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Słowniki terminologiczne.</w:t>
            </w:r>
          </w:p>
          <w:p w14:paraId="79AC097E" w14:textId="77777777" w:rsidR="0057280A" w:rsidRPr="00F05348" w:rsidRDefault="0057280A" w:rsidP="008115E9">
            <w:pPr>
              <w:pStyle w:val="Akapitzlist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Słowniki języka polskiego.</w:t>
            </w:r>
          </w:p>
          <w:p w14:paraId="57F517D7" w14:textId="77777777" w:rsidR="0057280A" w:rsidRPr="00F05348" w:rsidRDefault="0057280A" w:rsidP="008115E9">
            <w:pPr>
              <w:pStyle w:val="Akapitzlist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Leksykony i encyklopedie.</w:t>
            </w:r>
          </w:p>
        </w:tc>
      </w:tr>
      <w:tr w:rsidR="00F05348" w:rsidRPr="00F05348" w14:paraId="14579A5E" w14:textId="77777777" w:rsidTr="003F63AF">
        <w:trPr>
          <w:jc w:val="center"/>
        </w:trPr>
        <w:tc>
          <w:tcPr>
            <w:tcW w:w="9889" w:type="dxa"/>
            <w:shd w:val="clear" w:color="auto" w:fill="auto"/>
          </w:tcPr>
          <w:p w14:paraId="56100B1E" w14:textId="77777777" w:rsidR="0057280A" w:rsidRPr="00F05348" w:rsidRDefault="0057280A" w:rsidP="003F63AF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0876F6A" w14:textId="77777777" w:rsidR="0057280A" w:rsidRPr="00F05348" w:rsidRDefault="0057280A" w:rsidP="008115E9">
            <w:pPr>
              <w:pStyle w:val="Akapitzlist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Belczyk A. 2014 Poradnik Tłumacza. Wydawnictwo dla Szkoły, Bielsko-Biała 2014. </w:t>
            </w:r>
          </w:p>
          <w:p w14:paraId="26CA1678" w14:textId="77777777" w:rsidR="0057280A" w:rsidRPr="00F05348" w:rsidRDefault="0057280A" w:rsidP="008115E9">
            <w:pPr>
              <w:pStyle w:val="Akapitzlist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Hejwowski K. 2004. </w:t>
            </w:r>
            <w:r w:rsidRPr="00F05348">
              <w:rPr>
                <w:rFonts w:ascii="Cambria" w:eastAsia="Cambria" w:hAnsi="Cambria" w:cs="Cambria"/>
                <w:i/>
                <w:sz w:val="20"/>
                <w:szCs w:val="20"/>
              </w:rPr>
              <w:t>Kognitywno-komunikacyjna teoria przekładu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. Warszawa: PWN</w:t>
            </w:r>
          </w:p>
          <w:p w14:paraId="31CCAEB8" w14:textId="77777777" w:rsidR="0057280A" w:rsidRPr="00F05348" w:rsidRDefault="0057280A" w:rsidP="008115E9">
            <w:pPr>
              <w:pStyle w:val="Akapitzlist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Gambier Y., van Doorslaer L. (red.) 2014. </w:t>
            </w:r>
            <w:r w:rsidRPr="00F05348">
              <w:rPr>
                <w:rFonts w:ascii="Cambria" w:eastAsia="Cambria" w:hAnsi="Cambria" w:cs="Cambria"/>
                <w:i/>
                <w:sz w:val="20"/>
                <w:szCs w:val="20"/>
                <w:lang w:val="en-GB"/>
              </w:rPr>
              <w:t>Handbook of Translation Studies - 4 volumes.</w:t>
            </w:r>
            <w:r w:rsidRPr="00F05348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Amsterdam/Philadelphia: John Benjamins</w:t>
            </w:r>
          </w:p>
        </w:tc>
      </w:tr>
    </w:tbl>
    <w:p w14:paraId="7FC9D399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05348" w:rsidRPr="00F05348" w14:paraId="33FCE66D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7CC79169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F225AAA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mgr Bożena Franków-Czerwonko</w:t>
            </w:r>
          </w:p>
        </w:tc>
      </w:tr>
      <w:tr w:rsidR="00F05348" w:rsidRPr="00F05348" w14:paraId="73968B3C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0820C60F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C5AD47C" w14:textId="01E915CD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7D0D94">
              <w:rPr>
                <w:rFonts w:ascii="Cambria" w:hAnsi="Cambria" w:cs="Times New Roman"/>
                <w:sz w:val="20"/>
                <w:szCs w:val="20"/>
              </w:rPr>
              <w:t>9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F05348" w:rsidRPr="00F05348" w14:paraId="26DC83E1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7168761A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F87C6A5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bfrankow-czerwonko@ajp.edu.pl</w:t>
            </w:r>
          </w:p>
        </w:tc>
      </w:tr>
      <w:tr w:rsidR="0057280A" w:rsidRPr="00F05348" w14:paraId="1210CA43" w14:textId="77777777" w:rsidTr="003F63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4BC23B4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0B2AFD7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92C2942" w14:textId="77777777" w:rsidR="0057280A" w:rsidRPr="00F05348" w:rsidRDefault="0057280A" w:rsidP="0057280A">
      <w:pPr>
        <w:spacing w:before="60" w:after="60"/>
        <w:rPr>
          <w:rFonts w:ascii="Cambria" w:hAnsi="Cambria" w:cs="Times New Roman"/>
        </w:rPr>
      </w:pPr>
    </w:p>
    <w:p w14:paraId="1E37964E" w14:textId="77777777" w:rsidR="0057280A" w:rsidRPr="00F05348" w:rsidRDefault="0057280A" w:rsidP="0057280A">
      <w:pPr>
        <w:spacing w:before="60" w:after="60"/>
        <w:rPr>
          <w:rFonts w:ascii="Cambria" w:hAnsi="Cambria" w:cs="Times New Roman"/>
        </w:rPr>
      </w:pPr>
      <w:r w:rsidRPr="00F05348">
        <w:rPr>
          <w:rFonts w:ascii="Cambria" w:hAnsi="Cambria" w:cs="Times New Roman"/>
        </w:rPr>
        <w:br w:type="page"/>
      </w:r>
    </w:p>
    <w:p w14:paraId="558DF332" w14:textId="77777777" w:rsidR="0057280A" w:rsidRPr="00F05348" w:rsidRDefault="0057280A" w:rsidP="0057280A">
      <w:pPr>
        <w:spacing w:after="0" w:line="240" w:lineRule="auto"/>
        <w:rPr>
          <w:rFonts w:ascii="Cambria" w:hAnsi="Cambria"/>
        </w:rPr>
      </w:pPr>
    </w:p>
    <w:tbl>
      <w:tblPr>
        <w:tblpPr w:leftFromText="141" w:rightFromText="141" w:vertAnchor="page" w:horzAnchor="margin" w:tblpY="190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30"/>
        <w:gridCol w:w="4791"/>
      </w:tblGrid>
      <w:tr w:rsidR="00F05348" w:rsidRPr="00F05348" w14:paraId="32C7871E" w14:textId="77777777" w:rsidTr="4D39ABB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1B79C3B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649D14FB" wp14:editId="793AD399">
                  <wp:extent cx="1066800" cy="1066800"/>
                  <wp:effectExtent l="0" t="0" r="0" b="0"/>
                  <wp:docPr id="25" name="Obraz 25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Obraz 25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F15FD2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F5D3B5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F05348" w:rsidRPr="00F05348" w14:paraId="384D8955" w14:textId="77777777" w:rsidTr="4D39ABB3">
        <w:trPr>
          <w:trHeight w:val="275"/>
        </w:trPr>
        <w:tc>
          <w:tcPr>
            <w:tcW w:w="1968" w:type="dxa"/>
            <w:vMerge/>
          </w:tcPr>
          <w:p w14:paraId="2B9764DD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A053964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7799A0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2E8DD0C2" w14:textId="77777777" w:rsidTr="4D39ABB3">
        <w:trPr>
          <w:trHeight w:val="139"/>
        </w:trPr>
        <w:tc>
          <w:tcPr>
            <w:tcW w:w="1968" w:type="dxa"/>
            <w:vMerge/>
          </w:tcPr>
          <w:p w14:paraId="119A6589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360292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0D9806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F05348" w:rsidRPr="00F05348" w14:paraId="2AECF86D" w14:textId="77777777" w:rsidTr="4D39ABB3">
        <w:trPr>
          <w:trHeight w:val="139"/>
        </w:trPr>
        <w:tc>
          <w:tcPr>
            <w:tcW w:w="1968" w:type="dxa"/>
            <w:vMerge/>
          </w:tcPr>
          <w:p w14:paraId="118E6D42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023B18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A1D174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752E9981" w14:textId="77777777" w:rsidTr="4D39ABB3">
        <w:trPr>
          <w:trHeight w:val="139"/>
        </w:trPr>
        <w:tc>
          <w:tcPr>
            <w:tcW w:w="1968" w:type="dxa"/>
            <w:vMerge/>
          </w:tcPr>
          <w:p w14:paraId="60034AA8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7953FFCC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26891D1D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3FE20891" w14:textId="77777777" w:rsidTr="4D39ABB3">
        <w:trPr>
          <w:trHeight w:val="139"/>
        </w:trPr>
        <w:tc>
          <w:tcPr>
            <w:tcW w:w="50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C3DE01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2894D1" w14:textId="4A6CE0B1" w:rsidR="0057280A" w:rsidRPr="00F05348" w:rsidRDefault="0057280A" w:rsidP="4D39ABB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1</w:t>
            </w:r>
            <w:r w:rsidR="1EE01CCF"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14:paraId="5D6F7911" w14:textId="77777777" w:rsidR="0057280A" w:rsidRPr="00F05348" w:rsidRDefault="0057280A" w:rsidP="0057280A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18846B94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05348" w:rsidRPr="00F05348" w14:paraId="450B5F7D" w14:textId="77777777" w:rsidTr="003F63AF">
        <w:trPr>
          <w:trHeight w:val="328"/>
        </w:trPr>
        <w:tc>
          <w:tcPr>
            <w:tcW w:w="4219" w:type="dxa"/>
            <w:vAlign w:val="center"/>
          </w:tcPr>
          <w:p w14:paraId="2B1FBD8C" w14:textId="77777777" w:rsidR="0057280A" w:rsidRPr="00F05348" w:rsidRDefault="0057280A" w:rsidP="003F63AF">
            <w:pPr>
              <w:pStyle w:val="akarta"/>
            </w:pPr>
            <w:r w:rsidRPr="00F05348">
              <w:t>Nazwa zajęć</w:t>
            </w:r>
          </w:p>
        </w:tc>
        <w:tc>
          <w:tcPr>
            <w:tcW w:w="5670" w:type="dxa"/>
            <w:vAlign w:val="center"/>
          </w:tcPr>
          <w:p w14:paraId="7BB760D9" w14:textId="77777777" w:rsidR="0057280A" w:rsidRPr="00F05348" w:rsidRDefault="0057280A" w:rsidP="003F63AF">
            <w:pPr>
              <w:pStyle w:val="akarta"/>
              <w:rPr>
                <w:sz w:val="22"/>
                <w:szCs w:val="22"/>
              </w:rPr>
            </w:pPr>
            <w:r w:rsidRPr="00F05348">
              <w:rPr>
                <w:sz w:val="22"/>
                <w:szCs w:val="22"/>
              </w:rPr>
              <w:t>Przekład tekstów specjalistycznych</w:t>
            </w:r>
          </w:p>
        </w:tc>
      </w:tr>
      <w:tr w:rsidR="00F05348" w:rsidRPr="00F05348" w14:paraId="42F777A9" w14:textId="77777777" w:rsidTr="003F63AF">
        <w:tc>
          <w:tcPr>
            <w:tcW w:w="4219" w:type="dxa"/>
            <w:vAlign w:val="center"/>
          </w:tcPr>
          <w:p w14:paraId="605B2596" w14:textId="77777777" w:rsidR="0057280A" w:rsidRPr="00F05348" w:rsidRDefault="0057280A" w:rsidP="003F63AF">
            <w:pPr>
              <w:pStyle w:val="akarta"/>
            </w:pPr>
            <w:r w:rsidRPr="00F05348">
              <w:t>Punkty ECTS</w:t>
            </w:r>
          </w:p>
        </w:tc>
        <w:tc>
          <w:tcPr>
            <w:tcW w:w="5670" w:type="dxa"/>
            <w:vAlign w:val="center"/>
          </w:tcPr>
          <w:p w14:paraId="23BDC9E7" w14:textId="77777777" w:rsidR="0057280A" w:rsidRPr="00F05348" w:rsidRDefault="0057280A" w:rsidP="003F63AF">
            <w:pPr>
              <w:pStyle w:val="akarta"/>
            </w:pPr>
            <w:r w:rsidRPr="00F05348">
              <w:t>9</w:t>
            </w:r>
          </w:p>
        </w:tc>
      </w:tr>
      <w:tr w:rsidR="00F05348" w:rsidRPr="00F05348" w14:paraId="0A1AED9B" w14:textId="77777777" w:rsidTr="003F63AF">
        <w:tc>
          <w:tcPr>
            <w:tcW w:w="4219" w:type="dxa"/>
            <w:vAlign w:val="center"/>
          </w:tcPr>
          <w:p w14:paraId="2AB678F2" w14:textId="77777777" w:rsidR="0057280A" w:rsidRPr="00F05348" w:rsidRDefault="0057280A" w:rsidP="003F63AF">
            <w:pPr>
              <w:pStyle w:val="akarta"/>
            </w:pPr>
            <w:r w:rsidRPr="00F05348">
              <w:t>Rodzaj zajęć</w:t>
            </w:r>
          </w:p>
        </w:tc>
        <w:tc>
          <w:tcPr>
            <w:tcW w:w="5670" w:type="dxa"/>
            <w:vAlign w:val="center"/>
          </w:tcPr>
          <w:p w14:paraId="354A9AA1" w14:textId="77777777" w:rsidR="0057280A" w:rsidRPr="00F05348" w:rsidRDefault="0057280A" w:rsidP="003F63AF">
            <w:pPr>
              <w:pStyle w:val="akarta"/>
            </w:pPr>
            <w:r w:rsidRPr="00F05348">
              <w:t>obieralne</w:t>
            </w:r>
          </w:p>
        </w:tc>
      </w:tr>
      <w:tr w:rsidR="00F05348" w:rsidRPr="00F05348" w14:paraId="02A2CCB1" w14:textId="77777777" w:rsidTr="003F63AF">
        <w:tc>
          <w:tcPr>
            <w:tcW w:w="4219" w:type="dxa"/>
            <w:vAlign w:val="center"/>
          </w:tcPr>
          <w:p w14:paraId="461A01FD" w14:textId="77777777" w:rsidR="0057280A" w:rsidRPr="00F05348" w:rsidRDefault="0057280A" w:rsidP="003F63AF">
            <w:pPr>
              <w:pStyle w:val="akarta"/>
            </w:pPr>
            <w:r w:rsidRPr="00F05348">
              <w:t>Moduł/specjalizacja</w:t>
            </w:r>
          </w:p>
        </w:tc>
        <w:tc>
          <w:tcPr>
            <w:tcW w:w="5670" w:type="dxa"/>
            <w:vAlign w:val="center"/>
          </w:tcPr>
          <w:p w14:paraId="6ECB26F7" w14:textId="77777777" w:rsidR="0057280A" w:rsidRPr="00F05348" w:rsidRDefault="0057280A" w:rsidP="003F63AF">
            <w:pPr>
              <w:pStyle w:val="akarta"/>
            </w:pPr>
            <w:r w:rsidRPr="00F05348">
              <w:t>Przedmioty kierunkowe w zakresie kształcenia translatorskiego / translatorska</w:t>
            </w:r>
          </w:p>
        </w:tc>
      </w:tr>
      <w:tr w:rsidR="00F05348" w:rsidRPr="00F05348" w14:paraId="5AC39FF7" w14:textId="77777777" w:rsidTr="003F63AF">
        <w:tc>
          <w:tcPr>
            <w:tcW w:w="4219" w:type="dxa"/>
            <w:vAlign w:val="center"/>
          </w:tcPr>
          <w:p w14:paraId="3A9358A0" w14:textId="77777777" w:rsidR="0057280A" w:rsidRPr="00F05348" w:rsidRDefault="0057280A" w:rsidP="003F63AF">
            <w:pPr>
              <w:pStyle w:val="akarta"/>
            </w:pPr>
            <w:r w:rsidRPr="00F0534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1BBC00E" w14:textId="77777777" w:rsidR="0057280A" w:rsidRPr="00F05348" w:rsidRDefault="0057280A" w:rsidP="003F63AF">
            <w:pPr>
              <w:pStyle w:val="akarta"/>
            </w:pPr>
            <w:r w:rsidRPr="00F05348">
              <w:t>język angielski</w:t>
            </w:r>
          </w:p>
        </w:tc>
      </w:tr>
      <w:tr w:rsidR="00F05348" w:rsidRPr="00F05348" w14:paraId="52B49EEE" w14:textId="77777777" w:rsidTr="003F63AF">
        <w:tc>
          <w:tcPr>
            <w:tcW w:w="4219" w:type="dxa"/>
            <w:vAlign w:val="center"/>
          </w:tcPr>
          <w:p w14:paraId="1DDCC07E" w14:textId="77777777" w:rsidR="0057280A" w:rsidRPr="00F05348" w:rsidRDefault="0057280A" w:rsidP="003F63AF">
            <w:pPr>
              <w:pStyle w:val="akarta"/>
            </w:pPr>
            <w:r w:rsidRPr="00F05348">
              <w:t>Rok studiów</w:t>
            </w:r>
          </w:p>
        </w:tc>
        <w:tc>
          <w:tcPr>
            <w:tcW w:w="5670" w:type="dxa"/>
            <w:vAlign w:val="center"/>
          </w:tcPr>
          <w:p w14:paraId="38D15B9E" w14:textId="77777777" w:rsidR="0057280A" w:rsidRPr="00F05348" w:rsidRDefault="0057280A" w:rsidP="003F63AF">
            <w:pPr>
              <w:pStyle w:val="akarta"/>
            </w:pPr>
            <w:r w:rsidRPr="00F05348">
              <w:t>I-II</w:t>
            </w:r>
          </w:p>
        </w:tc>
      </w:tr>
      <w:tr w:rsidR="00F05348" w:rsidRPr="00F05348" w14:paraId="4A5B65BB" w14:textId="77777777" w:rsidTr="003F63AF">
        <w:tc>
          <w:tcPr>
            <w:tcW w:w="4219" w:type="dxa"/>
            <w:vAlign w:val="center"/>
          </w:tcPr>
          <w:p w14:paraId="7641E4D4" w14:textId="77777777" w:rsidR="0057280A" w:rsidRPr="00F05348" w:rsidRDefault="0057280A" w:rsidP="003F63AF">
            <w:pPr>
              <w:pStyle w:val="akarta"/>
            </w:pPr>
            <w:r w:rsidRPr="00F0534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8F48716" w14:textId="77777777" w:rsidR="0057280A" w:rsidRPr="00F05348" w:rsidRDefault="0057280A" w:rsidP="003F63AF">
            <w:pPr>
              <w:pStyle w:val="akarta"/>
            </w:pPr>
            <w:r w:rsidRPr="00F05348">
              <w:t>dr Urszula Paradowska</w:t>
            </w:r>
          </w:p>
          <w:p w14:paraId="37EF2A63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i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iCs/>
                <w:sz w:val="20"/>
                <w:szCs w:val="20"/>
              </w:rPr>
              <w:t>prowadzący:</w:t>
            </w:r>
          </w:p>
          <w:p w14:paraId="6D39F82C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i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iCs/>
                <w:sz w:val="20"/>
                <w:szCs w:val="20"/>
              </w:rPr>
              <w:t>dr Urszula Paradowska</w:t>
            </w:r>
          </w:p>
          <w:p w14:paraId="63F29283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i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iCs/>
                <w:sz w:val="20"/>
                <w:szCs w:val="20"/>
              </w:rPr>
              <w:t>mgr Wojciech Januchowski</w:t>
            </w:r>
          </w:p>
          <w:p w14:paraId="6BEBA665" w14:textId="77777777" w:rsidR="0057280A" w:rsidRPr="00F05348" w:rsidRDefault="0057280A" w:rsidP="003F63AF">
            <w:pPr>
              <w:pStyle w:val="akarta"/>
            </w:pPr>
            <w:r w:rsidRPr="00F05348">
              <w:t>mgr Bożena Franków-Czerwonko</w:t>
            </w:r>
          </w:p>
        </w:tc>
      </w:tr>
    </w:tbl>
    <w:p w14:paraId="2F5A8649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44"/>
        <w:gridCol w:w="2206"/>
        <w:gridCol w:w="2329"/>
      </w:tblGrid>
      <w:tr w:rsidR="00F05348" w:rsidRPr="00F05348" w14:paraId="10D0F5F6" w14:textId="77777777" w:rsidTr="003F63AF">
        <w:tc>
          <w:tcPr>
            <w:tcW w:w="2410" w:type="dxa"/>
            <w:shd w:val="clear" w:color="auto" w:fill="auto"/>
            <w:vAlign w:val="center"/>
          </w:tcPr>
          <w:p w14:paraId="3EDE5FB5" w14:textId="77777777" w:rsidR="0057280A" w:rsidRPr="00F05348" w:rsidRDefault="0057280A" w:rsidP="003F63AF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740A7DA4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5182E314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254E62B0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4B2CCD68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05348" w:rsidRPr="00F05348" w14:paraId="3A277EF0" w14:textId="77777777" w:rsidTr="003F63AF">
        <w:tc>
          <w:tcPr>
            <w:tcW w:w="2410" w:type="dxa"/>
            <w:shd w:val="clear" w:color="auto" w:fill="auto"/>
          </w:tcPr>
          <w:p w14:paraId="3B78966A" w14:textId="77777777" w:rsidR="0057280A" w:rsidRPr="00F05348" w:rsidRDefault="0057280A" w:rsidP="003F63AF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1C2F3541" w14:textId="77777777" w:rsidR="0057280A" w:rsidRPr="00F05348" w:rsidRDefault="0057280A" w:rsidP="003F63AF">
            <w:pPr>
              <w:spacing w:before="60" w:after="60" w:line="240" w:lineRule="auto"/>
              <w:ind w:left="-99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5A1AC2CC" w14:textId="77777777" w:rsidR="0057280A" w:rsidRPr="00F05348" w:rsidRDefault="0057280A" w:rsidP="003F63AF">
            <w:pPr>
              <w:spacing w:before="60" w:after="60" w:line="240" w:lineRule="auto"/>
              <w:ind w:left="-99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4FAFF130" w14:textId="77777777" w:rsidR="0057280A" w:rsidRPr="00F05348" w:rsidRDefault="0057280A" w:rsidP="003F63AF">
            <w:pPr>
              <w:spacing w:before="60" w:after="60" w:line="240" w:lineRule="auto"/>
              <w:ind w:left="-99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2BC4998D" w14:textId="77777777" w:rsidR="0057280A" w:rsidRPr="00F05348" w:rsidRDefault="0057280A" w:rsidP="003F63AF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30438B44" w14:textId="77777777" w:rsidR="0057280A" w:rsidRPr="00F05348" w:rsidRDefault="0057280A" w:rsidP="003F63AF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2A428FC3" w14:textId="77777777" w:rsidR="0057280A" w:rsidRPr="00F05348" w:rsidRDefault="0057280A" w:rsidP="003F63AF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5692006F" w14:textId="77777777" w:rsidR="0057280A" w:rsidRPr="00F05348" w:rsidRDefault="0057280A" w:rsidP="003F63AF">
            <w:pPr>
              <w:spacing w:before="60" w:after="60" w:line="240" w:lineRule="auto"/>
              <w:ind w:left="-15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</w:p>
        </w:tc>
      </w:tr>
    </w:tbl>
    <w:p w14:paraId="183D8426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05348" w:rsidRPr="00F05348" w14:paraId="1A990FED" w14:textId="77777777" w:rsidTr="796DF1B4">
        <w:trPr>
          <w:trHeight w:val="301"/>
          <w:jc w:val="center"/>
        </w:trPr>
        <w:tc>
          <w:tcPr>
            <w:tcW w:w="9898" w:type="dxa"/>
          </w:tcPr>
          <w:p w14:paraId="0B0359CF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</w:rPr>
              <w:t>Ukończenie studiów I stopnia</w:t>
            </w:r>
          </w:p>
        </w:tc>
      </w:tr>
    </w:tbl>
    <w:p w14:paraId="71F83184" w14:textId="77777777" w:rsidR="67BB47EB" w:rsidRPr="00F05348" w:rsidRDefault="67BB47EB" w:rsidP="796DF1B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pPr w:leftFromText="141" w:rightFromText="141" w:vertAnchor="text" w:horzAnchor="margin" w:tblpXSpec="center" w:tblpY="4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05348" w:rsidRPr="00F05348" w14:paraId="21B0AA88" w14:textId="77777777" w:rsidTr="796DF1B4">
        <w:tc>
          <w:tcPr>
            <w:tcW w:w="9889" w:type="dxa"/>
            <w:shd w:val="clear" w:color="auto" w:fill="auto"/>
          </w:tcPr>
          <w:p w14:paraId="7D04B3A3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C1 – Przedstawienie terminologii związanej z przekładanymi tekstami z dziedziny prawa i ekonomii, techniki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br/>
              <w:t>i medycyny, a także specyfiki pisemnego dyskursu specjalistycznego</w:t>
            </w:r>
          </w:p>
          <w:p w14:paraId="386C6B6D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 – Przedstawienie technik tłumaczenia, strategii tłumaczenia oraz sposobów poszukiwania rozwiązań problemów tłumaczeniowych</w:t>
            </w:r>
          </w:p>
          <w:p w14:paraId="32620E23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 – Rozwijanie umiejętności stosowania wiedzy teoretycznej w praktyce w zakresie tłumaczeń tekstów ekonomiczno-prawnych, technicznych i medycznych z i na język angielski</w:t>
            </w:r>
          </w:p>
          <w:p w14:paraId="76C530E0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C4 – Rozwijanie umiejętności wyszukiwania, analizy i oceny informacji pochodzących ze źródeł tradycyjnych </w:t>
            </w:r>
          </w:p>
          <w:p w14:paraId="05F0EB41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C5 – Rozwijanie potrzeby krytycznej oceny znalezionych informacji przydatnych w przekładzie</w:t>
            </w:r>
          </w:p>
          <w:p w14:paraId="067DC30E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C6 – Wyrobienie umiejętności organizacyjnych umożliwiających realizację długoterminowych celów, takich jak: planowanie samodzielnego tłumaczenia zadanych tekstów.</w:t>
            </w:r>
          </w:p>
        </w:tc>
      </w:tr>
    </w:tbl>
    <w:p w14:paraId="1A4AC0C5" w14:textId="77777777" w:rsidR="0057280A" w:rsidRPr="00F05348" w:rsidRDefault="0057280A" w:rsidP="0057280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0D21045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  <w:strike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F05348" w:rsidRPr="00F05348" w14:paraId="3C98DA11" w14:textId="77777777" w:rsidTr="4D39ABB3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C70493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F076F9E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51CFAC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05348" w:rsidRPr="00F05348" w14:paraId="4C87DA12" w14:textId="77777777" w:rsidTr="4D39ABB3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4EF29D42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3E43EC29" w14:textId="77777777" w:rsidTr="4D39ABB3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C5D05D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9D741DF" w14:textId="059BA32E" w:rsidR="0057280A" w:rsidRPr="00F05348" w:rsidRDefault="5764C5CD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Theme="minorEastAsia" w:hAnsi="Cambria" w:cstheme="minorBidi"/>
                <w:sz w:val="20"/>
                <w:szCs w:val="20"/>
              </w:rPr>
              <w:t>Absolwent zna i rozumie</w:t>
            </w:r>
            <w:r w:rsidR="2E23853C" w:rsidRPr="00F05348">
              <w:rPr>
                <w:rFonts w:ascii="Cambria" w:eastAsiaTheme="minorEastAsia" w:hAnsi="Cambria" w:cstheme="minorBidi"/>
                <w:sz w:val="20"/>
                <w:szCs w:val="20"/>
              </w:rPr>
              <w:t xml:space="preserve"> </w:t>
            </w:r>
            <w:r w:rsidRPr="00F05348">
              <w:rPr>
                <w:rFonts w:ascii="Cambria" w:eastAsiaTheme="minorEastAsia" w:hAnsi="Cambria" w:cstheme="minorBidi"/>
                <w:sz w:val="20"/>
                <w:szCs w:val="20"/>
              </w:rPr>
              <w:t xml:space="preserve">w pogłębionym stopniu teorię, metodologię </w:t>
            </w:r>
            <w:r w:rsidR="0057280A" w:rsidRPr="00F05348">
              <w:br/>
            </w:r>
            <w:r w:rsidRPr="00F05348">
              <w:rPr>
                <w:rFonts w:ascii="Cambria" w:eastAsiaTheme="minorEastAsia" w:hAnsi="Cambria" w:cstheme="minorBidi"/>
                <w:sz w:val="20"/>
                <w:szCs w:val="20"/>
              </w:rPr>
              <w:t>i terminologię z zakresu przekładoznawstwa</w:t>
            </w:r>
          </w:p>
        </w:tc>
        <w:tc>
          <w:tcPr>
            <w:tcW w:w="1732" w:type="dxa"/>
            <w:shd w:val="clear" w:color="auto" w:fill="auto"/>
          </w:tcPr>
          <w:p w14:paraId="6206E9CB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</w:tr>
      <w:tr w:rsidR="00F05348" w:rsidRPr="00F05348" w14:paraId="021AD7E9" w14:textId="77777777" w:rsidTr="4D39ABB3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C7AB73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D092A5A" w14:textId="5EF966A2" w:rsidR="0057280A" w:rsidRPr="00F05348" w:rsidRDefault="5764C5CD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Posiada wiedzę o zaawansowanych metodach analizy i interpretacji tekstów poddawanych tłumaczeniu</w:t>
            </w:r>
          </w:p>
        </w:tc>
        <w:tc>
          <w:tcPr>
            <w:tcW w:w="1732" w:type="dxa"/>
            <w:shd w:val="clear" w:color="auto" w:fill="auto"/>
          </w:tcPr>
          <w:p w14:paraId="43AA94CA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K_W04</w:t>
            </w:r>
          </w:p>
        </w:tc>
      </w:tr>
      <w:tr w:rsidR="00F05348" w:rsidRPr="00F05348" w14:paraId="6FB09423" w14:textId="77777777" w:rsidTr="4D39ABB3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5AD9C6E8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0CF55FBE" w14:textId="77777777" w:rsidTr="4D39ABB3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2FFC19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FE72ED0" w14:textId="2738A9B6" w:rsidR="0057280A" w:rsidRPr="00F05348" w:rsidRDefault="5764C5CD" w:rsidP="5D45A8FC">
            <w:pPr>
              <w:tabs>
                <w:tab w:val="left" w:pos="1360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 potrafi</w:t>
            </w:r>
            <w:r w:rsidR="0CBABE09" w:rsidRPr="00F053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w zaawansowanym stopniu </w:t>
            </w:r>
            <w:r w:rsidRPr="00F05348">
              <w:rPr>
                <w:rFonts w:ascii="Cambria" w:eastAsiaTheme="minorEastAsia" w:hAnsi="Cambria" w:cstheme="minorBidi"/>
                <w:sz w:val="20"/>
                <w:szCs w:val="20"/>
              </w:rPr>
              <w:t xml:space="preserve">wyszukiwać, analizować, oceniać, selekcjonować i integrować informacje pochodzące ze źródeł tradycyjnych i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z wykorzystaniem</w:t>
            </w:r>
            <w:r w:rsidRPr="00F05348">
              <w:rPr>
                <w:rFonts w:ascii="Cambria" w:eastAsiaTheme="minorEastAsia" w:hAnsi="Cambria" w:cstheme="minorBidi"/>
                <w:sz w:val="20"/>
                <w:szCs w:val="20"/>
              </w:rPr>
              <w:t xml:space="preserve"> nowoczesnych technologii oraz formułować na tej podstawie własne krytyczne sądy</w:t>
            </w:r>
          </w:p>
        </w:tc>
        <w:tc>
          <w:tcPr>
            <w:tcW w:w="1732" w:type="dxa"/>
            <w:shd w:val="clear" w:color="auto" w:fill="auto"/>
          </w:tcPr>
          <w:p w14:paraId="02FBB257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</w:tr>
      <w:tr w:rsidR="00F05348" w:rsidRPr="00F05348" w14:paraId="7D5B92EC" w14:textId="77777777" w:rsidTr="4D39ABB3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66AEFA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A538B12" w14:textId="29833110" w:rsidR="0057280A" w:rsidRPr="00F05348" w:rsidRDefault="1E8F3D58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p</w:t>
            </w:r>
            <w:r w:rsidR="5764C5CD" w:rsidRPr="00F05348">
              <w:rPr>
                <w:rFonts w:ascii="Cambria" w:eastAsia="Cambria" w:hAnsi="Cambria" w:cs="Cambria"/>
                <w:sz w:val="20"/>
                <w:szCs w:val="20"/>
              </w:rPr>
              <w:t>otrafi</w:t>
            </w:r>
            <w:r w:rsidR="49C888EE"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5764C5CD" w:rsidRPr="00F05348">
              <w:rPr>
                <w:rFonts w:ascii="Cambria" w:eastAsia="Cambria" w:hAnsi="Cambria" w:cs="Cambria"/>
                <w:sz w:val="20"/>
                <w:szCs w:val="20"/>
              </w:rPr>
              <w:t>wyszukiwać informacje związane z tematyką przekładanych tekstów i krytycznie je oceniać</w:t>
            </w:r>
          </w:p>
        </w:tc>
        <w:tc>
          <w:tcPr>
            <w:tcW w:w="1732" w:type="dxa"/>
            <w:shd w:val="clear" w:color="auto" w:fill="auto"/>
          </w:tcPr>
          <w:p w14:paraId="020B0F6E" w14:textId="2B580298" w:rsidR="0057280A" w:rsidRPr="00F05348" w:rsidRDefault="5764C5CD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K_U03</w:t>
            </w:r>
          </w:p>
        </w:tc>
      </w:tr>
      <w:tr w:rsidR="00F05348" w:rsidRPr="00F05348" w14:paraId="3EE1D330" w14:textId="77777777" w:rsidTr="4D39ABB3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D206F22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0543E73" w14:textId="0C1EDEA2" w:rsidR="0057280A" w:rsidRPr="00F05348" w:rsidRDefault="5764C5CD" w:rsidP="5D45A8FC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="2A9EC715"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rozróżnia i dobiera odpowiednie techniki stosowane w tłumaczeniu tekstów specjalistycznych</w:t>
            </w:r>
          </w:p>
        </w:tc>
        <w:tc>
          <w:tcPr>
            <w:tcW w:w="1732" w:type="dxa"/>
            <w:shd w:val="clear" w:color="auto" w:fill="auto"/>
          </w:tcPr>
          <w:p w14:paraId="5AEC861C" w14:textId="6164A7E2" w:rsidR="0057280A" w:rsidRPr="00F05348" w:rsidRDefault="5764C5CD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K_U08</w:t>
            </w:r>
          </w:p>
        </w:tc>
      </w:tr>
      <w:tr w:rsidR="00F05348" w:rsidRPr="00F05348" w14:paraId="6F0BCB7D" w14:textId="77777777" w:rsidTr="4D39ABB3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786FAB4E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3B5E9088" w14:textId="77777777" w:rsidTr="4D39ABB3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8A79DD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571EC14" w14:textId="3702F14E" w:rsidR="0057280A" w:rsidRPr="00F05348" w:rsidRDefault="5764C5CD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Theme="minorEastAsia" w:hAnsi="Cambria" w:cstheme="minorBidi"/>
                <w:sz w:val="20"/>
                <w:szCs w:val="20"/>
              </w:rPr>
              <w:t>Absolwent jest gotów do</w:t>
            </w:r>
            <w:r w:rsidR="2F747481" w:rsidRPr="00F05348">
              <w:rPr>
                <w:rFonts w:ascii="Cambria" w:eastAsiaTheme="minorEastAsia" w:hAnsi="Cambria" w:cstheme="minorBidi"/>
                <w:sz w:val="20"/>
                <w:szCs w:val="20"/>
              </w:rPr>
              <w:t xml:space="preserve"> </w:t>
            </w:r>
            <w:r w:rsidRPr="00F05348">
              <w:rPr>
                <w:rFonts w:ascii="Cambria" w:eastAsiaTheme="minorEastAsia" w:hAnsi="Cambria" w:cstheme="minorBidi"/>
                <w:sz w:val="20"/>
                <w:szCs w:val="20"/>
              </w:rPr>
              <w:t>krytycznej oceny odbieranych treści i uznawania znaczenia wiedzy w rozwiązywaniu problemów z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 </w:t>
            </w:r>
            <w:r w:rsidRPr="00F05348">
              <w:rPr>
                <w:rFonts w:ascii="Cambria" w:eastAsiaTheme="minorEastAsia" w:hAnsi="Cambria" w:cstheme="minorBidi"/>
                <w:sz w:val="20"/>
                <w:szCs w:val="20"/>
              </w:rPr>
              <w:t>zakresu przekładoznawstwa właściwych dla kierunku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i wybranej specjalności zawodowej</w:t>
            </w:r>
          </w:p>
        </w:tc>
        <w:tc>
          <w:tcPr>
            <w:tcW w:w="1732" w:type="dxa"/>
            <w:shd w:val="clear" w:color="auto" w:fill="auto"/>
          </w:tcPr>
          <w:p w14:paraId="7E7A781B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00F05348" w:rsidRPr="00F05348" w14:paraId="3E66FE69" w14:textId="77777777" w:rsidTr="4D39ABB3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DB7A76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FF5DE87" w14:textId="0396DBE0" w:rsidR="0057280A" w:rsidRPr="00F05348" w:rsidRDefault="5764C5CD" w:rsidP="5D45A8F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Theme="minorEastAsia" w:hAnsi="Cambria" w:cstheme="minorBidi"/>
                <w:sz w:val="20"/>
                <w:szCs w:val="20"/>
              </w:rPr>
              <w:t xml:space="preserve">Absolwent jest gotów do 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odpowiedzialnego wykonywania zadań zawodowych, w tym przestrzegania zasad etyki zawodowej i wymagania tego od innych w działalności zawodowej w pracy tłumacza. </w:t>
            </w:r>
          </w:p>
        </w:tc>
        <w:tc>
          <w:tcPr>
            <w:tcW w:w="1732" w:type="dxa"/>
            <w:shd w:val="clear" w:color="auto" w:fill="auto"/>
          </w:tcPr>
          <w:p w14:paraId="5666BCD4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K_K04</w:t>
            </w:r>
          </w:p>
        </w:tc>
      </w:tr>
    </w:tbl>
    <w:p w14:paraId="103AE37B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F05348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F05348" w:rsidRPr="00F05348" w14:paraId="43386C55" w14:textId="77777777" w:rsidTr="003F63AF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E359749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8F9AECD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 xml:space="preserve">Treści ćwiczeń </w:t>
            </w:r>
          </w:p>
        </w:tc>
        <w:tc>
          <w:tcPr>
            <w:tcW w:w="2744" w:type="dxa"/>
            <w:gridSpan w:val="2"/>
            <w:vAlign w:val="center"/>
          </w:tcPr>
          <w:p w14:paraId="0DB3BBCD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05348" w:rsidRPr="00F05348" w14:paraId="1C293E44" w14:textId="77777777" w:rsidTr="003F63AF">
        <w:trPr>
          <w:trHeight w:val="196"/>
          <w:jc w:val="center"/>
        </w:trPr>
        <w:tc>
          <w:tcPr>
            <w:tcW w:w="659" w:type="dxa"/>
            <w:vMerge/>
          </w:tcPr>
          <w:p w14:paraId="66A0CFF2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4256534D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04C68964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F9181B1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05348" w:rsidRPr="00F05348" w14:paraId="28E5EAEE" w14:textId="77777777" w:rsidTr="003F63AF">
        <w:trPr>
          <w:trHeight w:val="225"/>
          <w:jc w:val="center"/>
        </w:trPr>
        <w:tc>
          <w:tcPr>
            <w:tcW w:w="659" w:type="dxa"/>
          </w:tcPr>
          <w:p w14:paraId="75467DCF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7" w:type="dxa"/>
          </w:tcPr>
          <w:p w14:paraId="2C555680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Tłumaczenie właściwe różnych typów tekstów ekonomicznych, prawniczych, technicznych i medycznych</w:t>
            </w:r>
          </w:p>
        </w:tc>
        <w:tc>
          <w:tcPr>
            <w:tcW w:w="1256" w:type="dxa"/>
            <w:vAlign w:val="center"/>
          </w:tcPr>
          <w:p w14:paraId="60E44058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2F8553A0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24</w:t>
            </w:r>
          </w:p>
        </w:tc>
      </w:tr>
      <w:tr w:rsidR="00F05348" w:rsidRPr="00F05348" w14:paraId="63F8C1C4" w14:textId="77777777" w:rsidTr="003F63AF">
        <w:trPr>
          <w:trHeight w:val="285"/>
          <w:jc w:val="center"/>
        </w:trPr>
        <w:tc>
          <w:tcPr>
            <w:tcW w:w="659" w:type="dxa"/>
          </w:tcPr>
          <w:p w14:paraId="17728315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7" w:type="dxa"/>
          </w:tcPr>
          <w:p w14:paraId="1F1B6F35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Ćwiczenia wzbogacające słownictwo</w:t>
            </w:r>
          </w:p>
        </w:tc>
        <w:tc>
          <w:tcPr>
            <w:tcW w:w="1256" w:type="dxa"/>
            <w:vAlign w:val="center"/>
          </w:tcPr>
          <w:p w14:paraId="7A860F07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488" w:type="dxa"/>
            <w:vAlign w:val="center"/>
          </w:tcPr>
          <w:p w14:paraId="03FB8A64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</w:tr>
      <w:tr w:rsidR="00F05348" w:rsidRPr="00F05348" w14:paraId="07518ABE" w14:textId="77777777" w:rsidTr="003F63AF">
        <w:trPr>
          <w:trHeight w:val="345"/>
          <w:jc w:val="center"/>
        </w:trPr>
        <w:tc>
          <w:tcPr>
            <w:tcW w:w="659" w:type="dxa"/>
          </w:tcPr>
          <w:p w14:paraId="592E792F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7" w:type="dxa"/>
          </w:tcPr>
          <w:p w14:paraId="66EBD903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Analiza porównawcza oryginałów i przekładów tekstów specjalistycznych</w:t>
            </w:r>
          </w:p>
        </w:tc>
        <w:tc>
          <w:tcPr>
            <w:tcW w:w="1256" w:type="dxa"/>
            <w:vAlign w:val="center"/>
          </w:tcPr>
          <w:p w14:paraId="00F1393C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412D70EA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F05348" w:rsidRPr="00F05348" w14:paraId="1261F237" w14:textId="77777777" w:rsidTr="003F63AF">
        <w:trPr>
          <w:trHeight w:val="345"/>
          <w:jc w:val="center"/>
        </w:trPr>
        <w:tc>
          <w:tcPr>
            <w:tcW w:w="659" w:type="dxa"/>
          </w:tcPr>
          <w:p w14:paraId="5E444FC5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7" w:type="dxa"/>
          </w:tcPr>
          <w:p w14:paraId="7DB533F8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Błędy w tłumaczeniu tekstów ekonomicznych i prawniczych</w:t>
            </w:r>
          </w:p>
        </w:tc>
        <w:tc>
          <w:tcPr>
            <w:tcW w:w="1256" w:type="dxa"/>
            <w:vAlign w:val="center"/>
          </w:tcPr>
          <w:p w14:paraId="2B97B784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766817B2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F05348" w:rsidRPr="00F05348" w14:paraId="68986C4D" w14:textId="77777777" w:rsidTr="003F63AF">
        <w:trPr>
          <w:trHeight w:val="345"/>
          <w:jc w:val="center"/>
        </w:trPr>
        <w:tc>
          <w:tcPr>
            <w:tcW w:w="659" w:type="dxa"/>
          </w:tcPr>
          <w:p w14:paraId="5295E6D8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7" w:type="dxa"/>
          </w:tcPr>
          <w:p w14:paraId="5BC5D584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Doskonalenie warsztatu tłumacza (słowniki, teksty paralelne, tworzenie baz terminologicznych)</w:t>
            </w:r>
          </w:p>
        </w:tc>
        <w:tc>
          <w:tcPr>
            <w:tcW w:w="1256" w:type="dxa"/>
            <w:vAlign w:val="center"/>
          </w:tcPr>
          <w:p w14:paraId="4F9D1C1E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594C8BB4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</w:tr>
      <w:tr w:rsidR="00F05348" w:rsidRPr="00F05348" w14:paraId="58E05D11" w14:textId="77777777" w:rsidTr="003F63AF">
        <w:trPr>
          <w:trHeight w:val="345"/>
          <w:jc w:val="center"/>
        </w:trPr>
        <w:tc>
          <w:tcPr>
            <w:tcW w:w="659" w:type="dxa"/>
          </w:tcPr>
          <w:p w14:paraId="3A7FC61A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7" w:type="dxa"/>
          </w:tcPr>
          <w:p w14:paraId="52DF9E26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Redakcja tłumaczeń</w:t>
            </w:r>
          </w:p>
        </w:tc>
        <w:tc>
          <w:tcPr>
            <w:tcW w:w="1256" w:type="dxa"/>
            <w:vAlign w:val="center"/>
          </w:tcPr>
          <w:p w14:paraId="67C2F550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3D49F247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F05348" w:rsidRPr="00F05348" w14:paraId="2300042D" w14:textId="77777777" w:rsidTr="003F63AF">
        <w:trPr>
          <w:jc w:val="center"/>
        </w:trPr>
        <w:tc>
          <w:tcPr>
            <w:tcW w:w="659" w:type="dxa"/>
          </w:tcPr>
          <w:p w14:paraId="325F35C2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99E327D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</w:t>
            </w:r>
            <w:r w:rsidRPr="00F05348">
              <w:rPr>
                <w:rFonts w:ascii="Cambria" w:hAnsi="Cambria" w:cs="Times New Roman"/>
                <w:b/>
              </w:rPr>
              <w:t>ćwiczeń</w:t>
            </w:r>
          </w:p>
        </w:tc>
        <w:tc>
          <w:tcPr>
            <w:tcW w:w="1256" w:type="dxa"/>
            <w:vAlign w:val="center"/>
          </w:tcPr>
          <w:p w14:paraId="1503A52D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90</w:t>
            </w:r>
          </w:p>
        </w:tc>
        <w:tc>
          <w:tcPr>
            <w:tcW w:w="1488" w:type="dxa"/>
            <w:vAlign w:val="center"/>
          </w:tcPr>
          <w:p w14:paraId="47E478ED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54</w:t>
            </w:r>
          </w:p>
        </w:tc>
      </w:tr>
    </w:tbl>
    <w:p w14:paraId="52ACF149" w14:textId="77777777" w:rsidR="0057280A" w:rsidRPr="00F05348" w:rsidRDefault="0057280A" w:rsidP="0057280A">
      <w:pPr>
        <w:spacing w:before="120" w:after="120" w:line="240" w:lineRule="auto"/>
        <w:ind w:left="-426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F05348" w:rsidRPr="00F05348" w14:paraId="11F48C6B" w14:textId="77777777" w:rsidTr="003F63AF">
        <w:trPr>
          <w:jc w:val="center"/>
        </w:trPr>
        <w:tc>
          <w:tcPr>
            <w:tcW w:w="1666" w:type="dxa"/>
          </w:tcPr>
          <w:p w14:paraId="4FB16D89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64C40FD0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509F7FBE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Ś</w:t>
            </w:r>
            <w:r w:rsidRPr="00F0534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05348" w:rsidRPr="00F05348" w14:paraId="6F17135F" w14:textId="77777777" w:rsidTr="003F63AF">
        <w:trPr>
          <w:jc w:val="center"/>
        </w:trPr>
        <w:tc>
          <w:tcPr>
            <w:tcW w:w="1666" w:type="dxa"/>
          </w:tcPr>
          <w:p w14:paraId="6DBBAA07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4963" w:type="dxa"/>
          </w:tcPr>
          <w:p w14:paraId="5376C17B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M1 – tłumaczenie właściwe z komentarzem,</w:t>
            </w:r>
          </w:p>
          <w:p w14:paraId="0DE97E1A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M2 –dyskusja dydaktyczna, </w:t>
            </w:r>
          </w:p>
          <w:p w14:paraId="51976CEF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M3 – prezentacja multimedialna,  </w:t>
            </w:r>
          </w:p>
          <w:p w14:paraId="393ADD39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M4 – parafrazowanie tekstów, </w:t>
            </w:r>
          </w:p>
          <w:p w14:paraId="2245A9BA" w14:textId="77777777" w:rsidR="0057280A" w:rsidRPr="00F05348" w:rsidRDefault="0057280A" w:rsidP="003F63A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M5 - analiza tłumaczeniowa</w:t>
            </w:r>
          </w:p>
        </w:tc>
        <w:tc>
          <w:tcPr>
            <w:tcW w:w="3260" w:type="dxa"/>
          </w:tcPr>
          <w:p w14:paraId="658D0C20" w14:textId="77777777" w:rsidR="0057280A" w:rsidRPr="00F05348" w:rsidRDefault="0057280A" w:rsidP="003F63A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tekst, interaktywne karty pracy (worksheets), test, komputery z dostępem do internetu</w:t>
            </w:r>
          </w:p>
        </w:tc>
      </w:tr>
    </w:tbl>
    <w:p w14:paraId="634F04FE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697F6A40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54"/>
        <w:gridCol w:w="4076"/>
      </w:tblGrid>
      <w:tr w:rsidR="00F05348" w:rsidRPr="00F05348" w14:paraId="36CFB8C6" w14:textId="77777777" w:rsidTr="003F63AF">
        <w:tc>
          <w:tcPr>
            <w:tcW w:w="1459" w:type="dxa"/>
            <w:vAlign w:val="center"/>
          </w:tcPr>
          <w:p w14:paraId="581BFB41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54" w:type="dxa"/>
            <w:vAlign w:val="center"/>
          </w:tcPr>
          <w:p w14:paraId="4482DCEE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B627B03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076" w:type="dxa"/>
            <w:vAlign w:val="center"/>
          </w:tcPr>
          <w:p w14:paraId="3C16192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05348" w:rsidRPr="00F05348" w14:paraId="56FF4DE0" w14:textId="77777777" w:rsidTr="003F63AF">
        <w:tc>
          <w:tcPr>
            <w:tcW w:w="1459" w:type="dxa"/>
          </w:tcPr>
          <w:p w14:paraId="59F041F8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54" w:type="dxa"/>
          </w:tcPr>
          <w:p w14:paraId="711FB037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F1 – sprawdzian pisemny wiedzy</w:t>
            </w:r>
          </w:p>
          <w:p w14:paraId="67B8281D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F2 – ocena ćwiczeń podczas zajęć</w:t>
            </w:r>
          </w:p>
          <w:p w14:paraId="1EE7BD60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F5 – ćwiczenie praktyczne z przekładu</w:t>
            </w:r>
          </w:p>
        </w:tc>
        <w:tc>
          <w:tcPr>
            <w:tcW w:w="4076" w:type="dxa"/>
          </w:tcPr>
          <w:p w14:paraId="3B58C160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1B5B6797" w14:textId="77777777" w:rsidR="0057280A" w:rsidRPr="00F05348" w:rsidRDefault="0057280A" w:rsidP="0057280A">
      <w:pPr>
        <w:spacing w:before="120" w:after="120" w:line="240" w:lineRule="auto"/>
        <w:ind w:left="-426"/>
        <w:jc w:val="both"/>
        <w:rPr>
          <w:rFonts w:ascii="Cambria" w:hAnsi="Cambria" w:cs="Times New Roman"/>
        </w:rPr>
      </w:pPr>
      <w:r w:rsidRPr="00F0534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8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12"/>
        <w:gridCol w:w="1960"/>
        <w:gridCol w:w="2370"/>
        <w:gridCol w:w="2094"/>
        <w:gridCol w:w="2096"/>
      </w:tblGrid>
      <w:tr w:rsidR="00F05348" w:rsidRPr="00F05348" w14:paraId="070041CD" w14:textId="77777777" w:rsidTr="003F63AF">
        <w:trPr>
          <w:trHeight w:val="128"/>
        </w:trPr>
        <w:tc>
          <w:tcPr>
            <w:tcW w:w="13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A1BDD6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FC7424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05348">
              <w:rPr>
                <w:rFonts w:ascii="Cambria" w:hAnsi="Cambria" w:cs="Times New Roman"/>
                <w:sz w:val="18"/>
                <w:szCs w:val="18"/>
              </w:rPr>
              <w:t xml:space="preserve">Ćwiczenia </w:t>
            </w:r>
          </w:p>
        </w:tc>
      </w:tr>
      <w:tr w:rsidR="00F05348" w:rsidRPr="00F05348" w14:paraId="2DE41F4B" w14:textId="77777777" w:rsidTr="003F63AF">
        <w:trPr>
          <w:trHeight w:val="279"/>
        </w:trPr>
        <w:tc>
          <w:tcPr>
            <w:tcW w:w="13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1C3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BE2B7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sz w:val="16"/>
                <w:szCs w:val="16"/>
              </w:rPr>
              <w:t>F1</w:t>
            </w:r>
          </w:p>
          <w:p w14:paraId="2065489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sz w:val="16"/>
                <w:szCs w:val="16"/>
              </w:rPr>
              <w:t>Sprawdzian pisemny wiedzy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9DC474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sz w:val="16"/>
                <w:szCs w:val="16"/>
              </w:rPr>
              <w:t>F5</w:t>
            </w:r>
          </w:p>
          <w:p w14:paraId="078697E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sz w:val="16"/>
                <w:szCs w:val="16"/>
              </w:rPr>
              <w:t>Sprawdzian pisemny umiejętności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7EDCED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sz w:val="16"/>
                <w:szCs w:val="16"/>
              </w:rPr>
              <w:t>F2</w:t>
            </w:r>
          </w:p>
          <w:p w14:paraId="0AEE3FA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sz w:val="16"/>
                <w:szCs w:val="16"/>
              </w:rPr>
              <w:t>Obserwacja podczas zajęć / aktywność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0D7F93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sz w:val="16"/>
                <w:szCs w:val="16"/>
              </w:rPr>
              <w:t>P3</w:t>
            </w:r>
          </w:p>
        </w:tc>
      </w:tr>
      <w:tr w:rsidR="00F05348" w:rsidRPr="00F05348" w14:paraId="1702CA10" w14:textId="77777777" w:rsidTr="003F63AF">
        <w:trPr>
          <w:trHeight w:val="27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14183" w14:textId="77777777" w:rsidR="0057280A" w:rsidRPr="00F05348" w:rsidRDefault="0057280A" w:rsidP="003F63A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FA16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A8DA0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C06B86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E9C3A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F05348" w:rsidRPr="00F05348" w14:paraId="42F4EA77" w14:textId="77777777" w:rsidTr="003F63AF">
        <w:trPr>
          <w:trHeight w:val="27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81BB" w14:textId="77777777" w:rsidR="0057280A" w:rsidRPr="00F05348" w:rsidRDefault="0057280A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CC7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168E93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68657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0A15D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F05348" w:rsidRPr="00F05348" w14:paraId="082DBE3A" w14:textId="77777777" w:rsidTr="003F63AF">
        <w:trPr>
          <w:trHeight w:val="27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3BFC1" w14:textId="77777777" w:rsidR="0057280A" w:rsidRPr="00F05348" w:rsidRDefault="0057280A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37D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1BF094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E928C4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CDE09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F05348" w:rsidRPr="00F05348" w14:paraId="7DAAC8EE" w14:textId="77777777" w:rsidTr="003F63AF">
        <w:trPr>
          <w:trHeight w:val="27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7617A" w14:textId="77777777" w:rsidR="0057280A" w:rsidRPr="00F05348" w:rsidRDefault="0057280A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7E2F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5C840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41C7C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9AD35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F05348" w:rsidRPr="00F05348" w14:paraId="0FD24879" w14:textId="77777777" w:rsidTr="003F63AF">
        <w:trPr>
          <w:trHeight w:val="27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5D4E" w14:textId="77777777" w:rsidR="0057280A" w:rsidRPr="00F05348" w:rsidRDefault="0057280A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4324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8792B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138F9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78F816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F05348" w:rsidRPr="00F05348" w14:paraId="07508BEA" w14:textId="77777777" w:rsidTr="003F63AF">
        <w:trPr>
          <w:trHeight w:val="275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313B1" w14:textId="77777777" w:rsidR="0057280A" w:rsidRPr="00F05348" w:rsidRDefault="0057280A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169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A558E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30F323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C7BA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F05348" w:rsidRPr="00F05348" w14:paraId="69F0A486" w14:textId="77777777" w:rsidTr="003F63AF">
        <w:trPr>
          <w:trHeight w:val="263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461B" w14:textId="77777777" w:rsidR="0057280A" w:rsidRPr="00F05348" w:rsidRDefault="0057280A" w:rsidP="003F63AF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593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B48F6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EE641F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83BCD9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</w:tbl>
    <w:p w14:paraId="4FE4A4C3" w14:textId="77777777" w:rsidR="0057280A" w:rsidRPr="00F05348" w:rsidRDefault="0057280A" w:rsidP="0057280A">
      <w:pPr>
        <w:pStyle w:val="Nagwek1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 xml:space="preserve">9. Opis sposobu ustalania oceny końcowej </w:t>
      </w:r>
      <w:r w:rsidRPr="00F0534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F05348" w:rsidRPr="00F05348" w14:paraId="2BBE3544" w14:textId="77777777" w:rsidTr="003F63AF">
        <w:trPr>
          <w:trHeight w:val="93"/>
          <w:jc w:val="center"/>
        </w:trPr>
        <w:tc>
          <w:tcPr>
            <w:tcW w:w="9907" w:type="dxa"/>
          </w:tcPr>
          <w:p w14:paraId="11919EE4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4 kolokwia pisemne, aktywność – ocena końcowa stanowi średnią tych ocen. </w:t>
            </w:r>
          </w:p>
          <w:p w14:paraId="1A894056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Sem. I – tłumaczenia ekonomiczne</w:t>
            </w:r>
          </w:p>
          <w:p w14:paraId="1E75DCDD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Sem. II – tłumaczenia prawnicze</w:t>
            </w:r>
          </w:p>
          <w:p w14:paraId="2AA6D7EA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Sem. III – tłumaczenia techniczne i medyczne</w:t>
            </w:r>
          </w:p>
          <w:p w14:paraId="5DB5E660" w14:textId="77777777" w:rsidR="0057280A" w:rsidRPr="00F05348" w:rsidRDefault="0057280A" w:rsidP="003F63AF">
            <w:pPr>
              <w:pStyle w:val="karta"/>
            </w:pPr>
            <w:r w:rsidRPr="00F05348">
              <w:t>Sposób obliczania oceny:</w:t>
            </w:r>
          </w:p>
          <w:p w14:paraId="2653DDD3" w14:textId="77777777" w:rsidR="0057280A" w:rsidRPr="00F05348" w:rsidRDefault="0057280A" w:rsidP="003F63AF">
            <w:pPr>
              <w:pStyle w:val="karta"/>
            </w:pPr>
            <w:r w:rsidRPr="00F05348">
              <w:t>90-100% 5.0</w:t>
            </w:r>
          </w:p>
          <w:p w14:paraId="7A719F2C" w14:textId="77777777" w:rsidR="0057280A" w:rsidRPr="00F05348" w:rsidRDefault="0057280A" w:rsidP="003F63AF">
            <w:pPr>
              <w:pStyle w:val="karta"/>
            </w:pPr>
            <w:r w:rsidRPr="00F05348">
              <w:t>80-89%</w:t>
            </w:r>
            <w:r w:rsidRPr="00F05348">
              <w:tab/>
              <w:t>4.5</w:t>
            </w:r>
          </w:p>
          <w:p w14:paraId="73F44BAC" w14:textId="77777777" w:rsidR="0057280A" w:rsidRPr="00F05348" w:rsidRDefault="0057280A" w:rsidP="003F63AF">
            <w:pPr>
              <w:pStyle w:val="karta"/>
            </w:pPr>
            <w:r w:rsidRPr="00F05348">
              <w:t>70-79%</w:t>
            </w:r>
            <w:r w:rsidRPr="00F05348">
              <w:tab/>
              <w:t>4.0</w:t>
            </w:r>
          </w:p>
          <w:p w14:paraId="7E080CE0" w14:textId="77777777" w:rsidR="0057280A" w:rsidRPr="00F05348" w:rsidRDefault="0057280A" w:rsidP="003F63AF">
            <w:pPr>
              <w:pStyle w:val="karta"/>
            </w:pPr>
            <w:r w:rsidRPr="00F05348">
              <w:t>60-69%</w:t>
            </w:r>
            <w:r w:rsidRPr="00F05348">
              <w:tab/>
              <w:t>3.5</w:t>
            </w:r>
          </w:p>
          <w:p w14:paraId="15E2F646" w14:textId="77777777" w:rsidR="0057280A" w:rsidRPr="00F05348" w:rsidRDefault="0057280A" w:rsidP="003F63AF">
            <w:pPr>
              <w:pStyle w:val="karta"/>
            </w:pPr>
            <w:r w:rsidRPr="00F05348">
              <w:t>50-59%</w:t>
            </w:r>
            <w:r w:rsidRPr="00F05348">
              <w:tab/>
              <w:t>3.0</w:t>
            </w:r>
          </w:p>
          <w:p w14:paraId="3F0E8983" w14:textId="77777777" w:rsidR="0057280A" w:rsidRPr="00F05348" w:rsidRDefault="0057280A" w:rsidP="003F63AF">
            <w:pPr>
              <w:pStyle w:val="karta"/>
              <w:rPr>
                <w:b/>
                <w:bCs w:val="0"/>
              </w:rPr>
            </w:pPr>
            <w:r w:rsidRPr="00F05348">
              <w:t>0- 49%</w:t>
            </w:r>
            <w:r w:rsidRPr="00F05348">
              <w:tab/>
              <w:t>2.0</w:t>
            </w:r>
          </w:p>
        </w:tc>
      </w:tr>
    </w:tbl>
    <w:p w14:paraId="3B0E40E7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05348" w:rsidRPr="00F05348" w14:paraId="2A79BF8A" w14:textId="77777777" w:rsidTr="003F63AF">
        <w:trPr>
          <w:trHeight w:val="540"/>
          <w:jc w:val="center"/>
        </w:trPr>
        <w:tc>
          <w:tcPr>
            <w:tcW w:w="9923" w:type="dxa"/>
          </w:tcPr>
          <w:p w14:paraId="2CDCB789" w14:textId="77777777" w:rsidR="0057280A" w:rsidRPr="00F05348" w:rsidRDefault="0057280A" w:rsidP="003F63AF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</w:rPr>
              <w:t xml:space="preserve">-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1BB5D086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b w:val="0"/>
          <w:bCs w:val="0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 xml:space="preserve">11. Obciążenie pracą studenta </w:t>
      </w:r>
      <w:r w:rsidRPr="00F0534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F05348" w:rsidRPr="00F05348" w14:paraId="4B4DC2E3" w14:textId="77777777" w:rsidTr="4D39ABB3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0D71C8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D2DBFA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05348" w:rsidRPr="00F05348" w14:paraId="2041E471" w14:textId="77777777" w:rsidTr="4D39ABB3">
        <w:trPr>
          <w:trHeight w:val="291"/>
          <w:jc w:val="center"/>
        </w:trPr>
        <w:tc>
          <w:tcPr>
            <w:tcW w:w="5920" w:type="dxa"/>
            <w:vMerge/>
            <w:vAlign w:val="center"/>
          </w:tcPr>
          <w:p w14:paraId="013A59BB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691178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7415409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73E93DB5" w14:textId="77777777" w:rsidTr="4D39ABB3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AE5909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05348" w:rsidRPr="00F05348" w14:paraId="76E13150" w14:textId="77777777" w:rsidTr="4D39ABB3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5F139D2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0AE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083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54</w:t>
            </w:r>
          </w:p>
        </w:tc>
      </w:tr>
      <w:tr w:rsidR="00F05348" w:rsidRPr="00F05348" w14:paraId="50C6783D" w14:textId="77777777" w:rsidTr="4D39ABB3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DD16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F05348" w:rsidRPr="00F05348" w14:paraId="29B6A8CF" w14:textId="77777777" w:rsidTr="4D39ABB3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FF9B9E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01E5F9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E058A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</w:tr>
      <w:tr w:rsidR="00F05348" w:rsidRPr="00F05348" w14:paraId="53C924A3" w14:textId="77777777" w:rsidTr="4D39ABB3">
        <w:trPr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6DD5F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przekład pisemny w domu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76CF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BCF9D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60</w:t>
            </w:r>
          </w:p>
        </w:tc>
      </w:tr>
      <w:tr w:rsidR="00F05348" w:rsidRPr="00F05348" w14:paraId="2C171426" w14:textId="77777777" w:rsidTr="4D39ABB3">
        <w:trPr>
          <w:trHeight w:val="46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F6D42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przygotowanie do zajęć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5F7A5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E4E44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45</w:t>
            </w:r>
          </w:p>
        </w:tc>
      </w:tr>
      <w:tr w:rsidR="00F05348" w:rsidRPr="00F05348" w14:paraId="05AD1BDF" w14:textId="77777777" w:rsidTr="4D39ABB3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CB5CC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870B3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6B22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36</w:t>
            </w:r>
          </w:p>
        </w:tc>
      </w:tr>
      <w:tr w:rsidR="00F05348" w:rsidRPr="00F05348" w14:paraId="0D9D66AD" w14:textId="77777777" w:rsidTr="4D39ABB3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12F92D" w14:textId="77777777" w:rsidR="0057280A" w:rsidRPr="00F05348" w:rsidRDefault="0057280A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EE11E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225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31D3F6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225</w:t>
            </w:r>
          </w:p>
        </w:tc>
      </w:tr>
      <w:tr w:rsidR="00F05348" w:rsidRPr="00F05348" w14:paraId="54D49BAA" w14:textId="77777777" w:rsidTr="4D39ABB3">
        <w:trPr>
          <w:trHeight w:val="30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78BA4F" w14:textId="77777777" w:rsidR="0057280A" w:rsidRPr="00F05348" w:rsidRDefault="0057280A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90632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37E18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9</w:t>
            </w:r>
          </w:p>
        </w:tc>
      </w:tr>
    </w:tbl>
    <w:p w14:paraId="7B64A07F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05348" w:rsidRPr="00F05348" w14:paraId="30B8FA1B" w14:textId="77777777" w:rsidTr="003F63AF">
        <w:trPr>
          <w:jc w:val="center"/>
        </w:trPr>
        <w:tc>
          <w:tcPr>
            <w:tcW w:w="9889" w:type="dxa"/>
            <w:shd w:val="clear" w:color="auto" w:fill="auto"/>
          </w:tcPr>
          <w:p w14:paraId="5E6E1CE0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1569737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Materiały autentyczne opracowane przez nauczyciela.</w:t>
            </w:r>
          </w:p>
          <w:p w14:paraId="31F3EAA7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Słowniki jedno- i dwujęzyczne.</w:t>
            </w:r>
          </w:p>
          <w:p w14:paraId="757DE20E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Słowniki terminologiczne.</w:t>
            </w:r>
          </w:p>
          <w:p w14:paraId="795627AC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Słowniki języka polskiego.</w:t>
            </w:r>
          </w:p>
          <w:p w14:paraId="793CE399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Teksty paralelne.</w:t>
            </w:r>
          </w:p>
          <w:p w14:paraId="2FF45700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  <w:lang w:val="en-GB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GB"/>
              </w:rPr>
              <w:t>Bazy terminologiczne.</w:t>
            </w:r>
          </w:p>
          <w:p w14:paraId="4BBA5C90" w14:textId="77777777" w:rsidR="0057280A" w:rsidRPr="00F05348" w:rsidRDefault="0057280A" w:rsidP="003F63AF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Trappe T., Tullis G. 2010, </w:t>
            </w: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  <w:lang w:val="en-US"/>
              </w:rPr>
              <w:t xml:space="preserve">Intelligent Business Upper Intermediate Coursebook.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London</w:t>
            </w: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 xml:space="preserve"> :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Longman</w:t>
            </w:r>
          </w:p>
          <w:p w14:paraId="477DD7AE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Poznański, J., 2007: </w:t>
            </w: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</w:rPr>
              <w:t>Tłumacz w postępowaniu karnym.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Warszawa: Translegis.</w:t>
            </w:r>
          </w:p>
          <w:p w14:paraId="41C8001C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Crois-Lindner A. 2011, </w:t>
            </w: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  <w:lang w:val="en-US"/>
              </w:rPr>
              <w:t>International Legal English.</w:t>
            </w: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London: Cambridge</w:t>
            </w:r>
          </w:p>
        </w:tc>
      </w:tr>
      <w:tr w:rsidR="00F05348" w:rsidRPr="00F05348" w14:paraId="00D73FB4" w14:textId="77777777" w:rsidTr="003F63AF">
        <w:trPr>
          <w:jc w:val="center"/>
        </w:trPr>
        <w:tc>
          <w:tcPr>
            <w:tcW w:w="9889" w:type="dxa"/>
            <w:shd w:val="clear" w:color="auto" w:fill="auto"/>
          </w:tcPr>
          <w:p w14:paraId="435F9FAC" w14:textId="77777777" w:rsidR="0057280A" w:rsidRPr="00F05348" w:rsidRDefault="0057280A" w:rsidP="003F63AF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67D565C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Cieślik B., Laska L., Rojewski M., 2014. </w:t>
            </w:r>
            <w:r w:rsidRPr="00F05348">
              <w:rPr>
                <w:rFonts w:ascii="Cambria" w:eastAsia="Cambria" w:hAnsi="Cambria" w:cs="Cambria"/>
                <w:i/>
                <w:sz w:val="20"/>
                <w:szCs w:val="20"/>
              </w:rPr>
              <w:t>Egzamin na tłumacza przysięgłego. Komentarz, teksty egzaminacyjne, dokumenty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. Warszawa: Wydawnictwo C.H. Beck.</w:t>
            </w:r>
          </w:p>
          <w:p w14:paraId="5166EF32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Jopek-Bosiacka A., 2006. </w:t>
            </w:r>
            <w:r w:rsidRPr="00F05348">
              <w:rPr>
                <w:rFonts w:ascii="Cambria" w:eastAsia="Cambria" w:hAnsi="Cambria" w:cs="Cambria"/>
                <w:i/>
                <w:sz w:val="20"/>
                <w:szCs w:val="20"/>
              </w:rPr>
              <w:t>Przekład prawny i sądowy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. Warszawa: Wydawnictwo Naukowe PWN.</w:t>
            </w:r>
          </w:p>
          <w:p w14:paraId="74F340F4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Kozłowska Z., 2007. </w:t>
            </w:r>
            <w:r w:rsidRPr="00F05348">
              <w:rPr>
                <w:rFonts w:ascii="Cambria" w:eastAsia="Cambria" w:hAnsi="Cambria" w:cs="Cambria"/>
                <w:i/>
                <w:sz w:val="20"/>
                <w:szCs w:val="20"/>
              </w:rPr>
              <w:t>O przekładzie tekstu naukowego (na materiale tekstów językoznawczych),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Warszawa: Wydawnictwa Uniwersytetu Warszawskiego.</w:t>
            </w:r>
          </w:p>
          <w:p w14:paraId="330FD125" w14:textId="77777777" w:rsidR="0057280A" w:rsidRPr="00F05348" w:rsidRDefault="0057280A" w:rsidP="003F63AF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Gambier Y., van Doorslaer L. (red.) 2014. </w:t>
            </w:r>
            <w:r w:rsidRPr="00F05348">
              <w:rPr>
                <w:rFonts w:ascii="Cambria" w:eastAsia="Cambria" w:hAnsi="Cambria" w:cs="Cambria"/>
                <w:i/>
                <w:sz w:val="20"/>
                <w:szCs w:val="20"/>
                <w:lang w:val="en-GB"/>
              </w:rPr>
              <w:t>Handbook of Translation Studies - 4 volumes.</w:t>
            </w:r>
            <w:r w:rsidRPr="00F05348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Amsterdam/Philadelphia: John Benjamins</w:t>
            </w:r>
          </w:p>
        </w:tc>
      </w:tr>
    </w:tbl>
    <w:p w14:paraId="5CB385E6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05348" w:rsidRPr="00F05348" w14:paraId="35209C42" w14:textId="77777777" w:rsidTr="5D45A8FC">
        <w:trPr>
          <w:jc w:val="center"/>
        </w:trPr>
        <w:tc>
          <w:tcPr>
            <w:tcW w:w="3846" w:type="dxa"/>
            <w:shd w:val="clear" w:color="auto" w:fill="auto"/>
          </w:tcPr>
          <w:p w14:paraId="6E24BA85" w14:textId="407228BC" w:rsidR="0057280A" w:rsidRPr="00F05348" w:rsidRDefault="5764C5CD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12147030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mgr Wojciech Januchowski</w:t>
            </w:r>
          </w:p>
        </w:tc>
      </w:tr>
      <w:tr w:rsidR="00F05348" w:rsidRPr="00F05348" w14:paraId="4C3BA80B" w14:textId="77777777" w:rsidTr="5D45A8FC">
        <w:trPr>
          <w:jc w:val="center"/>
        </w:trPr>
        <w:tc>
          <w:tcPr>
            <w:tcW w:w="3846" w:type="dxa"/>
            <w:shd w:val="clear" w:color="auto" w:fill="auto"/>
          </w:tcPr>
          <w:p w14:paraId="3F175A02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DE4C3E2" w14:textId="2B643791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7D0D94">
              <w:rPr>
                <w:rFonts w:ascii="Cambria" w:hAnsi="Cambria" w:cs="Times New Roman"/>
                <w:sz w:val="20"/>
                <w:szCs w:val="20"/>
              </w:rPr>
              <w:t>9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F05348" w:rsidRPr="00F05348" w14:paraId="25101604" w14:textId="77777777" w:rsidTr="5D45A8FC">
        <w:trPr>
          <w:jc w:val="center"/>
        </w:trPr>
        <w:tc>
          <w:tcPr>
            <w:tcW w:w="3846" w:type="dxa"/>
            <w:shd w:val="clear" w:color="auto" w:fill="auto"/>
          </w:tcPr>
          <w:p w14:paraId="27AA7A0D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2190636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wjanuchowski@ajp.edu.pl</w:t>
            </w:r>
          </w:p>
        </w:tc>
      </w:tr>
      <w:tr w:rsidR="00F05348" w:rsidRPr="00F05348" w14:paraId="71F0C769" w14:textId="77777777" w:rsidTr="5D45A8FC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5296D78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1598283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D1EEF98" w14:textId="77777777" w:rsidR="0057280A" w:rsidRPr="00F05348" w:rsidRDefault="0057280A" w:rsidP="0057280A">
      <w:pPr>
        <w:spacing w:before="60" w:after="60"/>
        <w:rPr>
          <w:rFonts w:ascii="Cambria" w:hAnsi="Cambria" w:cs="Times New Roman"/>
        </w:rPr>
      </w:pPr>
      <w:r w:rsidRPr="00F05348">
        <w:rPr>
          <w:rFonts w:ascii="Cambria" w:hAnsi="Cambria"/>
        </w:rPr>
        <w:br w:type="page"/>
      </w:r>
    </w:p>
    <w:tbl>
      <w:tblPr>
        <w:tblpPr w:leftFromText="141" w:rightFromText="141" w:vertAnchor="page" w:horzAnchor="margin" w:tblpY="183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30"/>
        <w:gridCol w:w="4791"/>
      </w:tblGrid>
      <w:tr w:rsidR="00F05348" w:rsidRPr="00F05348" w14:paraId="43AC0DCB" w14:textId="77777777" w:rsidTr="4D39ABB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6DA7C26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60D47C6E" wp14:editId="52B67EDF">
                  <wp:extent cx="1066800" cy="1066800"/>
                  <wp:effectExtent l="0" t="0" r="0" b="0"/>
                  <wp:docPr id="27" name="Obraz 27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Obraz 27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D9A727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EE6BD8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F05348" w:rsidRPr="00F05348" w14:paraId="4CC94755" w14:textId="77777777" w:rsidTr="4D39ABB3">
        <w:trPr>
          <w:trHeight w:val="275"/>
        </w:trPr>
        <w:tc>
          <w:tcPr>
            <w:tcW w:w="1968" w:type="dxa"/>
            <w:vMerge/>
          </w:tcPr>
          <w:p w14:paraId="3A99F3CC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2AA4CA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009E64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465114C9" w14:textId="77777777" w:rsidTr="4D39ABB3">
        <w:trPr>
          <w:trHeight w:val="139"/>
        </w:trPr>
        <w:tc>
          <w:tcPr>
            <w:tcW w:w="1968" w:type="dxa"/>
            <w:vMerge/>
          </w:tcPr>
          <w:p w14:paraId="60C25C06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512B59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3F8AEA8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F05348" w:rsidRPr="00F05348" w14:paraId="5162A358" w14:textId="77777777" w:rsidTr="4D39ABB3">
        <w:trPr>
          <w:trHeight w:val="139"/>
        </w:trPr>
        <w:tc>
          <w:tcPr>
            <w:tcW w:w="1968" w:type="dxa"/>
            <w:vMerge/>
          </w:tcPr>
          <w:p w14:paraId="2F972DE0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C7AF75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A30779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72E0F6D4" w14:textId="77777777" w:rsidTr="4D39ABB3">
        <w:trPr>
          <w:trHeight w:val="139"/>
        </w:trPr>
        <w:tc>
          <w:tcPr>
            <w:tcW w:w="1968" w:type="dxa"/>
            <w:vMerge/>
          </w:tcPr>
          <w:p w14:paraId="50214082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26B49764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79209AD6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36F56BB7" w14:textId="77777777" w:rsidTr="4D39ABB3">
        <w:trPr>
          <w:trHeight w:val="139"/>
        </w:trPr>
        <w:tc>
          <w:tcPr>
            <w:tcW w:w="50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6A2338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D5ED16" w14:textId="2119D477" w:rsidR="0057280A" w:rsidRPr="00F05348" w:rsidRDefault="0057280A" w:rsidP="4D39ABB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1</w:t>
            </w:r>
            <w:r w:rsidR="65473AE9"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7</w:t>
            </w:r>
          </w:p>
        </w:tc>
      </w:tr>
    </w:tbl>
    <w:p w14:paraId="003215BD" w14:textId="77777777" w:rsidR="0057280A" w:rsidRPr="00F05348" w:rsidRDefault="0057280A" w:rsidP="0057280A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1C78A75D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05348" w:rsidRPr="00F05348" w14:paraId="1901AF10" w14:textId="77777777" w:rsidTr="4D39ABB3">
        <w:trPr>
          <w:trHeight w:val="328"/>
        </w:trPr>
        <w:tc>
          <w:tcPr>
            <w:tcW w:w="4219" w:type="dxa"/>
            <w:vAlign w:val="center"/>
          </w:tcPr>
          <w:p w14:paraId="5BB95B00" w14:textId="77777777" w:rsidR="0057280A" w:rsidRPr="00F05348" w:rsidRDefault="0057280A" w:rsidP="003F63AF">
            <w:pPr>
              <w:pStyle w:val="akarta"/>
            </w:pPr>
            <w:r w:rsidRPr="00F05348">
              <w:t>Nazwa zajęć</w:t>
            </w:r>
          </w:p>
        </w:tc>
        <w:tc>
          <w:tcPr>
            <w:tcW w:w="5670" w:type="dxa"/>
            <w:vAlign w:val="center"/>
          </w:tcPr>
          <w:p w14:paraId="70E4EA69" w14:textId="77777777" w:rsidR="0057280A" w:rsidRPr="00F05348" w:rsidRDefault="0057280A" w:rsidP="003F63AF">
            <w:pPr>
              <w:pStyle w:val="akarta"/>
              <w:rPr>
                <w:sz w:val="22"/>
                <w:szCs w:val="22"/>
              </w:rPr>
            </w:pPr>
            <w:r w:rsidRPr="00F05348">
              <w:rPr>
                <w:sz w:val="22"/>
                <w:szCs w:val="22"/>
              </w:rPr>
              <w:t>Przekład tekstów literackich</w:t>
            </w:r>
          </w:p>
        </w:tc>
      </w:tr>
      <w:tr w:rsidR="00F05348" w:rsidRPr="00F05348" w14:paraId="0CBCFC05" w14:textId="77777777" w:rsidTr="4D39ABB3">
        <w:tc>
          <w:tcPr>
            <w:tcW w:w="4219" w:type="dxa"/>
            <w:vAlign w:val="center"/>
          </w:tcPr>
          <w:p w14:paraId="70A5C875" w14:textId="77777777" w:rsidR="0057280A" w:rsidRPr="00F05348" w:rsidRDefault="0057280A" w:rsidP="003F63AF">
            <w:pPr>
              <w:pStyle w:val="akarta"/>
            </w:pPr>
            <w:r w:rsidRPr="00F05348">
              <w:t>Punkty ECTS</w:t>
            </w:r>
          </w:p>
        </w:tc>
        <w:tc>
          <w:tcPr>
            <w:tcW w:w="5670" w:type="dxa"/>
            <w:vAlign w:val="center"/>
          </w:tcPr>
          <w:p w14:paraId="230833EE" w14:textId="12904861" w:rsidR="0057280A" w:rsidRPr="00F05348" w:rsidRDefault="17345CCB" w:rsidP="4D39ABB3">
            <w:pPr>
              <w:pStyle w:val="akarta"/>
            </w:pPr>
            <w:r w:rsidRPr="00F05348">
              <w:t>2</w:t>
            </w:r>
          </w:p>
        </w:tc>
      </w:tr>
      <w:tr w:rsidR="00F05348" w:rsidRPr="00F05348" w14:paraId="1259B2BE" w14:textId="77777777" w:rsidTr="4D39ABB3">
        <w:tc>
          <w:tcPr>
            <w:tcW w:w="4219" w:type="dxa"/>
            <w:vAlign w:val="center"/>
          </w:tcPr>
          <w:p w14:paraId="491CF507" w14:textId="77777777" w:rsidR="0057280A" w:rsidRPr="00F05348" w:rsidRDefault="0057280A" w:rsidP="003F63AF">
            <w:pPr>
              <w:pStyle w:val="akarta"/>
            </w:pPr>
            <w:r w:rsidRPr="00F05348">
              <w:t>Rodzaj zajęć</w:t>
            </w:r>
          </w:p>
        </w:tc>
        <w:tc>
          <w:tcPr>
            <w:tcW w:w="5670" w:type="dxa"/>
            <w:vAlign w:val="center"/>
          </w:tcPr>
          <w:p w14:paraId="76F0E3A2" w14:textId="77777777" w:rsidR="0057280A" w:rsidRPr="00F05348" w:rsidRDefault="0057280A" w:rsidP="003F63AF">
            <w:pPr>
              <w:pStyle w:val="akarta"/>
            </w:pPr>
            <w:r w:rsidRPr="00F05348">
              <w:t>obieralne</w:t>
            </w:r>
          </w:p>
        </w:tc>
      </w:tr>
      <w:tr w:rsidR="00F05348" w:rsidRPr="00F05348" w14:paraId="29EF9342" w14:textId="77777777" w:rsidTr="4D39ABB3">
        <w:tc>
          <w:tcPr>
            <w:tcW w:w="4219" w:type="dxa"/>
            <w:vAlign w:val="center"/>
          </w:tcPr>
          <w:p w14:paraId="162AE44A" w14:textId="77777777" w:rsidR="0057280A" w:rsidRPr="00F05348" w:rsidRDefault="0057280A" w:rsidP="003F63AF">
            <w:pPr>
              <w:pStyle w:val="akarta"/>
            </w:pPr>
            <w:r w:rsidRPr="00F05348">
              <w:t>Moduł/specjalizacja</w:t>
            </w:r>
          </w:p>
        </w:tc>
        <w:tc>
          <w:tcPr>
            <w:tcW w:w="5670" w:type="dxa"/>
            <w:vAlign w:val="center"/>
          </w:tcPr>
          <w:p w14:paraId="0684A661" w14:textId="77777777" w:rsidR="0057280A" w:rsidRPr="00F05348" w:rsidRDefault="0057280A" w:rsidP="003F63AF">
            <w:pPr>
              <w:pStyle w:val="akarta"/>
            </w:pPr>
            <w:r w:rsidRPr="00F05348">
              <w:t>Przedmioty kierunkowe w zakresie kształcenia translatorskiego / translatorska</w:t>
            </w:r>
          </w:p>
        </w:tc>
      </w:tr>
      <w:tr w:rsidR="00F05348" w:rsidRPr="00F05348" w14:paraId="2D0AA04B" w14:textId="77777777" w:rsidTr="4D39ABB3">
        <w:tc>
          <w:tcPr>
            <w:tcW w:w="4219" w:type="dxa"/>
            <w:vAlign w:val="center"/>
          </w:tcPr>
          <w:p w14:paraId="66F11168" w14:textId="77777777" w:rsidR="0057280A" w:rsidRPr="00F05348" w:rsidRDefault="0057280A" w:rsidP="003F63AF">
            <w:pPr>
              <w:pStyle w:val="akarta"/>
            </w:pPr>
            <w:r w:rsidRPr="00F0534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935B918" w14:textId="77777777" w:rsidR="0057280A" w:rsidRPr="00F05348" w:rsidRDefault="0057280A" w:rsidP="003F63AF">
            <w:pPr>
              <w:pStyle w:val="akarta"/>
            </w:pPr>
            <w:r w:rsidRPr="00F05348">
              <w:t>język angielski</w:t>
            </w:r>
          </w:p>
        </w:tc>
      </w:tr>
      <w:tr w:rsidR="00F05348" w:rsidRPr="00F05348" w14:paraId="193CD5BA" w14:textId="77777777" w:rsidTr="4D39ABB3">
        <w:tc>
          <w:tcPr>
            <w:tcW w:w="4219" w:type="dxa"/>
            <w:vAlign w:val="center"/>
          </w:tcPr>
          <w:p w14:paraId="0BB4172B" w14:textId="77777777" w:rsidR="0057280A" w:rsidRPr="00F05348" w:rsidRDefault="0057280A" w:rsidP="003F63AF">
            <w:pPr>
              <w:pStyle w:val="akarta"/>
            </w:pPr>
            <w:r w:rsidRPr="00F05348">
              <w:t>Rok studiów</w:t>
            </w:r>
          </w:p>
        </w:tc>
        <w:tc>
          <w:tcPr>
            <w:tcW w:w="5670" w:type="dxa"/>
            <w:vAlign w:val="center"/>
          </w:tcPr>
          <w:p w14:paraId="16E98FC2" w14:textId="77777777" w:rsidR="0057280A" w:rsidRPr="00F05348" w:rsidRDefault="0057280A" w:rsidP="003F63AF">
            <w:pPr>
              <w:pStyle w:val="akarta"/>
            </w:pPr>
            <w:r w:rsidRPr="00F05348">
              <w:t>I</w:t>
            </w:r>
          </w:p>
        </w:tc>
      </w:tr>
      <w:tr w:rsidR="00F05348" w:rsidRPr="00F05348" w14:paraId="4E8207E4" w14:textId="77777777" w:rsidTr="4D39ABB3">
        <w:tc>
          <w:tcPr>
            <w:tcW w:w="4219" w:type="dxa"/>
            <w:vAlign w:val="center"/>
          </w:tcPr>
          <w:p w14:paraId="4DE008A7" w14:textId="77777777" w:rsidR="0057280A" w:rsidRPr="00F05348" w:rsidRDefault="0057280A" w:rsidP="003F63AF">
            <w:pPr>
              <w:pStyle w:val="akarta"/>
            </w:pPr>
            <w:r w:rsidRPr="00F0534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6B8BE78" w14:textId="77777777" w:rsidR="0057280A" w:rsidRPr="00F05348" w:rsidRDefault="0057280A" w:rsidP="003F63AF">
            <w:pPr>
              <w:pStyle w:val="akarta"/>
            </w:pPr>
            <w:r w:rsidRPr="00F05348">
              <w:t>dr Urszula Paradowska</w:t>
            </w:r>
          </w:p>
          <w:p w14:paraId="186FC63B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i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iCs/>
                <w:sz w:val="20"/>
                <w:szCs w:val="20"/>
              </w:rPr>
              <w:t>prowadzący:</w:t>
            </w:r>
          </w:p>
          <w:p w14:paraId="13148799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i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iCs/>
                <w:sz w:val="20"/>
                <w:szCs w:val="20"/>
              </w:rPr>
              <w:t>dr Urszula Paradowska</w:t>
            </w:r>
          </w:p>
          <w:p w14:paraId="15A2BAF9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i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iCs/>
                <w:sz w:val="20"/>
                <w:szCs w:val="20"/>
              </w:rPr>
              <w:t>mgr Wojciech Januchowski</w:t>
            </w:r>
          </w:p>
          <w:p w14:paraId="1EEB9363" w14:textId="77777777" w:rsidR="0057280A" w:rsidRPr="00F05348" w:rsidRDefault="0057280A" w:rsidP="003F63AF">
            <w:pPr>
              <w:pStyle w:val="akarta"/>
            </w:pPr>
            <w:r w:rsidRPr="00F05348">
              <w:t>mgr Bożena Franków-Czerwonko</w:t>
            </w:r>
          </w:p>
        </w:tc>
      </w:tr>
    </w:tbl>
    <w:p w14:paraId="6D75A83E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918"/>
        <w:gridCol w:w="2209"/>
        <w:gridCol w:w="2340"/>
      </w:tblGrid>
      <w:tr w:rsidR="00F05348" w:rsidRPr="00F05348" w14:paraId="08BAC14B" w14:textId="77777777" w:rsidTr="4D39ABB3">
        <w:tc>
          <w:tcPr>
            <w:tcW w:w="2422" w:type="dxa"/>
            <w:shd w:val="clear" w:color="auto" w:fill="auto"/>
            <w:vAlign w:val="center"/>
          </w:tcPr>
          <w:p w14:paraId="55C43A60" w14:textId="77777777" w:rsidR="0057280A" w:rsidRPr="00F05348" w:rsidRDefault="0057280A" w:rsidP="003F63AF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6400456C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7974242F" w14:textId="77777777" w:rsidR="0057280A" w:rsidRPr="00F05348" w:rsidRDefault="0057280A" w:rsidP="003F63AF">
            <w:pPr>
              <w:spacing w:before="60" w:after="60" w:line="240" w:lineRule="auto"/>
              <w:ind w:left="-26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79D2B1D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38BE41B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05348" w:rsidRPr="00F05348" w14:paraId="2E68CE2F" w14:textId="77777777" w:rsidTr="4D39ABB3">
        <w:tc>
          <w:tcPr>
            <w:tcW w:w="2422" w:type="dxa"/>
            <w:shd w:val="clear" w:color="auto" w:fill="auto"/>
          </w:tcPr>
          <w:p w14:paraId="7F9619C8" w14:textId="77777777" w:rsidR="0057280A" w:rsidRPr="00F05348" w:rsidRDefault="0057280A" w:rsidP="003F63AF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3C680F0F" w14:textId="77777777" w:rsidR="0057280A" w:rsidRPr="00F05348" w:rsidRDefault="0057280A" w:rsidP="003F63AF">
            <w:pPr>
              <w:spacing w:before="60" w:after="60" w:line="240" w:lineRule="auto"/>
              <w:ind w:left="-114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7F168099" w14:textId="77777777" w:rsidR="0057280A" w:rsidRPr="00F05348" w:rsidRDefault="0057280A" w:rsidP="003F63AF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D5058BB" w14:textId="4F4A2895" w:rsidR="0057280A" w:rsidRPr="00F05348" w:rsidRDefault="24468EBA" w:rsidP="4D39ABB3">
            <w:pPr>
              <w:spacing w:before="60" w:after="60" w:line="240" w:lineRule="auto"/>
              <w:ind w:left="-141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05BAA929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05348" w:rsidRPr="00F05348" w14:paraId="20D60884" w14:textId="77777777" w:rsidTr="796DF1B4">
        <w:trPr>
          <w:trHeight w:val="301"/>
          <w:jc w:val="center"/>
        </w:trPr>
        <w:tc>
          <w:tcPr>
            <w:tcW w:w="9898" w:type="dxa"/>
          </w:tcPr>
          <w:p w14:paraId="64F83354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</w:rPr>
              <w:t>Ukończenie studiów I stopnia</w:t>
            </w:r>
          </w:p>
        </w:tc>
      </w:tr>
    </w:tbl>
    <w:p w14:paraId="419CBC22" w14:textId="77777777" w:rsidR="2B8031F9" w:rsidRPr="00F05348" w:rsidRDefault="2B8031F9" w:rsidP="796DF1B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pPr w:leftFromText="141" w:rightFromText="141" w:vertAnchor="text" w:horzAnchor="margin" w:tblpXSpec="center" w:tblpY="4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05348" w:rsidRPr="00F05348" w14:paraId="59890380" w14:textId="77777777" w:rsidTr="796DF1B4">
        <w:tc>
          <w:tcPr>
            <w:tcW w:w="9889" w:type="dxa"/>
            <w:shd w:val="clear" w:color="auto" w:fill="auto"/>
          </w:tcPr>
          <w:p w14:paraId="4E11721D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C1 - Przedstawienie specyfiki tłumaczenia literackiego</w:t>
            </w:r>
          </w:p>
          <w:p w14:paraId="0E53AB4A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C2 - Przedstawienie technik tłumaczenia, strategii tłumaczenia oraz sposobów poszukiwania rozwiązań problemów tłumaczeniowych</w:t>
            </w:r>
          </w:p>
          <w:p w14:paraId="3ADEE6D0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C3 - Rozwijanie umiejętności stosowania wiedzy teoretycznej w praktyce w zakresie tłumaczeń tekstów literackich</w:t>
            </w:r>
          </w:p>
          <w:p w14:paraId="1449847E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C4 - Rozwijanie umiejętności analizy i oceny przekładu wybranych tekstów literackich</w:t>
            </w:r>
          </w:p>
          <w:p w14:paraId="636CA1D3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</w:rPr>
              <w:t>C5 - Wyrobienie umiejętności organizacyjnych umożliwiających realizację długoterminowych celów, takich jak: planowanie samodzielnego tłumaczenia zadanych tekstów.</w:t>
            </w:r>
          </w:p>
        </w:tc>
      </w:tr>
    </w:tbl>
    <w:p w14:paraId="6C0CAC5B" w14:textId="77777777" w:rsidR="0057280A" w:rsidRPr="00F05348" w:rsidRDefault="0057280A" w:rsidP="0057280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3D3D0CFB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  <w:strike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F05348" w:rsidRPr="00F05348" w14:paraId="3AADD391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27BEA4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1C98208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A8E2852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05348" w:rsidRPr="00F05348" w14:paraId="6A9FA301" w14:textId="77777777" w:rsidTr="003F63AF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399A2C3B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3B14AD4B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3D59D3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1AB9BD1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zna specyfikę przekładu literackiego</w:t>
            </w:r>
          </w:p>
        </w:tc>
        <w:tc>
          <w:tcPr>
            <w:tcW w:w="1732" w:type="dxa"/>
            <w:shd w:val="clear" w:color="auto" w:fill="auto"/>
          </w:tcPr>
          <w:p w14:paraId="7F85622F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K_W01, K_W02</w:t>
            </w:r>
          </w:p>
        </w:tc>
      </w:tr>
      <w:tr w:rsidR="00F05348" w:rsidRPr="00F05348" w14:paraId="6AE1738C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48F8C7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17CBEAA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posiada wiedzę o zaawansowanych metodach analizy i interpretacji tekstów literackich poddawanych tłumaczeniu</w:t>
            </w:r>
          </w:p>
        </w:tc>
        <w:tc>
          <w:tcPr>
            <w:tcW w:w="1732" w:type="dxa"/>
            <w:shd w:val="clear" w:color="auto" w:fill="auto"/>
          </w:tcPr>
          <w:p w14:paraId="69AB4776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K_W04</w:t>
            </w:r>
          </w:p>
        </w:tc>
      </w:tr>
      <w:tr w:rsidR="00F05348" w:rsidRPr="00F05348" w14:paraId="2B7CB298" w14:textId="77777777" w:rsidTr="003F63A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661AC176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44F41DEF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DC4C2E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3636E2E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rozróżnia i dobiera odpowiednie techniki stosowane w tłumaczeniu tekstów literackich</w:t>
            </w:r>
          </w:p>
        </w:tc>
        <w:tc>
          <w:tcPr>
            <w:tcW w:w="1732" w:type="dxa"/>
            <w:shd w:val="clear" w:color="auto" w:fill="auto"/>
          </w:tcPr>
          <w:p w14:paraId="5886C303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</w:tr>
      <w:tr w:rsidR="00F05348" w:rsidRPr="00F05348" w14:paraId="5897187B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2D3D7A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69C617D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analizować wybrane teksty literackie pod kątem ich tłumaczenia</w:t>
            </w:r>
          </w:p>
        </w:tc>
        <w:tc>
          <w:tcPr>
            <w:tcW w:w="1732" w:type="dxa"/>
            <w:shd w:val="clear" w:color="auto" w:fill="auto"/>
          </w:tcPr>
          <w:p w14:paraId="2854CF07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K_U01, K_U08</w:t>
            </w:r>
          </w:p>
        </w:tc>
      </w:tr>
      <w:tr w:rsidR="00F05348" w:rsidRPr="00F05348" w14:paraId="7C9C5D46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9317D3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2105DE22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79278814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5348" w:rsidRPr="00F05348" w14:paraId="1A2800E9" w14:textId="77777777" w:rsidTr="003F63A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15B349EF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3883A83C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B7AF22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0C65F94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ma świadomość poziomu swojej wiedzy z zakresu translatoryki i krytycznie ocenia odbierane treści; uznaje znaczenie wiedzy w rozwiązywaniu problemów tłumaczeniowych podczas przekładu tekstów literackich </w:t>
            </w:r>
          </w:p>
        </w:tc>
        <w:tc>
          <w:tcPr>
            <w:tcW w:w="1732" w:type="dxa"/>
            <w:shd w:val="clear" w:color="auto" w:fill="auto"/>
          </w:tcPr>
          <w:p w14:paraId="754D7B64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00F05348" w:rsidRPr="00F05348" w14:paraId="127E5CB3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D9D7D8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93A4F57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odpowiedzialnie przygotowuje się do swojej pracy zawodowej</w:t>
            </w:r>
          </w:p>
        </w:tc>
        <w:tc>
          <w:tcPr>
            <w:tcW w:w="1732" w:type="dxa"/>
            <w:shd w:val="clear" w:color="auto" w:fill="auto"/>
          </w:tcPr>
          <w:p w14:paraId="6D027639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K_K03, K_K04</w:t>
            </w:r>
          </w:p>
        </w:tc>
      </w:tr>
    </w:tbl>
    <w:p w14:paraId="14B6F966" w14:textId="0C135C91" w:rsidR="0057280A" w:rsidRPr="00F05348" w:rsidRDefault="5764C5CD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F05348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F05348" w:rsidRPr="00F05348" w14:paraId="2FAF96F7" w14:textId="77777777" w:rsidTr="003F63AF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4A8A84A3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3F0F3F1A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46F492C6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05348" w:rsidRPr="00F05348" w14:paraId="41FE3B4B" w14:textId="77777777" w:rsidTr="003F63AF">
        <w:trPr>
          <w:trHeight w:val="196"/>
          <w:jc w:val="center"/>
        </w:trPr>
        <w:tc>
          <w:tcPr>
            <w:tcW w:w="660" w:type="dxa"/>
            <w:vMerge/>
          </w:tcPr>
          <w:p w14:paraId="7E3F3DD2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5B33950D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64EA05FD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0F494D4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05348" w:rsidRPr="00F05348" w14:paraId="38023E2D" w14:textId="77777777" w:rsidTr="003F63AF">
        <w:trPr>
          <w:trHeight w:val="225"/>
          <w:jc w:val="center"/>
        </w:trPr>
        <w:tc>
          <w:tcPr>
            <w:tcW w:w="660" w:type="dxa"/>
          </w:tcPr>
          <w:p w14:paraId="51358184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0CB67F05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Tłumaczenie właściwe różnych typów tekstów literackich</w:t>
            </w:r>
          </w:p>
        </w:tc>
        <w:tc>
          <w:tcPr>
            <w:tcW w:w="1256" w:type="dxa"/>
            <w:vAlign w:val="center"/>
          </w:tcPr>
          <w:p w14:paraId="5033A307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14</w:t>
            </w:r>
          </w:p>
        </w:tc>
        <w:tc>
          <w:tcPr>
            <w:tcW w:w="1488" w:type="dxa"/>
            <w:vAlign w:val="center"/>
          </w:tcPr>
          <w:p w14:paraId="680236EE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</w:tr>
      <w:tr w:rsidR="00F05348" w:rsidRPr="00F05348" w14:paraId="5A757B7C" w14:textId="77777777" w:rsidTr="003F63AF">
        <w:trPr>
          <w:trHeight w:val="285"/>
          <w:jc w:val="center"/>
        </w:trPr>
        <w:tc>
          <w:tcPr>
            <w:tcW w:w="660" w:type="dxa"/>
          </w:tcPr>
          <w:p w14:paraId="49180589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399933A9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Omówienie technik stosowanych w przekładzie literackim</w:t>
            </w:r>
          </w:p>
        </w:tc>
        <w:tc>
          <w:tcPr>
            <w:tcW w:w="1256" w:type="dxa"/>
            <w:vAlign w:val="center"/>
          </w:tcPr>
          <w:p w14:paraId="455F9A88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7FB83FD3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48A97871" w14:textId="77777777" w:rsidTr="003F63AF">
        <w:trPr>
          <w:trHeight w:val="345"/>
          <w:jc w:val="center"/>
        </w:trPr>
        <w:tc>
          <w:tcPr>
            <w:tcW w:w="660" w:type="dxa"/>
          </w:tcPr>
          <w:p w14:paraId="680F2B5F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28FFC7DC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Porównanie gotowych przekładów z tekstami wyjściowymi</w:t>
            </w:r>
          </w:p>
        </w:tc>
        <w:tc>
          <w:tcPr>
            <w:tcW w:w="1256" w:type="dxa"/>
            <w:vAlign w:val="center"/>
          </w:tcPr>
          <w:p w14:paraId="77A30F6C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45938D88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6BCB7A16" w14:textId="77777777" w:rsidTr="003F63AF">
        <w:trPr>
          <w:trHeight w:val="345"/>
          <w:jc w:val="center"/>
        </w:trPr>
        <w:tc>
          <w:tcPr>
            <w:tcW w:w="660" w:type="dxa"/>
          </w:tcPr>
          <w:p w14:paraId="287E5F51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131B7F38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Ćwiczenia wzbogacające słownictwo</w:t>
            </w:r>
          </w:p>
        </w:tc>
        <w:tc>
          <w:tcPr>
            <w:tcW w:w="1256" w:type="dxa"/>
            <w:vAlign w:val="center"/>
          </w:tcPr>
          <w:p w14:paraId="20EC4430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300ABCC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16B1F81E" w14:textId="77777777" w:rsidTr="003F63AF">
        <w:trPr>
          <w:trHeight w:val="345"/>
          <w:jc w:val="center"/>
        </w:trPr>
        <w:tc>
          <w:tcPr>
            <w:tcW w:w="660" w:type="dxa"/>
          </w:tcPr>
          <w:p w14:paraId="78179B0B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3CA3FB58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Omówienie problemów w przekładzie literackim</w:t>
            </w:r>
          </w:p>
        </w:tc>
        <w:tc>
          <w:tcPr>
            <w:tcW w:w="1256" w:type="dxa"/>
            <w:vAlign w:val="center"/>
          </w:tcPr>
          <w:p w14:paraId="79EE2CAB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413483D2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6C9749D7" w14:textId="77777777" w:rsidTr="003F63AF">
        <w:trPr>
          <w:trHeight w:val="345"/>
          <w:jc w:val="center"/>
        </w:trPr>
        <w:tc>
          <w:tcPr>
            <w:tcW w:w="660" w:type="dxa"/>
          </w:tcPr>
          <w:p w14:paraId="44884ECC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3C43AEEB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Analiza tłumaczeniowa</w:t>
            </w:r>
          </w:p>
        </w:tc>
        <w:tc>
          <w:tcPr>
            <w:tcW w:w="1256" w:type="dxa"/>
            <w:vAlign w:val="center"/>
          </w:tcPr>
          <w:p w14:paraId="0B9A39CD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6A82B70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57280A" w:rsidRPr="00F05348" w14:paraId="355A8E1A" w14:textId="77777777" w:rsidTr="003F63AF">
        <w:trPr>
          <w:jc w:val="center"/>
        </w:trPr>
        <w:tc>
          <w:tcPr>
            <w:tcW w:w="660" w:type="dxa"/>
          </w:tcPr>
          <w:p w14:paraId="02F8BB5D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1B3894D0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64B1A19D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0D9201C5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</w:tc>
      </w:tr>
    </w:tbl>
    <w:p w14:paraId="6E0A4360" w14:textId="77777777" w:rsidR="0057280A" w:rsidRPr="00F05348" w:rsidRDefault="0057280A" w:rsidP="0057280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1AC7A21A" w14:textId="77777777" w:rsidR="0057280A" w:rsidRPr="00F05348" w:rsidRDefault="0057280A" w:rsidP="0057280A">
      <w:pPr>
        <w:spacing w:before="120" w:after="120" w:line="240" w:lineRule="auto"/>
        <w:ind w:left="-426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F05348" w:rsidRPr="00F05348" w14:paraId="40061EE4" w14:textId="77777777" w:rsidTr="003F63AF">
        <w:trPr>
          <w:jc w:val="center"/>
        </w:trPr>
        <w:tc>
          <w:tcPr>
            <w:tcW w:w="1666" w:type="dxa"/>
          </w:tcPr>
          <w:p w14:paraId="77A28C65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31F0ED70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02D1A726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Ś</w:t>
            </w:r>
            <w:r w:rsidRPr="00F0534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05348" w:rsidRPr="00F05348" w14:paraId="0DC99ADF" w14:textId="77777777" w:rsidTr="003F63AF">
        <w:trPr>
          <w:jc w:val="center"/>
        </w:trPr>
        <w:tc>
          <w:tcPr>
            <w:tcW w:w="1666" w:type="dxa"/>
          </w:tcPr>
          <w:p w14:paraId="45DBF29D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4963" w:type="dxa"/>
          </w:tcPr>
          <w:p w14:paraId="21F73D17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M5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– ćwiczenia translatorskie, ćwiczenia leksykalne, analiza tłumaczeniowa, tłumaczenie właściwe, prezentacja tłumaczonych tekstów  </w:t>
            </w:r>
          </w:p>
        </w:tc>
        <w:tc>
          <w:tcPr>
            <w:tcW w:w="3260" w:type="dxa"/>
          </w:tcPr>
          <w:p w14:paraId="24EF5CD8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tekst literacki, karty pracy, komputery z dostępem do internetu</w:t>
            </w:r>
          </w:p>
        </w:tc>
      </w:tr>
    </w:tbl>
    <w:p w14:paraId="0A470CAB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62BDC3AD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54"/>
        <w:gridCol w:w="4076"/>
      </w:tblGrid>
      <w:tr w:rsidR="00F05348" w:rsidRPr="00F05348" w14:paraId="11F7EC94" w14:textId="77777777" w:rsidTr="003F63AF">
        <w:tc>
          <w:tcPr>
            <w:tcW w:w="1459" w:type="dxa"/>
            <w:vAlign w:val="center"/>
          </w:tcPr>
          <w:p w14:paraId="2508AF99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54" w:type="dxa"/>
            <w:vAlign w:val="center"/>
          </w:tcPr>
          <w:p w14:paraId="59453BB3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01027EE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076" w:type="dxa"/>
            <w:vAlign w:val="center"/>
          </w:tcPr>
          <w:p w14:paraId="16D8B08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05348" w:rsidRPr="00F05348" w14:paraId="444A207E" w14:textId="77777777" w:rsidTr="003F63AF">
        <w:tc>
          <w:tcPr>
            <w:tcW w:w="1459" w:type="dxa"/>
          </w:tcPr>
          <w:p w14:paraId="6F3BA794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54" w:type="dxa"/>
          </w:tcPr>
          <w:p w14:paraId="5E98D359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F1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– sprawdzian pisemny wiedzy</w:t>
            </w:r>
          </w:p>
          <w:p w14:paraId="27F0DD78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F3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– praca pisemna </w:t>
            </w:r>
          </w:p>
          <w:p w14:paraId="5E6CF9CB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076" w:type="dxa"/>
          </w:tcPr>
          <w:p w14:paraId="15B7B93D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P3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– ocena podsumowująca powstała na podstawie ocen formujących, uzyskanych w semestrze</w:t>
            </w:r>
          </w:p>
        </w:tc>
      </w:tr>
    </w:tbl>
    <w:p w14:paraId="6ACD589D" w14:textId="77777777" w:rsidR="0057280A" w:rsidRPr="00F05348" w:rsidRDefault="0057280A" w:rsidP="0057280A">
      <w:pPr>
        <w:spacing w:before="120" w:after="120" w:line="240" w:lineRule="auto"/>
        <w:ind w:left="-426"/>
        <w:jc w:val="both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72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49"/>
        <w:gridCol w:w="2463"/>
        <w:gridCol w:w="2977"/>
        <w:gridCol w:w="2631"/>
      </w:tblGrid>
      <w:tr w:rsidR="00F05348" w:rsidRPr="00F05348" w14:paraId="3642E54C" w14:textId="77777777" w:rsidTr="003F63AF">
        <w:trPr>
          <w:trHeight w:val="125"/>
        </w:trPr>
        <w:tc>
          <w:tcPr>
            <w:tcW w:w="1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CD6CE1" w14:textId="77777777" w:rsidR="0057280A" w:rsidRPr="00F05348" w:rsidRDefault="0057280A" w:rsidP="003F63AF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D6D8AA" w14:textId="77777777" w:rsidR="0057280A" w:rsidRPr="00F05348" w:rsidRDefault="0057280A" w:rsidP="003F63AF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05348">
              <w:rPr>
                <w:rFonts w:ascii="Cambria" w:hAnsi="Cambria" w:cs="Times New Roman"/>
                <w:sz w:val="18"/>
                <w:szCs w:val="18"/>
              </w:rPr>
              <w:t xml:space="preserve">Ćwiczenia </w:t>
            </w:r>
          </w:p>
        </w:tc>
      </w:tr>
      <w:tr w:rsidR="00F05348" w:rsidRPr="00F05348" w14:paraId="6FFA214B" w14:textId="77777777" w:rsidTr="003F63AF">
        <w:trPr>
          <w:trHeight w:val="272"/>
        </w:trPr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3720C" w14:textId="77777777" w:rsidR="0057280A" w:rsidRPr="00F05348" w:rsidRDefault="0057280A" w:rsidP="003F63AF">
            <w:pPr>
              <w:spacing w:before="20" w:after="20" w:line="240" w:lineRule="auto"/>
              <w:ind w:left="1" w:hanging="3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AFD3D" w14:textId="77777777" w:rsidR="0057280A" w:rsidRPr="00F05348" w:rsidRDefault="0057280A" w:rsidP="003F63AF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7206EB" w14:textId="77777777" w:rsidR="0057280A" w:rsidRPr="00F05348" w:rsidRDefault="0057280A" w:rsidP="003F63AF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804594" w14:textId="77777777" w:rsidR="0057280A" w:rsidRPr="00F05348" w:rsidRDefault="0057280A" w:rsidP="003F63AF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F05348" w:rsidRPr="00F05348" w14:paraId="1B3F8222" w14:textId="77777777" w:rsidTr="003F63AF">
        <w:trPr>
          <w:trHeight w:val="26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34FA" w14:textId="77777777" w:rsidR="0057280A" w:rsidRPr="00F05348" w:rsidRDefault="0057280A" w:rsidP="003F63AF">
            <w:pPr>
              <w:spacing w:before="20" w:after="20" w:line="240" w:lineRule="auto"/>
              <w:ind w:right="-108"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490A" w14:textId="77777777" w:rsidR="0057280A" w:rsidRPr="00F05348" w:rsidRDefault="0057280A" w:rsidP="003F63AF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A3E5E3" w14:textId="77777777" w:rsidR="0057280A" w:rsidRPr="00F05348" w:rsidRDefault="0057280A" w:rsidP="003F63AF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B72CD3" w14:textId="77777777" w:rsidR="0057280A" w:rsidRPr="00F05348" w:rsidRDefault="0057280A" w:rsidP="003F63AF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F05348" w:rsidRPr="00F05348" w14:paraId="5B9FBDFE" w14:textId="77777777" w:rsidTr="003F63AF">
        <w:trPr>
          <w:trHeight w:val="26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FFFFB" w14:textId="77777777" w:rsidR="0057280A" w:rsidRPr="00F05348" w:rsidRDefault="0057280A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31C6" w14:textId="77777777" w:rsidR="0057280A" w:rsidRPr="00F05348" w:rsidRDefault="0057280A" w:rsidP="003F63AF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CE60DB" w14:textId="77777777" w:rsidR="0057280A" w:rsidRPr="00F05348" w:rsidRDefault="0057280A" w:rsidP="003F63AF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6688ED" w14:textId="77777777" w:rsidR="0057280A" w:rsidRPr="00F05348" w:rsidRDefault="0057280A" w:rsidP="003F63AF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F05348" w:rsidRPr="00F05348" w14:paraId="04707FEE" w14:textId="77777777" w:rsidTr="003F63AF">
        <w:trPr>
          <w:trHeight w:val="26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8A792" w14:textId="77777777" w:rsidR="0057280A" w:rsidRPr="00F05348" w:rsidRDefault="0057280A" w:rsidP="003F63AF">
            <w:pPr>
              <w:autoSpaceDE w:val="0"/>
              <w:autoSpaceDN w:val="0"/>
              <w:spacing w:before="20" w:after="20" w:line="240" w:lineRule="auto"/>
              <w:ind w:right="-108"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4DE6" w14:textId="77777777" w:rsidR="0057280A" w:rsidRPr="00F05348" w:rsidRDefault="0057280A" w:rsidP="003F63AF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2663CB" w14:textId="77777777" w:rsidR="0057280A" w:rsidRPr="00F05348" w:rsidRDefault="0057280A" w:rsidP="003F63AF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F4AAC" w14:textId="77777777" w:rsidR="0057280A" w:rsidRPr="00F05348" w:rsidRDefault="0057280A" w:rsidP="003F63AF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F05348" w:rsidRPr="00F05348" w14:paraId="22247C9A" w14:textId="77777777" w:rsidTr="003F63AF">
        <w:trPr>
          <w:trHeight w:val="26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7FF6" w14:textId="77777777" w:rsidR="0057280A" w:rsidRPr="00F05348" w:rsidRDefault="0057280A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EA8A" w14:textId="77777777" w:rsidR="0057280A" w:rsidRPr="00F05348" w:rsidRDefault="0057280A" w:rsidP="003F63AF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F98CF" w14:textId="77777777" w:rsidR="0057280A" w:rsidRPr="00F05348" w:rsidRDefault="0057280A" w:rsidP="003F63AF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60D98" w14:textId="77777777" w:rsidR="0057280A" w:rsidRPr="00F05348" w:rsidRDefault="0057280A" w:rsidP="003F63AF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F05348" w:rsidRPr="00F05348" w14:paraId="6D0BA88A" w14:textId="77777777" w:rsidTr="003F63AF">
        <w:trPr>
          <w:trHeight w:val="26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CE780" w14:textId="77777777" w:rsidR="0057280A" w:rsidRPr="00F05348" w:rsidRDefault="0057280A" w:rsidP="003F63AF">
            <w:pPr>
              <w:autoSpaceDE w:val="0"/>
              <w:autoSpaceDN w:val="0"/>
              <w:spacing w:before="20" w:after="20" w:line="240" w:lineRule="auto"/>
              <w:ind w:right="-108"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0540" w14:textId="77777777" w:rsidR="0057280A" w:rsidRPr="00F05348" w:rsidRDefault="0057280A" w:rsidP="003F63AF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082385" w14:textId="77777777" w:rsidR="0057280A" w:rsidRPr="00F05348" w:rsidRDefault="0057280A" w:rsidP="003F63AF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4772CB" w14:textId="77777777" w:rsidR="0057280A" w:rsidRPr="00F05348" w:rsidRDefault="0057280A" w:rsidP="003F63AF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F05348" w:rsidRPr="00F05348" w14:paraId="2CCD838F" w14:textId="77777777" w:rsidTr="003F63AF">
        <w:trPr>
          <w:trHeight w:val="25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AB51" w14:textId="77777777" w:rsidR="0057280A" w:rsidRPr="00F05348" w:rsidRDefault="0057280A" w:rsidP="003F63AF">
            <w:pPr>
              <w:pStyle w:val="Akapitzlist"/>
              <w:spacing w:before="20" w:after="20" w:line="240" w:lineRule="auto"/>
              <w:ind w:left="0" w:right="-108"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45EE" w14:textId="77777777" w:rsidR="0057280A" w:rsidRPr="00F05348" w:rsidRDefault="0057280A" w:rsidP="003F63AF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31668C" w14:textId="77777777" w:rsidR="0057280A" w:rsidRPr="00F05348" w:rsidRDefault="0057280A" w:rsidP="003F63AF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37CD58" w14:textId="77777777" w:rsidR="0057280A" w:rsidRPr="00F05348" w:rsidRDefault="0057280A" w:rsidP="003F63AF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</w:tbl>
    <w:p w14:paraId="633CCF93" w14:textId="77777777" w:rsidR="0057280A" w:rsidRPr="00F05348" w:rsidRDefault="0057280A" w:rsidP="0057280A">
      <w:pPr>
        <w:pStyle w:val="Nagwek1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 xml:space="preserve">9. Opis sposobu ustalania oceny końcowej </w:t>
      </w:r>
      <w:r w:rsidRPr="00F0534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F05348" w:rsidRPr="00F05348" w14:paraId="7C04C8AB" w14:textId="77777777" w:rsidTr="003F63AF">
        <w:trPr>
          <w:trHeight w:val="93"/>
          <w:jc w:val="center"/>
        </w:trPr>
        <w:tc>
          <w:tcPr>
            <w:tcW w:w="9907" w:type="dxa"/>
          </w:tcPr>
          <w:p w14:paraId="2EF4374F" w14:textId="77777777" w:rsidR="0057280A" w:rsidRPr="00F05348" w:rsidRDefault="0057280A" w:rsidP="003F63AF">
            <w:pPr>
              <w:pStyle w:val="karta"/>
              <w:rPr>
                <w:i/>
                <w:iCs/>
              </w:rPr>
            </w:pPr>
            <w:r w:rsidRPr="00F05348">
              <w:t>Ocena końcowa wynika z procentowego podsumowania liczby uzyskanych punktów w ramach poszczególnych form oceny przedmiotu.</w:t>
            </w:r>
          </w:p>
          <w:p w14:paraId="69FAA3AB" w14:textId="77777777" w:rsidR="0057280A" w:rsidRPr="00F05348" w:rsidRDefault="0057280A" w:rsidP="003F63AF">
            <w:pPr>
              <w:pStyle w:val="karta"/>
            </w:pPr>
          </w:p>
          <w:p w14:paraId="4F65CC62" w14:textId="77777777" w:rsidR="0057280A" w:rsidRPr="00F05348" w:rsidRDefault="0057280A" w:rsidP="003F63AF">
            <w:pPr>
              <w:pStyle w:val="karta"/>
              <w:rPr>
                <w:i/>
                <w:iCs/>
              </w:rPr>
            </w:pPr>
            <w:r w:rsidRPr="00F05348">
              <w:t>90-100% 5.0</w:t>
            </w:r>
          </w:p>
          <w:p w14:paraId="0F5EAFB6" w14:textId="77777777" w:rsidR="0057280A" w:rsidRPr="00F05348" w:rsidRDefault="0057280A" w:rsidP="003F63AF">
            <w:pPr>
              <w:pStyle w:val="karta"/>
              <w:rPr>
                <w:i/>
                <w:iCs/>
              </w:rPr>
            </w:pPr>
            <w:r w:rsidRPr="00F05348">
              <w:t>80-89% 4.5</w:t>
            </w:r>
          </w:p>
          <w:p w14:paraId="3E878001" w14:textId="77777777" w:rsidR="0057280A" w:rsidRPr="00F05348" w:rsidRDefault="0057280A" w:rsidP="003F63AF">
            <w:pPr>
              <w:pStyle w:val="karta"/>
              <w:rPr>
                <w:i/>
                <w:iCs/>
              </w:rPr>
            </w:pPr>
            <w:r w:rsidRPr="00F05348">
              <w:t>70-79% 4.0</w:t>
            </w:r>
          </w:p>
          <w:p w14:paraId="6F468A9D" w14:textId="77777777" w:rsidR="0057280A" w:rsidRPr="00F05348" w:rsidRDefault="0057280A" w:rsidP="003F63AF">
            <w:pPr>
              <w:pStyle w:val="karta"/>
              <w:rPr>
                <w:i/>
                <w:iCs/>
              </w:rPr>
            </w:pPr>
            <w:r w:rsidRPr="00F05348">
              <w:t>60-69% 3.5</w:t>
            </w:r>
          </w:p>
          <w:p w14:paraId="0040AA97" w14:textId="77777777" w:rsidR="0057280A" w:rsidRPr="00F05348" w:rsidRDefault="0057280A" w:rsidP="003F63AF">
            <w:pPr>
              <w:pStyle w:val="karta"/>
              <w:rPr>
                <w:i/>
                <w:iCs/>
              </w:rPr>
            </w:pPr>
            <w:r w:rsidRPr="00F05348">
              <w:t>50-59% 3.0</w:t>
            </w:r>
          </w:p>
          <w:p w14:paraId="4BDD1894" w14:textId="77777777" w:rsidR="0057280A" w:rsidRPr="00F05348" w:rsidRDefault="0057280A" w:rsidP="003F63AF">
            <w:pPr>
              <w:pStyle w:val="karta"/>
              <w:rPr>
                <w:b/>
                <w:bCs w:val="0"/>
              </w:rPr>
            </w:pPr>
            <w:r w:rsidRPr="00F05348">
              <w:t>0- 49%</w:t>
            </w:r>
            <w:r w:rsidRPr="00F05348">
              <w:tab/>
              <w:t xml:space="preserve"> 2.0</w:t>
            </w:r>
          </w:p>
        </w:tc>
      </w:tr>
    </w:tbl>
    <w:p w14:paraId="5E934DB7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05348" w:rsidRPr="00F05348" w14:paraId="6C9B450A" w14:textId="77777777" w:rsidTr="003F63AF">
        <w:trPr>
          <w:trHeight w:val="540"/>
          <w:jc w:val="center"/>
        </w:trPr>
        <w:tc>
          <w:tcPr>
            <w:tcW w:w="9923" w:type="dxa"/>
          </w:tcPr>
          <w:p w14:paraId="54196096" w14:textId="77777777" w:rsidR="0057280A" w:rsidRPr="00F05348" w:rsidRDefault="0057280A" w:rsidP="003F63AF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1BB475B7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b w:val="0"/>
          <w:bCs w:val="0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 xml:space="preserve">11. Obciążenie pracą studenta </w:t>
      </w:r>
      <w:r w:rsidRPr="00F0534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5"/>
        <w:gridCol w:w="1818"/>
        <w:gridCol w:w="1818"/>
      </w:tblGrid>
      <w:tr w:rsidR="00F05348" w:rsidRPr="00F05348" w14:paraId="2BA885D4" w14:textId="77777777" w:rsidTr="4D39ABB3">
        <w:trPr>
          <w:trHeight w:val="285"/>
        </w:trPr>
        <w:tc>
          <w:tcPr>
            <w:tcW w:w="542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8C53759" w14:textId="2AD9165D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63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00D7002D" w14:textId="5AE80A6D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00F05348" w:rsidRPr="00F05348" w14:paraId="548139A9" w14:textId="77777777" w:rsidTr="4D39ABB3">
        <w:trPr>
          <w:trHeight w:val="285"/>
        </w:trPr>
        <w:tc>
          <w:tcPr>
            <w:tcW w:w="542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4F6FDE1" w14:textId="77777777" w:rsidR="00376AB0" w:rsidRPr="00F05348" w:rsidRDefault="00376AB0"/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592B096" w14:textId="7C7C565E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B46AEC3" w14:textId="53E16FD4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249DCAB8" w14:textId="77777777" w:rsidTr="4D39ABB3">
        <w:trPr>
          <w:trHeight w:val="435"/>
        </w:trPr>
        <w:tc>
          <w:tcPr>
            <w:tcW w:w="906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CA1887B" w14:textId="6A06C955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Godziny kontaktowe studenta (w ramach zajęć):</w:t>
            </w:r>
          </w:p>
        </w:tc>
      </w:tr>
      <w:tr w:rsidR="00F05348" w:rsidRPr="00F05348" w14:paraId="5749A44E" w14:textId="77777777" w:rsidTr="4D39ABB3">
        <w:trPr>
          <w:trHeight w:val="285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865ACC7" w14:textId="6C0030F9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B2850B" w14:textId="5E0F4EC3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30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9E62D34" w14:textId="1EFB62D7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18</w:t>
            </w:r>
          </w:p>
        </w:tc>
      </w:tr>
      <w:tr w:rsidR="00F05348" w:rsidRPr="00F05348" w14:paraId="7E90A41A" w14:textId="77777777" w:rsidTr="4D39ABB3">
        <w:trPr>
          <w:trHeight w:val="435"/>
        </w:trPr>
        <w:tc>
          <w:tcPr>
            <w:tcW w:w="9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E8E790D" w14:textId="785BA7F4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Praca własna studenta (indywidualna praca studenta związana z zajęciami):</w:t>
            </w:r>
          </w:p>
        </w:tc>
      </w:tr>
      <w:tr w:rsidR="00F05348" w:rsidRPr="00F05348" w14:paraId="7FCB15AC" w14:textId="77777777" w:rsidTr="4D39ABB3">
        <w:trPr>
          <w:trHeight w:val="390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E08FC35" w14:textId="29A4F86F" w:rsidR="4D39ABB3" w:rsidRPr="00F05348" w:rsidRDefault="4D39ABB3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do kolokwium zaliczeniowych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223AD67" w14:textId="31BF8497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4F62E4F" w14:textId="47BDEA10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</w:tr>
      <w:tr w:rsidR="00F05348" w:rsidRPr="00F05348" w14:paraId="42E3C087" w14:textId="77777777" w:rsidTr="4D39ABB3">
        <w:trPr>
          <w:trHeight w:val="405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0881007" w14:textId="6D8EDB6E" w:rsidR="4D39ABB3" w:rsidRPr="00F05348" w:rsidRDefault="4D39ABB3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przekład pisemny w domu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2B162EC" w14:textId="149E6E12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CCDE4FB" w14:textId="3AC12E88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14</w:t>
            </w:r>
          </w:p>
        </w:tc>
      </w:tr>
      <w:tr w:rsidR="00F05348" w:rsidRPr="00F05348" w14:paraId="57CCE8D6" w14:textId="77777777" w:rsidTr="4D39ABB3">
        <w:trPr>
          <w:trHeight w:val="390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A809DD3" w14:textId="1239B87D" w:rsidR="4D39ABB3" w:rsidRPr="00F05348" w:rsidRDefault="4D39ABB3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przygotowanie do zajęć 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3F5EE15" w14:textId="0DA33B0A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A30A5FD" w14:textId="0F690EAE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  <w:tr w:rsidR="00F05348" w:rsidRPr="00F05348" w14:paraId="179B5906" w14:textId="77777777" w:rsidTr="4D39ABB3">
        <w:trPr>
          <w:trHeight w:val="450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8F6070C" w14:textId="1A14CDA5" w:rsidR="4D39ABB3" w:rsidRPr="00F05348" w:rsidRDefault="4D39ABB3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zapoznanie z literaturą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F5CCE45" w14:textId="12C9980A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D8AF1FC" w14:textId="216C9C3C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  <w:tr w:rsidR="00F05348" w:rsidRPr="00F05348" w14:paraId="296C9DD3" w14:textId="77777777" w:rsidTr="4D39ABB3">
        <w:trPr>
          <w:trHeight w:val="360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54DA9E7" w14:textId="70E0547E" w:rsidR="4D39ABB3" w:rsidRPr="00F05348" w:rsidRDefault="4D39ABB3" w:rsidP="4D39ABB3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9AEF6D7" w14:textId="05532DE2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6BD556F" w14:textId="333DDCC6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60</w:t>
            </w:r>
          </w:p>
        </w:tc>
      </w:tr>
      <w:tr w:rsidR="00F05348" w:rsidRPr="00F05348" w14:paraId="19229650" w14:textId="77777777" w:rsidTr="4D39ABB3">
        <w:trPr>
          <w:trHeight w:val="300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70CD4C6" w14:textId="22987FD7" w:rsidR="4D39ABB3" w:rsidRPr="00F05348" w:rsidRDefault="4D39ABB3" w:rsidP="4D39ABB3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00F05348">
              <w:br/>
            </w: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85C4905" w14:textId="04D6FBAA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B027447" w14:textId="13307FEE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</w:tr>
    </w:tbl>
    <w:p w14:paraId="5EA22361" w14:textId="79E28F40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05348" w:rsidRPr="00F05348" w14:paraId="13B8FD9F" w14:textId="77777777" w:rsidTr="003F63AF">
        <w:trPr>
          <w:jc w:val="center"/>
        </w:trPr>
        <w:tc>
          <w:tcPr>
            <w:tcW w:w="9889" w:type="dxa"/>
            <w:shd w:val="clear" w:color="auto" w:fill="auto"/>
          </w:tcPr>
          <w:p w14:paraId="0D341DE7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36BDC58" w14:textId="77777777" w:rsidR="0057280A" w:rsidRPr="00F05348" w:rsidRDefault="0057280A" w:rsidP="003F63AF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</w:rPr>
              <w:t xml:space="preserve">Barańczak, S. 2004. </w:t>
            </w:r>
            <w:r w:rsidRPr="00F05348">
              <w:rPr>
                <w:rFonts w:ascii="Cambria" w:eastAsia="Cambria" w:hAnsi="Cambria" w:cs="Cambria"/>
                <w:i/>
                <w:iCs/>
              </w:rPr>
              <w:t>Ocalone w tłumaczeniu</w:t>
            </w:r>
            <w:r w:rsidRPr="00F05348">
              <w:rPr>
                <w:rFonts w:ascii="Cambria" w:eastAsia="Cambria" w:hAnsi="Cambria" w:cs="Cambria"/>
              </w:rPr>
              <w:t>. Kraków: a5.</w:t>
            </w:r>
          </w:p>
          <w:p w14:paraId="7BF0E2FF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</w:rPr>
              <w:t xml:space="preserve">Bukowski P., Heydel M. 2009. </w:t>
            </w:r>
            <w:r w:rsidRPr="00F05348">
              <w:rPr>
                <w:rFonts w:ascii="Cambria" w:eastAsia="Cambria" w:hAnsi="Cambria" w:cs="Cambria"/>
                <w:i/>
              </w:rPr>
              <w:t>Współczesne teorie przekładu. Antologie</w:t>
            </w:r>
            <w:r w:rsidRPr="00F05348">
              <w:rPr>
                <w:rFonts w:ascii="Cambria" w:eastAsia="Cambria" w:hAnsi="Cambria" w:cs="Cambria"/>
              </w:rPr>
              <w:t>. Kraków: Znak.</w:t>
            </w:r>
          </w:p>
          <w:p w14:paraId="63415854" w14:textId="77777777" w:rsidR="0057280A" w:rsidRPr="00F05348" w:rsidRDefault="0057280A" w:rsidP="003F63AF">
            <w:pPr>
              <w:spacing w:after="0" w:line="240" w:lineRule="auto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</w:rPr>
              <w:t xml:space="preserve">Zaleska Z. 2016. </w:t>
            </w:r>
            <w:r w:rsidRPr="00F05348">
              <w:rPr>
                <w:rFonts w:ascii="Cambria" w:eastAsia="Cambria" w:hAnsi="Cambria" w:cs="Cambria"/>
                <w:i/>
                <w:iCs/>
              </w:rPr>
              <w:t>Przejęzyczenie. Rozmowy o przekładzie</w:t>
            </w:r>
            <w:r w:rsidRPr="00F05348">
              <w:rPr>
                <w:rFonts w:ascii="Cambria" w:eastAsia="Cambria" w:hAnsi="Cambria" w:cs="Cambria"/>
              </w:rPr>
              <w:t>. Wołowiec: Wydawnictwo Czarne.</w:t>
            </w:r>
          </w:p>
          <w:p w14:paraId="5CE68CEB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</w:rPr>
              <w:t>Materiały autentyczne przygotowane przez prowadzącego.</w:t>
            </w:r>
          </w:p>
        </w:tc>
      </w:tr>
      <w:tr w:rsidR="00F05348" w:rsidRPr="00F05348" w14:paraId="696C7458" w14:textId="77777777" w:rsidTr="003F63AF">
        <w:trPr>
          <w:jc w:val="center"/>
        </w:trPr>
        <w:tc>
          <w:tcPr>
            <w:tcW w:w="9889" w:type="dxa"/>
            <w:shd w:val="clear" w:color="auto" w:fill="auto"/>
          </w:tcPr>
          <w:p w14:paraId="3AE685F8" w14:textId="77777777" w:rsidR="0057280A" w:rsidRPr="00F05348" w:rsidRDefault="0057280A" w:rsidP="003F63AF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8AE4054" w14:textId="77777777" w:rsidR="0057280A" w:rsidRPr="00F05348" w:rsidRDefault="0057280A" w:rsidP="003F63AF">
            <w:pPr>
              <w:spacing w:after="0" w:line="240" w:lineRule="auto"/>
              <w:ind w:right="7"/>
              <w:contextualSpacing/>
              <w:rPr>
                <w:rFonts w:ascii="Cambria" w:hAnsi="Cambria" w:cs="Times New Roman"/>
                <w:bCs/>
              </w:rPr>
            </w:pPr>
            <w:r w:rsidRPr="00F05348">
              <w:rPr>
                <w:rFonts w:ascii="Cambria" w:hAnsi="Cambria" w:cs="Times New Roman"/>
                <w:bCs/>
              </w:rPr>
              <w:t>Hejwowski K., 2016. Iluzja przekładu. K.Hejwowski i Stowarzyszenie Inicjatyw Wydawniczych</w:t>
            </w:r>
          </w:p>
          <w:p w14:paraId="0FE6AA10" w14:textId="77777777" w:rsidR="0057280A" w:rsidRPr="00F05348" w:rsidRDefault="0057280A" w:rsidP="003F63AF">
            <w:pPr>
              <w:spacing w:after="0" w:line="240" w:lineRule="auto"/>
              <w:ind w:right="7"/>
              <w:contextualSpacing/>
              <w:rPr>
                <w:rFonts w:ascii="Cambria" w:hAnsi="Cambria" w:cs="Times New Roman"/>
                <w:bCs/>
              </w:rPr>
            </w:pPr>
            <w:r w:rsidRPr="00F05348">
              <w:rPr>
                <w:rFonts w:ascii="Cambria" w:hAnsi="Cambria" w:cs="Times New Roman"/>
                <w:bCs/>
              </w:rPr>
              <w:t xml:space="preserve">Pieńkos J. </w:t>
            </w:r>
            <w:r w:rsidRPr="00F05348">
              <w:rPr>
                <w:rFonts w:ascii="Cambria" w:hAnsi="Cambria" w:cs="Times New Roman"/>
                <w:bCs/>
                <w:i/>
                <w:iCs/>
              </w:rPr>
              <w:t>Podstawy przekładoznawstwa. Od teorii do praktyki</w:t>
            </w:r>
            <w:r w:rsidRPr="00F05348">
              <w:rPr>
                <w:rFonts w:ascii="Cambria" w:hAnsi="Cambria" w:cs="Times New Roman"/>
                <w:bCs/>
              </w:rPr>
              <w:t>, Kraków: „Kantor Wydawniczy Zakamycze” 2003;</w:t>
            </w:r>
          </w:p>
          <w:p w14:paraId="1F16EF99" w14:textId="77777777" w:rsidR="0057280A" w:rsidRPr="00F05348" w:rsidRDefault="0057280A" w:rsidP="003F63AF">
            <w:pPr>
              <w:spacing w:after="0" w:line="240" w:lineRule="auto"/>
              <w:ind w:right="7"/>
              <w:contextualSpacing/>
              <w:rPr>
                <w:rFonts w:ascii="Cambria" w:hAnsi="Cambria" w:cs="Times New Roman"/>
                <w:bCs/>
                <w:lang w:val="en-US"/>
              </w:rPr>
            </w:pPr>
            <w:r w:rsidRPr="00F05348">
              <w:rPr>
                <w:rFonts w:ascii="Cambria" w:hAnsi="Cambria" w:cs="Times New Roman"/>
                <w:bCs/>
                <w:lang w:val="en-US"/>
              </w:rPr>
              <w:t>Piotrowska M</w:t>
            </w:r>
            <w:r w:rsidRPr="00F05348">
              <w:rPr>
                <w:rFonts w:ascii="Cambria" w:hAnsi="Cambria" w:cs="Times New Roman"/>
                <w:bCs/>
                <w:i/>
                <w:iCs/>
                <w:lang w:val="en-US"/>
              </w:rPr>
              <w:t>., Learning Translation: Learning the Impossible</w:t>
            </w:r>
            <w:r w:rsidRPr="00F05348">
              <w:rPr>
                <w:rFonts w:ascii="Cambria" w:hAnsi="Cambria" w:cs="Times New Roman"/>
                <w:bCs/>
                <w:lang w:val="en-US"/>
              </w:rPr>
              <w:t>, Kraków: Universitas, 2013.</w:t>
            </w:r>
          </w:p>
          <w:p w14:paraId="4DF27482" w14:textId="77777777" w:rsidR="0057280A" w:rsidRPr="00F05348" w:rsidRDefault="0057280A" w:rsidP="003F63AF">
            <w:pPr>
              <w:pStyle w:val="Akapitzlist"/>
              <w:spacing w:after="0" w:line="240" w:lineRule="auto"/>
              <w:ind w:left="0" w:right="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</w:rPr>
              <w:t xml:space="preserve">Pisarska A., Tomaszkiewicz T., </w:t>
            </w:r>
            <w:r w:rsidRPr="00F05348">
              <w:rPr>
                <w:rFonts w:ascii="Cambria" w:hAnsi="Cambria" w:cs="Times New Roman"/>
                <w:bCs/>
                <w:i/>
                <w:iCs/>
              </w:rPr>
              <w:t>Współczesne tendencje przekładoznawcze</w:t>
            </w:r>
            <w:r w:rsidRPr="00F05348">
              <w:rPr>
                <w:rFonts w:ascii="Cambria" w:hAnsi="Cambria" w:cs="Times New Roman"/>
                <w:bCs/>
              </w:rPr>
              <w:t>, Poznań: „Wydawnictwo UAM” 1998</w:t>
            </w:r>
          </w:p>
        </w:tc>
      </w:tr>
    </w:tbl>
    <w:p w14:paraId="00B83B00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05348" w:rsidRPr="00F05348" w14:paraId="77A407CA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36BC191C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91C2428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mgr Bożena Franków-Czerwonko</w:t>
            </w:r>
          </w:p>
        </w:tc>
      </w:tr>
      <w:tr w:rsidR="00F05348" w:rsidRPr="00F05348" w14:paraId="3A72BBBE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6ACBDAD9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997AA73" w14:textId="2BB9BD41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7D0D94">
              <w:rPr>
                <w:rFonts w:ascii="Cambria" w:hAnsi="Cambria" w:cs="Times New Roman"/>
                <w:sz w:val="20"/>
                <w:szCs w:val="20"/>
              </w:rPr>
              <w:t>9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F05348" w:rsidRPr="00F05348" w14:paraId="07345643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5E994A2E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9BF9E9A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bfrankow-czerwonko@ajp.edu.pl</w:t>
            </w:r>
          </w:p>
        </w:tc>
      </w:tr>
      <w:tr w:rsidR="0057280A" w:rsidRPr="00F05348" w14:paraId="43293D5E" w14:textId="77777777" w:rsidTr="003F63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DDDF36C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6D06115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02417B7" w14:textId="77777777" w:rsidR="0057280A" w:rsidRPr="00F05348" w:rsidRDefault="0057280A" w:rsidP="0057280A">
      <w:pPr>
        <w:spacing w:before="60" w:after="60"/>
        <w:rPr>
          <w:rFonts w:ascii="Cambria" w:hAnsi="Cambria" w:cs="Times New Roman"/>
        </w:rPr>
      </w:pPr>
    </w:p>
    <w:p w14:paraId="23AE95C8" w14:textId="77777777" w:rsidR="0057280A" w:rsidRPr="00F05348" w:rsidRDefault="0057280A" w:rsidP="0057280A">
      <w:pPr>
        <w:spacing w:before="60" w:after="60"/>
        <w:rPr>
          <w:rFonts w:ascii="Cambria" w:hAnsi="Cambria" w:cs="Times New Roman"/>
        </w:rPr>
      </w:pPr>
      <w:r w:rsidRPr="00F05348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77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30"/>
        <w:gridCol w:w="4791"/>
      </w:tblGrid>
      <w:tr w:rsidR="00F05348" w:rsidRPr="00F05348" w14:paraId="0B4F51B1" w14:textId="77777777" w:rsidTr="4D39ABB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BB4EC60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3E2E14F7" wp14:editId="08E72D69">
                  <wp:extent cx="1066800" cy="1066800"/>
                  <wp:effectExtent l="0" t="0" r="0" b="0"/>
                  <wp:docPr id="28" name="Obraz 28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Obraz 28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DD0D18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4C330D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F05348" w:rsidRPr="00F05348" w14:paraId="5B016F09" w14:textId="77777777" w:rsidTr="4D39ABB3">
        <w:trPr>
          <w:trHeight w:val="275"/>
        </w:trPr>
        <w:tc>
          <w:tcPr>
            <w:tcW w:w="1968" w:type="dxa"/>
            <w:vMerge/>
          </w:tcPr>
          <w:p w14:paraId="7CFDB037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5E21AC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3E8858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156D610B" w14:textId="77777777" w:rsidTr="4D39ABB3">
        <w:trPr>
          <w:trHeight w:val="139"/>
        </w:trPr>
        <w:tc>
          <w:tcPr>
            <w:tcW w:w="1968" w:type="dxa"/>
            <w:vMerge/>
          </w:tcPr>
          <w:p w14:paraId="610D88A8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406D72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B39524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F05348" w:rsidRPr="00F05348" w14:paraId="7E83C916" w14:textId="77777777" w:rsidTr="4D39ABB3">
        <w:trPr>
          <w:trHeight w:val="139"/>
        </w:trPr>
        <w:tc>
          <w:tcPr>
            <w:tcW w:w="1968" w:type="dxa"/>
            <w:vMerge/>
          </w:tcPr>
          <w:p w14:paraId="2030AA1B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FA8FC0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869663A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60C5E0A1" w14:textId="77777777" w:rsidTr="4D39ABB3">
        <w:trPr>
          <w:trHeight w:val="139"/>
        </w:trPr>
        <w:tc>
          <w:tcPr>
            <w:tcW w:w="1968" w:type="dxa"/>
            <w:vMerge/>
          </w:tcPr>
          <w:p w14:paraId="20C64150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70C45853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377D662F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69F358B1" w14:textId="77777777" w:rsidTr="4D39ABB3">
        <w:trPr>
          <w:trHeight w:val="139"/>
        </w:trPr>
        <w:tc>
          <w:tcPr>
            <w:tcW w:w="50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476C3D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101B48" w14:textId="669225A8" w:rsidR="0057280A" w:rsidRPr="00F05348" w:rsidRDefault="0057280A" w:rsidP="4D39ABB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1</w:t>
            </w:r>
            <w:r w:rsidR="3E135C29" w:rsidRPr="00F05348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</w:tr>
    </w:tbl>
    <w:p w14:paraId="379E7FB4" w14:textId="1A721324" w:rsidR="0057280A" w:rsidRPr="00F05348" w:rsidRDefault="0057280A" w:rsidP="0057280A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5695EA77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05348" w:rsidRPr="00F05348" w14:paraId="604CF2EB" w14:textId="77777777" w:rsidTr="003F63AF">
        <w:trPr>
          <w:trHeight w:val="328"/>
        </w:trPr>
        <w:tc>
          <w:tcPr>
            <w:tcW w:w="4219" w:type="dxa"/>
            <w:vAlign w:val="center"/>
          </w:tcPr>
          <w:p w14:paraId="5050BB69" w14:textId="77777777" w:rsidR="0057280A" w:rsidRPr="00F05348" w:rsidRDefault="0057280A" w:rsidP="003F63AF">
            <w:pPr>
              <w:pStyle w:val="akarta"/>
            </w:pPr>
            <w:r w:rsidRPr="00F05348">
              <w:t>Nazwa zajęć</w:t>
            </w:r>
          </w:p>
        </w:tc>
        <w:tc>
          <w:tcPr>
            <w:tcW w:w="5670" w:type="dxa"/>
            <w:vAlign w:val="center"/>
          </w:tcPr>
          <w:p w14:paraId="44327F5D" w14:textId="77777777" w:rsidR="0057280A" w:rsidRPr="00F05348" w:rsidRDefault="0057280A" w:rsidP="003F63AF">
            <w:pPr>
              <w:pStyle w:val="akarta"/>
              <w:rPr>
                <w:sz w:val="22"/>
                <w:szCs w:val="22"/>
              </w:rPr>
            </w:pPr>
            <w:r w:rsidRPr="00F05348">
              <w:rPr>
                <w:sz w:val="22"/>
                <w:szCs w:val="22"/>
              </w:rPr>
              <w:t>Technologie informacyjne w pracy tłumacza</w:t>
            </w:r>
          </w:p>
        </w:tc>
      </w:tr>
      <w:tr w:rsidR="00F05348" w:rsidRPr="00F05348" w14:paraId="6D752BC2" w14:textId="77777777" w:rsidTr="003F63AF">
        <w:tc>
          <w:tcPr>
            <w:tcW w:w="4219" w:type="dxa"/>
            <w:vAlign w:val="center"/>
          </w:tcPr>
          <w:p w14:paraId="030FFCF0" w14:textId="77777777" w:rsidR="0057280A" w:rsidRPr="00F05348" w:rsidRDefault="0057280A" w:rsidP="003F63AF">
            <w:pPr>
              <w:pStyle w:val="akarta"/>
            </w:pPr>
            <w:r w:rsidRPr="00F05348">
              <w:t>Punkty ECTS</w:t>
            </w:r>
          </w:p>
        </w:tc>
        <w:tc>
          <w:tcPr>
            <w:tcW w:w="5670" w:type="dxa"/>
            <w:vAlign w:val="center"/>
          </w:tcPr>
          <w:p w14:paraId="17673551" w14:textId="77777777" w:rsidR="0057280A" w:rsidRPr="00F05348" w:rsidRDefault="0057280A" w:rsidP="003F63AF">
            <w:pPr>
              <w:pStyle w:val="akarta"/>
            </w:pPr>
            <w:r w:rsidRPr="00F05348">
              <w:t>2</w:t>
            </w:r>
          </w:p>
        </w:tc>
      </w:tr>
      <w:tr w:rsidR="00F05348" w:rsidRPr="00F05348" w14:paraId="23FDED06" w14:textId="77777777" w:rsidTr="003F63AF">
        <w:tc>
          <w:tcPr>
            <w:tcW w:w="4219" w:type="dxa"/>
            <w:vAlign w:val="center"/>
          </w:tcPr>
          <w:p w14:paraId="431C9F52" w14:textId="77777777" w:rsidR="0057280A" w:rsidRPr="00F05348" w:rsidRDefault="0057280A" w:rsidP="003F63AF">
            <w:pPr>
              <w:pStyle w:val="akarta"/>
            </w:pPr>
            <w:r w:rsidRPr="00F05348">
              <w:t>Rodzaj zajęć</w:t>
            </w:r>
          </w:p>
        </w:tc>
        <w:tc>
          <w:tcPr>
            <w:tcW w:w="5670" w:type="dxa"/>
            <w:vAlign w:val="center"/>
          </w:tcPr>
          <w:p w14:paraId="3C18F1B8" w14:textId="77777777" w:rsidR="0057280A" w:rsidRPr="00F05348" w:rsidRDefault="0057280A" w:rsidP="003F63AF">
            <w:pPr>
              <w:pStyle w:val="akarta"/>
            </w:pPr>
            <w:r w:rsidRPr="00F05348">
              <w:t>obieralne</w:t>
            </w:r>
          </w:p>
        </w:tc>
      </w:tr>
      <w:tr w:rsidR="00F05348" w:rsidRPr="00F05348" w14:paraId="470FE1C0" w14:textId="77777777" w:rsidTr="003F63AF">
        <w:tc>
          <w:tcPr>
            <w:tcW w:w="4219" w:type="dxa"/>
            <w:vAlign w:val="center"/>
          </w:tcPr>
          <w:p w14:paraId="5F7AB61A" w14:textId="77777777" w:rsidR="0057280A" w:rsidRPr="00F05348" w:rsidRDefault="0057280A" w:rsidP="003F63AF">
            <w:pPr>
              <w:pStyle w:val="akarta"/>
            </w:pPr>
            <w:r w:rsidRPr="00F05348">
              <w:t>Moduł/specjalizacja</w:t>
            </w:r>
          </w:p>
        </w:tc>
        <w:tc>
          <w:tcPr>
            <w:tcW w:w="5670" w:type="dxa"/>
            <w:vAlign w:val="center"/>
          </w:tcPr>
          <w:p w14:paraId="01A8E2C2" w14:textId="77777777" w:rsidR="0057280A" w:rsidRPr="00F05348" w:rsidRDefault="0057280A" w:rsidP="003F63AF">
            <w:pPr>
              <w:pStyle w:val="akarta"/>
            </w:pPr>
            <w:r w:rsidRPr="00F05348">
              <w:t>Przedmioty kierunkowe w zakresie kształcenia translatorskiego / translatorska</w:t>
            </w:r>
          </w:p>
        </w:tc>
      </w:tr>
      <w:tr w:rsidR="00F05348" w:rsidRPr="00F05348" w14:paraId="776E8C71" w14:textId="77777777" w:rsidTr="003F63AF">
        <w:tc>
          <w:tcPr>
            <w:tcW w:w="4219" w:type="dxa"/>
            <w:vAlign w:val="center"/>
          </w:tcPr>
          <w:p w14:paraId="47546236" w14:textId="77777777" w:rsidR="0057280A" w:rsidRPr="00F05348" w:rsidRDefault="0057280A" w:rsidP="003F63AF">
            <w:pPr>
              <w:pStyle w:val="akarta"/>
            </w:pPr>
            <w:r w:rsidRPr="00F0534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B48804C" w14:textId="77777777" w:rsidR="0057280A" w:rsidRPr="00F05348" w:rsidRDefault="0057280A" w:rsidP="003F63AF">
            <w:pPr>
              <w:pStyle w:val="akarta"/>
            </w:pPr>
            <w:r w:rsidRPr="00F05348">
              <w:t>język angielski</w:t>
            </w:r>
          </w:p>
        </w:tc>
      </w:tr>
      <w:tr w:rsidR="00F05348" w:rsidRPr="00F05348" w14:paraId="4C2CE23D" w14:textId="77777777" w:rsidTr="003F63AF">
        <w:tc>
          <w:tcPr>
            <w:tcW w:w="4219" w:type="dxa"/>
            <w:vAlign w:val="center"/>
          </w:tcPr>
          <w:p w14:paraId="670ECB07" w14:textId="77777777" w:rsidR="0057280A" w:rsidRPr="00F05348" w:rsidRDefault="0057280A" w:rsidP="003F63AF">
            <w:pPr>
              <w:pStyle w:val="akarta"/>
            </w:pPr>
            <w:r w:rsidRPr="00F05348">
              <w:t>Rok studiów</w:t>
            </w:r>
          </w:p>
        </w:tc>
        <w:tc>
          <w:tcPr>
            <w:tcW w:w="5670" w:type="dxa"/>
            <w:vAlign w:val="center"/>
          </w:tcPr>
          <w:p w14:paraId="3D8FAEAC" w14:textId="77777777" w:rsidR="0057280A" w:rsidRPr="00F05348" w:rsidRDefault="0057280A" w:rsidP="003F63AF">
            <w:pPr>
              <w:pStyle w:val="akarta"/>
            </w:pPr>
            <w:r w:rsidRPr="00F05348">
              <w:t>I</w:t>
            </w:r>
          </w:p>
        </w:tc>
      </w:tr>
      <w:tr w:rsidR="00F05348" w:rsidRPr="00F05348" w14:paraId="714D1375" w14:textId="77777777" w:rsidTr="003F63AF">
        <w:tc>
          <w:tcPr>
            <w:tcW w:w="4219" w:type="dxa"/>
            <w:vAlign w:val="center"/>
          </w:tcPr>
          <w:p w14:paraId="70F00B42" w14:textId="77777777" w:rsidR="0057280A" w:rsidRPr="00F05348" w:rsidRDefault="0057280A" w:rsidP="003F63AF">
            <w:pPr>
              <w:pStyle w:val="akarta"/>
            </w:pPr>
            <w:r w:rsidRPr="00F0534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3ECDFA8" w14:textId="77777777" w:rsidR="0057280A" w:rsidRPr="00F05348" w:rsidRDefault="0057280A" w:rsidP="003F63AF">
            <w:pPr>
              <w:pStyle w:val="akarta"/>
            </w:pPr>
            <w:r w:rsidRPr="00F05348">
              <w:t>dr Urszula Paradowska</w:t>
            </w:r>
          </w:p>
        </w:tc>
      </w:tr>
    </w:tbl>
    <w:p w14:paraId="34F07122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44"/>
        <w:gridCol w:w="2206"/>
        <w:gridCol w:w="2329"/>
      </w:tblGrid>
      <w:tr w:rsidR="00F05348" w:rsidRPr="00F05348" w14:paraId="18B73390" w14:textId="77777777" w:rsidTr="003F63AF">
        <w:tc>
          <w:tcPr>
            <w:tcW w:w="2660" w:type="dxa"/>
            <w:shd w:val="clear" w:color="auto" w:fill="auto"/>
            <w:vAlign w:val="center"/>
          </w:tcPr>
          <w:p w14:paraId="0730E21F" w14:textId="77777777" w:rsidR="0057280A" w:rsidRPr="00F05348" w:rsidRDefault="0057280A" w:rsidP="003F63AF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5F7EA6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5F8A99C5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339F0F5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0DDD167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05348" w:rsidRPr="00F05348" w14:paraId="3F4C3F7A" w14:textId="77777777" w:rsidTr="003F63AF">
        <w:tc>
          <w:tcPr>
            <w:tcW w:w="2660" w:type="dxa"/>
            <w:shd w:val="clear" w:color="auto" w:fill="auto"/>
          </w:tcPr>
          <w:p w14:paraId="4741D84E" w14:textId="77777777" w:rsidR="0057280A" w:rsidRPr="00F05348" w:rsidRDefault="0057280A" w:rsidP="003F63AF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413FCA1" w14:textId="77777777" w:rsidR="0057280A" w:rsidRPr="00F05348" w:rsidRDefault="0057280A" w:rsidP="003F63AF">
            <w:pPr>
              <w:spacing w:before="60" w:after="60" w:line="240" w:lineRule="auto"/>
              <w:ind w:left="-99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DCF9397" w14:textId="77777777" w:rsidR="0057280A" w:rsidRPr="00F05348" w:rsidRDefault="0057280A" w:rsidP="003F63AF">
            <w:pPr>
              <w:spacing w:before="60" w:after="60" w:line="240" w:lineRule="auto"/>
              <w:ind w:left="-77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F5DDF4C" w14:textId="77777777" w:rsidR="0057280A" w:rsidRPr="00F05348" w:rsidRDefault="0057280A" w:rsidP="003F63AF">
            <w:pPr>
              <w:spacing w:before="60" w:after="60" w:line="240" w:lineRule="auto"/>
              <w:ind w:left="-14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6B2BEF21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05348" w:rsidRPr="00F05348" w14:paraId="7CED4335" w14:textId="77777777" w:rsidTr="796DF1B4">
        <w:trPr>
          <w:trHeight w:val="301"/>
          <w:jc w:val="center"/>
        </w:trPr>
        <w:tc>
          <w:tcPr>
            <w:tcW w:w="9898" w:type="dxa"/>
          </w:tcPr>
          <w:p w14:paraId="0F81AD97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</w:rPr>
              <w:t>Ukończenie studiów I stopnia</w:t>
            </w:r>
          </w:p>
        </w:tc>
      </w:tr>
    </w:tbl>
    <w:p w14:paraId="6945205E" w14:textId="77777777" w:rsidR="259DCDB7" w:rsidRPr="00F05348" w:rsidRDefault="259DCDB7" w:rsidP="796DF1B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pPr w:leftFromText="141" w:rightFromText="141" w:vertAnchor="text" w:horzAnchor="margin" w:tblpXSpec="center" w:tblpY="4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05348" w:rsidRPr="00F05348" w14:paraId="408FE3BD" w14:textId="77777777" w:rsidTr="796DF1B4">
        <w:tc>
          <w:tcPr>
            <w:tcW w:w="9889" w:type="dxa"/>
            <w:shd w:val="clear" w:color="auto" w:fill="auto"/>
          </w:tcPr>
          <w:p w14:paraId="353841CA" w14:textId="77777777" w:rsidR="0057280A" w:rsidRPr="00F05348" w:rsidRDefault="0057280A" w:rsidP="003F63AF">
            <w:pPr>
              <w:tabs>
                <w:tab w:val="left" w:pos="1053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C1 - Przedstawienie podstawowych koncepcji dotyczących procesu tłumaczenia wspomaganego komputerowo</w:t>
            </w:r>
          </w:p>
          <w:p w14:paraId="4A40ADD6" w14:textId="77777777" w:rsidR="0057280A" w:rsidRPr="00F05348" w:rsidRDefault="0057280A" w:rsidP="003F63AF">
            <w:pPr>
              <w:tabs>
                <w:tab w:val="left" w:pos="1053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C2 - Przedstawienie sposobów efektywnego wykorzystywania komputera podczas tłumaczenia</w:t>
            </w:r>
          </w:p>
          <w:p w14:paraId="2E59C136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C3 - Rozwijanie umiejętności efektywnego wyszukiwania informacji w zasobach internetowych</w:t>
            </w:r>
          </w:p>
          <w:p w14:paraId="4455FF9F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C4 - Rozwijanie umiejętności posługiwania się podstawowymi funkcjami programów CAT</w:t>
            </w:r>
          </w:p>
          <w:p w14:paraId="323C49C9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C5 - Rozwijanie potrzeby krytycznej oceny znalezionych informacji przydatnych w przekładzie</w:t>
            </w:r>
          </w:p>
          <w:p w14:paraId="4DE76163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C6 - Wyrobienie umiejętności organizacyjnych umożliwiających realizację długoterminowych celów, takich jak planowanie samodzielnej pracy.</w:t>
            </w:r>
          </w:p>
        </w:tc>
      </w:tr>
    </w:tbl>
    <w:p w14:paraId="5D1383D8" w14:textId="77777777" w:rsidR="0057280A" w:rsidRPr="00F05348" w:rsidRDefault="0057280A" w:rsidP="0057280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0B5E317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  <w:strike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F05348" w:rsidRPr="00F05348" w14:paraId="7A6C507A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D5B93A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E2FD809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C7FB5BF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05348" w:rsidRPr="00F05348" w14:paraId="5EC1F003" w14:textId="77777777" w:rsidTr="003F63AF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28584E56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59899D27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219AD3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13D7489" w14:textId="77777777" w:rsidR="0057280A" w:rsidRPr="00F05348" w:rsidRDefault="0057280A" w:rsidP="003F63AF">
            <w:pPr>
              <w:tabs>
                <w:tab w:val="left" w:pos="1680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zna koncepcje dotyczące procesu tłumaczenia wspomaganego komputerowo (nowoczesny warsztat pracy, współpraca z klientem)</w:t>
            </w:r>
          </w:p>
        </w:tc>
        <w:tc>
          <w:tcPr>
            <w:tcW w:w="1732" w:type="dxa"/>
            <w:shd w:val="clear" w:color="auto" w:fill="auto"/>
          </w:tcPr>
          <w:p w14:paraId="7DAC641D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</w:tr>
      <w:tr w:rsidR="00F05348" w:rsidRPr="00F05348" w14:paraId="6CF7B373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5EBB4F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0448CE2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posiada wiedzę o sposobach efektywnego wykorzystywania komputera podczas tłumaczenia (zaawansowane funkcje edytora tekstu MS Word, programy komputerowe wspomagające tłumaczenie (CAT), technologia optycznego rozpoznawania tekstu (OCR), korzystanie z zasobów internetowych, postedycja przekładu maszynowego, korpusy językowe)</w:t>
            </w:r>
          </w:p>
        </w:tc>
        <w:tc>
          <w:tcPr>
            <w:tcW w:w="1732" w:type="dxa"/>
            <w:shd w:val="clear" w:color="auto" w:fill="auto"/>
          </w:tcPr>
          <w:p w14:paraId="20DD8302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K_W03, K_W07</w:t>
            </w:r>
          </w:p>
        </w:tc>
      </w:tr>
      <w:tr w:rsidR="00F05348" w:rsidRPr="00F05348" w14:paraId="6859998E" w14:textId="77777777" w:rsidTr="003F63A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75AC26CE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445B2E20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64CC01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5F32006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korzystać z zaawansowanych funkcji edytorów tekstu, pracować z arkuszem kalkulacyjnym i prezentacją elektroniczną</w:t>
            </w:r>
          </w:p>
        </w:tc>
        <w:tc>
          <w:tcPr>
            <w:tcW w:w="1732" w:type="dxa"/>
            <w:shd w:val="clear" w:color="auto" w:fill="auto"/>
          </w:tcPr>
          <w:p w14:paraId="1B2061F8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</w:tr>
      <w:tr w:rsidR="00F05348" w:rsidRPr="00F05348" w14:paraId="23A710F2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0562F4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EB228F8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efektywnie wyszukiwać informacje w zasobach internetowych (zaawansowane funkcje wyszukiwarki Google, bazy terminologiczne, korpusy językowe, itp.)</w:t>
            </w:r>
          </w:p>
        </w:tc>
        <w:tc>
          <w:tcPr>
            <w:tcW w:w="1732" w:type="dxa"/>
            <w:shd w:val="clear" w:color="auto" w:fill="auto"/>
          </w:tcPr>
          <w:p w14:paraId="73DA9585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K_U01, K_U03</w:t>
            </w:r>
          </w:p>
        </w:tc>
      </w:tr>
      <w:tr w:rsidR="00F05348" w:rsidRPr="00F05348" w14:paraId="229F19B3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B41D0AE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06EF88F8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posługiwać się podstawowymi funkcjami programów CAT</w:t>
            </w:r>
          </w:p>
        </w:tc>
        <w:tc>
          <w:tcPr>
            <w:tcW w:w="1732" w:type="dxa"/>
            <w:shd w:val="clear" w:color="auto" w:fill="auto"/>
          </w:tcPr>
          <w:p w14:paraId="2E6638D5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</w:tr>
      <w:tr w:rsidR="00F05348" w:rsidRPr="00F05348" w14:paraId="232F64FC" w14:textId="77777777" w:rsidTr="003F63A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4CA9A518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0A631B75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41D429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4752713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ma świadomość poziomu swojej wiedzy i umiejętności efektywnego wykorzystywania komputera podczas tłumaczenia; rozumie potrzebę ciągłego rozwoju zawodowego</w:t>
            </w:r>
          </w:p>
        </w:tc>
        <w:tc>
          <w:tcPr>
            <w:tcW w:w="1732" w:type="dxa"/>
            <w:shd w:val="clear" w:color="auto" w:fill="auto"/>
          </w:tcPr>
          <w:p w14:paraId="0D68D940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00F05348" w:rsidRPr="00F05348" w14:paraId="47751797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7211B9E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C2D3425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odpowiedzialnie przygotowuje się do swojej pracy zawodowej</w:t>
            </w:r>
          </w:p>
        </w:tc>
        <w:tc>
          <w:tcPr>
            <w:tcW w:w="1732" w:type="dxa"/>
            <w:shd w:val="clear" w:color="auto" w:fill="auto"/>
          </w:tcPr>
          <w:p w14:paraId="1D364EAD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K_K04</w:t>
            </w:r>
          </w:p>
        </w:tc>
      </w:tr>
    </w:tbl>
    <w:p w14:paraId="7216E667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F05348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F05348" w:rsidRPr="00F05348" w14:paraId="68984810" w14:textId="77777777" w:rsidTr="003F63AF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391E27E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EAAFD53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40C5353D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05348" w:rsidRPr="00F05348" w14:paraId="0AEAC78F" w14:textId="77777777" w:rsidTr="003F63AF">
        <w:trPr>
          <w:trHeight w:val="196"/>
          <w:jc w:val="center"/>
        </w:trPr>
        <w:tc>
          <w:tcPr>
            <w:tcW w:w="659" w:type="dxa"/>
            <w:vMerge/>
          </w:tcPr>
          <w:p w14:paraId="35118506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7C2910A4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E705F22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7FE896C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05348" w:rsidRPr="00F05348" w14:paraId="0DC8C785" w14:textId="77777777" w:rsidTr="003F63AF">
        <w:trPr>
          <w:trHeight w:val="225"/>
          <w:jc w:val="center"/>
        </w:trPr>
        <w:tc>
          <w:tcPr>
            <w:tcW w:w="659" w:type="dxa"/>
          </w:tcPr>
          <w:p w14:paraId="6BF66BD3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6793644D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Tłumaczenie wspomagane komputerowo i przekład maszynowy</w:t>
            </w:r>
          </w:p>
        </w:tc>
        <w:tc>
          <w:tcPr>
            <w:tcW w:w="1256" w:type="dxa"/>
            <w:vAlign w:val="center"/>
          </w:tcPr>
          <w:p w14:paraId="1C7BD87C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562CBFD9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6C81F3F0" w14:textId="77777777" w:rsidTr="003F63AF">
        <w:trPr>
          <w:trHeight w:val="285"/>
          <w:jc w:val="center"/>
        </w:trPr>
        <w:tc>
          <w:tcPr>
            <w:tcW w:w="659" w:type="dxa"/>
          </w:tcPr>
          <w:p w14:paraId="6A9AEB11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5438DC64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Zaawansowane funkcje edytora tekstu MS Word i technologia OCR</w:t>
            </w:r>
          </w:p>
        </w:tc>
        <w:tc>
          <w:tcPr>
            <w:tcW w:w="1256" w:type="dxa"/>
            <w:vAlign w:val="center"/>
          </w:tcPr>
          <w:p w14:paraId="246BD3C7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57A83EE6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7AE26D10" w14:textId="77777777" w:rsidTr="003F63AF">
        <w:trPr>
          <w:trHeight w:val="345"/>
          <w:jc w:val="center"/>
        </w:trPr>
        <w:tc>
          <w:tcPr>
            <w:tcW w:w="659" w:type="dxa"/>
          </w:tcPr>
          <w:p w14:paraId="50783E17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2FF2D498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Korzystanie z zasobów internetowych (bazy terminologiczne, korpusy językowe, przydatne strony)</w:t>
            </w:r>
          </w:p>
        </w:tc>
        <w:tc>
          <w:tcPr>
            <w:tcW w:w="1256" w:type="dxa"/>
            <w:vAlign w:val="center"/>
          </w:tcPr>
          <w:p w14:paraId="11D295B3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56C5BCA2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F05348" w:rsidRPr="00F05348" w14:paraId="27662F9B" w14:textId="77777777" w:rsidTr="003F63AF">
        <w:trPr>
          <w:trHeight w:val="345"/>
          <w:jc w:val="center"/>
        </w:trPr>
        <w:tc>
          <w:tcPr>
            <w:tcW w:w="659" w:type="dxa"/>
          </w:tcPr>
          <w:p w14:paraId="5B7EF353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3049A260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Korzystanie z zasobów internetowych (wyszukiwanie informacji)</w:t>
            </w:r>
          </w:p>
        </w:tc>
        <w:tc>
          <w:tcPr>
            <w:tcW w:w="1256" w:type="dxa"/>
            <w:vAlign w:val="center"/>
          </w:tcPr>
          <w:p w14:paraId="13E713F2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22F4E0F1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1D238544" w14:textId="77777777" w:rsidTr="003F63AF">
        <w:trPr>
          <w:trHeight w:val="345"/>
          <w:jc w:val="center"/>
        </w:trPr>
        <w:tc>
          <w:tcPr>
            <w:tcW w:w="659" w:type="dxa"/>
          </w:tcPr>
          <w:p w14:paraId="163D0DAD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3F425A73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Programy komputerowe wspomagające tłumaczenie (CAT)</w:t>
            </w:r>
          </w:p>
        </w:tc>
        <w:tc>
          <w:tcPr>
            <w:tcW w:w="1256" w:type="dxa"/>
            <w:vAlign w:val="center"/>
          </w:tcPr>
          <w:p w14:paraId="6F94B4E2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36EC2A67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</w:tr>
      <w:tr w:rsidR="00F05348" w:rsidRPr="00F05348" w14:paraId="28B5DA7C" w14:textId="77777777" w:rsidTr="003F63AF">
        <w:trPr>
          <w:trHeight w:val="345"/>
          <w:jc w:val="center"/>
        </w:trPr>
        <w:tc>
          <w:tcPr>
            <w:tcW w:w="659" w:type="dxa"/>
          </w:tcPr>
          <w:p w14:paraId="76BC3EFE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2EC98671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Organizacja warsztatu pracy i współpraca z klientem</w:t>
            </w:r>
          </w:p>
        </w:tc>
        <w:tc>
          <w:tcPr>
            <w:tcW w:w="1256" w:type="dxa"/>
            <w:vAlign w:val="center"/>
          </w:tcPr>
          <w:p w14:paraId="043773BF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5E601FEE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57280A" w:rsidRPr="00F05348" w14:paraId="759AEB56" w14:textId="77777777" w:rsidTr="003F63AF">
        <w:trPr>
          <w:jc w:val="center"/>
        </w:trPr>
        <w:tc>
          <w:tcPr>
            <w:tcW w:w="659" w:type="dxa"/>
          </w:tcPr>
          <w:p w14:paraId="638B8589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A8EC556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14:paraId="52357C03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68E35E06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5343364E" w14:textId="77777777" w:rsidR="0057280A" w:rsidRPr="00F05348" w:rsidRDefault="0057280A" w:rsidP="0057280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5487361C" w14:textId="77777777" w:rsidR="0057280A" w:rsidRPr="00F05348" w:rsidRDefault="0057280A" w:rsidP="0057280A">
      <w:pPr>
        <w:spacing w:before="120" w:after="120" w:line="240" w:lineRule="auto"/>
        <w:ind w:left="-426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F05348" w:rsidRPr="00F05348" w14:paraId="28D2B139" w14:textId="77777777" w:rsidTr="003F63AF">
        <w:trPr>
          <w:jc w:val="center"/>
        </w:trPr>
        <w:tc>
          <w:tcPr>
            <w:tcW w:w="1666" w:type="dxa"/>
          </w:tcPr>
          <w:p w14:paraId="6233BFF7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765840DE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32BD7232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Ś</w:t>
            </w:r>
            <w:r w:rsidRPr="00F0534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05348" w:rsidRPr="00F05348" w14:paraId="6FAFBCAB" w14:textId="77777777" w:rsidTr="003F63AF">
        <w:trPr>
          <w:jc w:val="center"/>
        </w:trPr>
        <w:tc>
          <w:tcPr>
            <w:tcW w:w="1666" w:type="dxa"/>
          </w:tcPr>
          <w:p w14:paraId="35E58F01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2ABF527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M1 – objaśnienie, elementy wykładu</w:t>
            </w:r>
          </w:p>
          <w:p w14:paraId="59E8A033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M2 – wykład interaktywny, dyskusja</w:t>
            </w:r>
          </w:p>
          <w:p w14:paraId="4C56A5DC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M3 – prezentacja materiału audiowizualnego</w:t>
            </w:r>
          </w:p>
          <w:p w14:paraId="3325C0E4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M4 – wykład słowno-graficzny z wykorzystaniem źródeł internetowych</w:t>
            </w:r>
          </w:p>
          <w:p w14:paraId="4A65A7BF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M5 – ćwiczenia przedmiotowe i translatorskie (realizacja projektów indywidualnych i w grupach)</w:t>
            </w:r>
          </w:p>
          <w:p w14:paraId="38E117B7" w14:textId="77777777" w:rsidR="0057280A" w:rsidRPr="00F05348" w:rsidRDefault="0057280A" w:rsidP="003F63AF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14:paraId="2E578C57" w14:textId="77777777" w:rsidR="0057280A" w:rsidRPr="00F05348" w:rsidRDefault="0057280A" w:rsidP="003F63A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tekst, interaktywne karty pracy (worksheets), test, komputery z dostępem do internetu</w:t>
            </w:r>
          </w:p>
        </w:tc>
      </w:tr>
    </w:tbl>
    <w:p w14:paraId="43E5EEDF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6709B980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12"/>
        <w:gridCol w:w="4218"/>
      </w:tblGrid>
      <w:tr w:rsidR="00F05348" w:rsidRPr="00F05348" w14:paraId="17D7BE8D" w14:textId="77777777" w:rsidTr="003F63AF">
        <w:tc>
          <w:tcPr>
            <w:tcW w:w="1459" w:type="dxa"/>
            <w:vAlign w:val="center"/>
          </w:tcPr>
          <w:p w14:paraId="7B1E5131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12" w:type="dxa"/>
            <w:vAlign w:val="center"/>
          </w:tcPr>
          <w:p w14:paraId="551DC201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1A88E48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218" w:type="dxa"/>
            <w:vAlign w:val="center"/>
          </w:tcPr>
          <w:p w14:paraId="6A674BE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05348" w:rsidRPr="00F05348" w14:paraId="4F999167" w14:textId="77777777" w:rsidTr="003F63AF">
        <w:trPr>
          <w:trHeight w:val="1134"/>
        </w:trPr>
        <w:tc>
          <w:tcPr>
            <w:tcW w:w="1459" w:type="dxa"/>
          </w:tcPr>
          <w:p w14:paraId="4AB5F4B3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12" w:type="dxa"/>
          </w:tcPr>
          <w:p w14:paraId="417949D3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F1 – sprawdzian pisemny wiedzy</w:t>
            </w:r>
          </w:p>
          <w:p w14:paraId="6511F27A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F2 – obserwacja/aktywność (ocena ćwiczeń)</w:t>
            </w:r>
          </w:p>
          <w:p w14:paraId="7C900F74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F5 – ćwiczenia sprawdzające umiejętności</w:t>
            </w:r>
          </w:p>
        </w:tc>
        <w:tc>
          <w:tcPr>
            <w:tcW w:w="4218" w:type="dxa"/>
          </w:tcPr>
          <w:p w14:paraId="3DADCCE0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516C0910" w14:textId="77777777" w:rsidR="0057280A" w:rsidRPr="00F05348" w:rsidRDefault="0057280A" w:rsidP="0057280A">
      <w:pPr>
        <w:spacing w:before="120" w:after="120" w:line="240" w:lineRule="auto"/>
        <w:ind w:left="-426"/>
        <w:jc w:val="both"/>
        <w:rPr>
          <w:rFonts w:ascii="Cambria" w:hAnsi="Cambria" w:cs="Times New Roman"/>
        </w:rPr>
      </w:pPr>
      <w:r w:rsidRPr="00F0534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92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6"/>
        <w:gridCol w:w="1922"/>
        <w:gridCol w:w="2067"/>
        <w:gridCol w:w="1918"/>
        <w:gridCol w:w="1917"/>
      </w:tblGrid>
      <w:tr w:rsidR="00F05348" w:rsidRPr="00F05348" w14:paraId="11E53DC9" w14:textId="77777777" w:rsidTr="003F63AF">
        <w:trPr>
          <w:trHeight w:val="137"/>
        </w:trPr>
        <w:tc>
          <w:tcPr>
            <w:tcW w:w="20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A4933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AF7341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0"/>
              </w:rPr>
              <w:t>Laboratoria</w:t>
            </w:r>
          </w:p>
        </w:tc>
      </w:tr>
      <w:tr w:rsidR="00F05348" w:rsidRPr="00F05348" w14:paraId="29CB8DBD" w14:textId="77777777" w:rsidTr="003F63AF">
        <w:trPr>
          <w:trHeight w:val="298"/>
        </w:trPr>
        <w:tc>
          <w:tcPr>
            <w:tcW w:w="20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01233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701A0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F1</w:t>
            </w:r>
          </w:p>
          <w:p w14:paraId="0D161B77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sprawdzian pisemny</w:t>
            </w:r>
          </w:p>
          <w:p w14:paraId="24284A8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wiedzy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BFA330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F2</w:t>
            </w:r>
          </w:p>
          <w:p w14:paraId="2AE43E3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obserwacja/aktywność (ocena ćwiczeń)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343674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F5</w:t>
            </w:r>
          </w:p>
          <w:p w14:paraId="1B19AB8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ćwiczenia sprawdzające umiejętności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D6140A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P3</w:t>
            </w:r>
          </w:p>
        </w:tc>
      </w:tr>
      <w:tr w:rsidR="00F05348" w:rsidRPr="00F05348" w14:paraId="5D9A21B6" w14:textId="77777777" w:rsidTr="003F63AF">
        <w:trPr>
          <w:trHeight w:val="293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57CB" w14:textId="77777777" w:rsidR="0057280A" w:rsidRPr="00F05348" w:rsidRDefault="0057280A" w:rsidP="003F63A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79A8D6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20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4F0C61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14:paraId="7F9AED74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right w:val="single" w:sz="4" w:space="0" w:color="000000"/>
            </w:tcBorders>
          </w:tcPr>
          <w:p w14:paraId="7594840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F05348" w:rsidRPr="00F05348" w14:paraId="625C722B" w14:textId="77777777" w:rsidTr="003F63AF">
        <w:trPr>
          <w:trHeight w:val="293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C383A" w14:textId="77777777" w:rsidR="0057280A" w:rsidRPr="00F05348" w:rsidRDefault="0057280A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D6059A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20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A1BA9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14:paraId="487FFDEF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right w:val="single" w:sz="4" w:space="0" w:color="000000"/>
            </w:tcBorders>
          </w:tcPr>
          <w:p w14:paraId="713D93CF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F05348" w:rsidRPr="00F05348" w14:paraId="49AE1A32" w14:textId="77777777" w:rsidTr="003F63AF">
        <w:trPr>
          <w:trHeight w:val="293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4D323" w14:textId="77777777" w:rsidR="0057280A" w:rsidRPr="00F05348" w:rsidRDefault="0057280A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748E53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84F13A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14:paraId="04270734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917" w:type="dxa"/>
            <w:tcBorders>
              <w:left w:val="single" w:sz="4" w:space="0" w:color="000000"/>
              <w:right w:val="single" w:sz="4" w:space="0" w:color="000000"/>
            </w:tcBorders>
          </w:tcPr>
          <w:p w14:paraId="684C142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F05348" w:rsidRPr="00F05348" w14:paraId="54E2390B" w14:textId="77777777" w:rsidTr="003F63AF">
        <w:trPr>
          <w:trHeight w:val="281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DDEF" w14:textId="77777777" w:rsidR="0057280A" w:rsidRPr="00F05348" w:rsidRDefault="0057280A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61F7A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65EB93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14:paraId="380B4B8E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917" w:type="dxa"/>
            <w:tcBorders>
              <w:left w:val="single" w:sz="4" w:space="0" w:color="000000"/>
              <w:right w:val="single" w:sz="4" w:space="0" w:color="000000"/>
            </w:tcBorders>
          </w:tcPr>
          <w:p w14:paraId="245E68A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F05348" w:rsidRPr="00F05348" w14:paraId="61AC06E3" w14:textId="77777777" w:rsidTr="003F63AF">
        <w:trPr>
          <w:trHeight w:val="293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33B6F" w14:textId="77777777" w:rsidR="0057280A" w:rsidRPr="00F05348" w:rsidRDefault="0057280A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FBBC0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696D4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14:paraId="2A9205A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917" w:type="dxa"/>
            <w:tcBorders>
              <w:left w:val="single" w:sz="4" w:space="0" w:color="000000"/>
              <w:right w:val="single" w:sz="4" w:space="0" w:color="000000"/>
            </w:tcBorders>
          </w:tcPr>
          <w:p w14:paraId="3EEE93E1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F05348" w:rsidRPr="00F05348" w14:paraId="58F5EC33" w14:textId="77777777" w:rsidTr="003F63AF">
        <w:trPr>
          <w:trHeight w:val="293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1EBD" w14:textId="77777777" w:rsidR="0057280A" w:rsidRPr="00F05348" w:rsidRDefault="0057280A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4FE3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A88D3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14:paraId="3D3E7B01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917" w:type="dxa"/>
            <w:tcBorders>
              <w:left w:val="single" w:sz="4" w:space="0" w:color="000000"/>
              <w:right w:val="single" w:sz="4" w:space="0" w:color="000000"/>
            </w:tcBorders>
          </w:tcPr>
          <w:p w14:paraId="2101B12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169B32F9" w14:textId="77777777" w:rsidTr="003F63AF">
        <w:trPr>
          <w:trHeight w:val="293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41DB" w14:textId="77777777" w:rsidR="0057280A" w:rsidRPr="00F05348" w:rsidRDefault="0057280A" w:rsidP="003F63AF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26CE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823E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E38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9BFF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</w:tbl>
    <w:p w14:paraId="5AFF29CF" w14:textId="77777777" w:rsidR="0057280A" w:rsidRPr="00F05348" w:rsidRDefault="0057280A" w:rsidP="0057280A">
      <w:pPr>
        <w:pStyle w:val="Nagwek1"/>
        <w:spacing w:before="120" w:after="120" w:line="240" w:lineRule="auto"/>
        <w:ind w:left="-426"/>
        <w:rPr>
          <w:rFonts w:ascii="Cambria" w:eastAsia="Calibri" w:hAnsi="Cambria"/>
          <w:b w:val="0"/>
          <w:bCs w:val="0"/>
          <w:kern w:val="0"/>
          <w:sz w:val="20"/>
          <w:szCs w:val="20"/>
        </w:rPr>
      </w:pPr>
      <w:r w:rsidRPr="00F05348">
        <w:rPr>
          <w:rFonts w:ascii="Cambria" w:hAnsi="Cambria"/>
          <w:sz w:val="22"/>
          <w:szCs w:val="22"/>
        </w:rPr>
        <w:t xml:space="preserve">9. Opis sposobu ustalania oceny końcowej </w:t>
      </w:r>
      <w:r w:rsidRPr="00F0534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F05348" w:rsidRPr="00F05348" w14:paraId="15DB9FAF" w14:textId="77777777" w:rsidTr="003F63AF">
        <w:trPr>
          <w:trHeight w:val="93"/>
          <w:jc w:val="center"/>
        </w:trPr>
        <w:tc>
          <w:tcPr>
            <w:tcW w:w="9907" w:type="dxa"/>
          </w:tcPr>
          <w:p w14:paraId="09F3E29D" w14:textId="77777777" w:rsidR="0057280A" w:rsidRPr="00F05348" w:rsidRDefault="0057280A" w:rsidP="003F63A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Ocena końcowa wynika z procentowego podsumowania liczby uzyskanych punktów w ramach poszczególnych form oceny przedmiotu.</w:t>
            </w:r>
          </w:p>
          <w:p w14:paraId="6C49508A" w14:textId="77777777" w:rsidR="0057280A" w:rsidRPr="00F05348" w:rsidRDefault="0057280A" w:rsidP="003F63AF">
            <w:pPr>
              <w:pStyle w:val="karta"/>
            </w:pPr>
            <w:r w:rsidRPr="00F05348">
              <w:t>Sposób obliczania oceny:</w:t>
            </w:r>
          </w:p>
          <w:p w14:paraId="53A39E1D" w14:textId="77777777" w:rsidR="0057280A" w:rsidRPr="00F05348" w:rsidRDefault="0057280A" w:rsidP="003F63AF">
            <w:pPr>
              <w:pStyle w:val="karta"/>
            </w:pPr>
            <w:r w:rsidRPr="00F05348">
              <w:t>90-100% 5.0</w:t>
            </w:r>
          </w:p>
          <w:p w14:paraId="46F5B299" w14:textId="77777777" w:rsidR="0057280A" w:rsidRPr="00F05348" w:rsidRDefault="0057280A" w:rsidP="003F63AF">
            <w:pPr>
              <w:pStyle w:val="karta"/>
            </w:pPr>
            <w:r w:rsidRPr="00F05348">
              <w:t>80-89%</w:t>
            </w:r>
            <w:r w:rsidRPr="00F05348">
              <w:tab/>
              <w:t>4.5</w:t>
            </w:r>
          </w:p>
          <w:p w14:paraId="5AD17F48" w14:textId="77777777" w:rsidR="0057280A" w:rsidRPr="00F05348" w:rsidRDefault="0057280A" w:rsidP="003F63AF">
            <w:pPr>
              <w:pStyle w:val="karta"/>
            </w:pPr>
            <w:r w:rsidRPr="00F05348">
              <w:t>70-79%</w:t>
            </w:r>
            <w:r w:rsidRPr="00F05348">
              <w:tab/>
              <w:t>4.0</w:t>
            </w:r>
          </w:p>
          <w:p w14:paraId="320CD5FB" w14:textId="77777777" w:rsidR="0057280A" w:rsidRPr="00F05348" w:rsidRDefault="0057280A" w:rsidP="003F63AF">
            <w:pPr>
              <w:pStyle w:val="karta"/>
            </w:pPr>
            <w:r w:rsidRPr="00F05348">
              <w:t>60-69%</w:t>
            </w:r>
            <w:r w:rsidRPr="00F05348">
              <w:tab/>
              <w:t>3.5</w:t>
            </w:r>
          </w:p>
          <w:p w14:paraId="3179DC72" w14:textId="77777777" w:rsidR="0057280A" w:rsidRPr="00F05348" w:rsidRDefault="0057280A" w:rsidP="003F63AF">
            <w:pPr>
              <w:pStyle w:val="karta"/>
            </w:pPr>
            <w:r w:rsidRPr="00F05348">
              <w:t>50-59%</w:t>
            </w:r>
            <w:r w:rsidRPr="00F05348">
              <w:tab/>
              <w:t>3.0</w:t>
            </w:r>
          </w:p>
          <w:p w14:paraId="2B0AC839" w14:textId="77777777" w:rsidR="0057280A" w:rsidRPr="00F05348" w:rsidRDefault="0057280A" w:rsidP="003F63AF">
            <w:pPr>
              <w:pStyle w:val="karta"/>
            </w:pPr>
            <w:r w:rsidRPr="00F05348">
              <w:t>0- 49%</w:t>
            </w:r>
            <w:r w:rsidRPr="00F05348">
              <w:tab/>
              <w:t>2.0</w:t>
            </w:r>
          </w:p>
          <w:p w14:paraId="57AFFF22" w14:textId="77777777" w:rsidR="0057280A" w:rsidRPr="00F05348" w:rsidRDefault="0057280A" w:rsidP="003F63AF">
            <w:pPr>
              <w:pStyle w:val="karta"/>
            </w:pPr>
          </w:p>
        </w:tc>
      </w:tr>
    </w:tbl>
    <w:p w14:paraId="2589B85E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05348" w:rsidRPr="00F05348" w14:paraId="612449F1" w14:textId="77777777" w:rsidTr="003F63AF">
        <w:trPr>
          <w:trHeight w:val="540"/>
          <w:jc w:val="center"/>
        </w:trPr>
        <w:tc>
          <w:tcPr>
            <w:tcW w:w="9923" w:type="dxa"/>
          </w:tcPr>
          <w:p w14:paraId="2F72C60A" w14:textId="77777777" w:rsidR="0057280A" w:rsidRPr="00F05348" w:rsidRDefault="0057280A" w:rsidP="003F63AF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</w:rPr>
              <w:t xml:space="preserve">-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48359A5C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b w:val="0"/>
          <w:bCs w:val="0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 xml:space="preserve">11. Obciążenie pracą studenta </w:t>
      </w:r>
      <w:r w:rsidRPr="00F0534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F05348" w:rsidRPr="00F05348" w14:paraId="66101AA8" w14:textId="77777777" w:rsidTr="003F63AF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FA645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A7FA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05348" w:rsidRPr="00F05348" w14:paraId="46346EDA" w14:textId="77777777" w:rsidTr="003F63AF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DB9BF1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FA182A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7DABC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20D2EFAC" w14:textId="77777777" w:rsidTr="003F63AF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8D6E7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05348" w:rsidRPr="00F05348" w14:paraId="40B39021" w14:textId="77777777" w:rsidTr="003F63AF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7414E4F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08B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0A0F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F05348" w:rsidRPr="00F05348" w14:paraId="63FFFAF4" w14:textId="77777777" w:rsidTr="003F63AF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AD220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F05348" w:rsidRPr="00F05348" w14:paraId="5C50F960" w14:textId="77777777" w:rsidTr="003F63AF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B3F40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6679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0267A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F05348" w:rsidRPr="00F05348" w14:paraId="3688F9F7" w14:textId="77777777" w:rsidTr="003F63AF">
        <w:trPr>
          <w:trHeight w:val="456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B6D0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1025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4512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F05348" w:rsidRPr="00F05348" w14:paraId="07972931" w14:textId="77777777" w:rsidTr="003F63AF">
        <w:trPr>
          <w:trHeight w:val="43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3B31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przygotowanie do zajęć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DA51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21D9F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F05348" w:rsidRPr="00F05348" w14:paraId="17894160" w14:textId="77777777" w:rsidTr="003F63AF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FAC4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135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B8851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F05348" w:rsidRPr="00F05348" w14:paraId="62CB5D76" w14:textId="77777777" w:rsidTr="003F63AF">
        <w:trPr>
          <w:trHeight w:val="37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DD153" w14:textId="77777777" w:rsidR="0057280A" w:rsidRPr="00F05348" w:rsidRDefault="0057280A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421A3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B44CE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F05348" w:rsidRPr="00F05348" w14:paraId="03B6DB09" w14:textId="77777777" w:rsidTr="003F63AF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74C6" w14:textId="77777777" w:rsidR="0057280A" w:rsidRPr="00F05348" w:rsidRDefault="0057280A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5A1E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E9D1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18FD8F29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05348" w:rsidRPr="00DC7E2D" w14:paraId="163B808D" w14:textId="77777777" w:rsidTr="003F63AF">
        <w:trPr>
          <w:jc w:val="center"/>
        </w:trPr>
        <w:tc>
          <w:tcPr>
            <w:tcW w:w="9889" w:type="dxa"/>
            <w:shd w:val="clear" w:color="auto" w:fill="auto"/>
          </w:tcPr>
          <w:p w14:paraId="5269D5C9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13B5B35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Instrukcje obsługi wybranych narzędzi.</w:t>
            </w:r>
          </w:p>
          <w:p w14:paraId="1D26DC45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Beeby A. et al. </w:t>
            </w:r>
            <w:r w:rsidRPr="00F05348">
              <w:rPr>
                <w:rFonts w:ascii="Cambria" w:hAnsi="Cambria" w:cs="Times New Roman"/>
                <w:sz w:val="20"/>
                <w:szCs w:val="20"/>
                <w:lang w:val="en-GB"/>
              </w:rPr>
              <w:t>(red.) 2009. Corpus Use and Translating, Amsterdam/Philadelphia: John Benjamins</w:t>
            </w:r>
          </w:p>
          <w:p w14:paraId="76DCF8A3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en-GB"/>
              </w:rPr>
              <w:t>O’Hagan, M. (red.) 2019. The Routledge Handbook of Translation and Technology, New York: Routledge</w:t>
            </w:r>
          </w:p>
        </w:tc>
      </w:tr>
      <w:tr w:rsidR="00F05348" w:rsidRPr="00DC7E2D" w14:paraId="4AAF9C5C" w14:textId="77777777" w:rsidTr="003F63AF">
        <w:trPr>
          <w:jc w:val="center"/>
        </w:trPr>
        <w:tc>
          <w:tcPr>
            <w:tcW w:w="9889" w:type="dxa"/>
            <w:shd w:val="clear" w:color="auto" w:fill="auto"/>
          </w:tcPr>
          <w:p w14:paraId="03BF541A" w14:textId="77777777" w:rsidR="0057280A" w:rsidRPr="00F05348" w:rsidRDefault="0057280A" w:rsidP="003F63AF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E0A29BB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Eckstein M., Sosnowski R. 2004. Komputer w pracy tłumacza. Praktyczny poradnik. Kraków: Tertium.</w:t>
            </w:r>
          </w:p>
          <w:p w14:paraId="46EFE54B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Bogucki Ł. 2009. Tłumaczenie wspomagane komputerowo. Warszawa: Wydawnictwo Naukowe PWN.</w:t>
            </w:r>
          </w:p>
          <w:p w14:paraId="7C3C3979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en-GB"/>
              </w:rPr>
              <w:t>Cronin M. (red.) 2013. Translation in the Digital Age. London/New York: Routledge</w:t>
            </w:r>
          </w:p>
          <w:p w14:paraId="2D75BEE2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en-GB"/>
              </w:rPr>
              <w:t>Enríquez Raído V. 2014. Translation and Web Searching. New York: Routledge</w:t>
            </w:r>
          </w:p>
          <w:p w14:paraId="1928BB8C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en-GB"/>
              </w:rPr>
              <w:t>Paradowska, U. (2020). “Web-based resources and web searching skills for translators with a specific focus on the Polish-English language pair”. Current Trends in Translation Teaching and Learning E, 7, 167-212.  (http://www.cttl.org/uploads/5/2/4/3/5243866/cttl_e_2020_6_urszula_paradowska.pdf)</w:t>
            </w:r>
          </w:p>
        </w:tc>
      </w:tr>
    </w:tbl>
    <w:p w14:paraId="4E0E5F98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05348" w:rsidRPr="00F05348" w14:paraId="51966C1C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187632D2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9886BA6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dr Urszula Paradowska</w:t>
            </w:r>
          </w:p>
        </w:tc>
      </w:tr>
      <w:tr w:rsidR="00F05348" w:rsidRPr="00F05348" w14:paraId="4D19D776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12BE5FD7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C6F83A3" w14:textId="3D6F7D63" w:rsidR="0057280A" w:rsidRPr="00F05348" w:rsidRDefault="007D0D94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57280A" w:rsidRPr="00F05348">
              <w:rPr>
                <w:rFonts w:ascii="Cambria" w:eastAsia="Cambria" w:hAnsi="Cambria" w:cs="Cambria"/>
                <w:sz w:val="20"/>
                <w:szCs w:val="20"/>
              </w:rPr>
              <w:t>.06.2023</w:t>
            </w:r>
          </w:p>
        </w:tc>
      </w:tr>
      <w:tr w:rsidR="00F05348" w:rsidRPr="00F05348" w14:paraId="1877F01C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736B9C23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251D57E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uparadowska@ajp.edu.pl</w:t>
            </w:r>
          </w:p>
        </w:tc>
      </w:tr>
      <w:tr w:rsidR="0057280A" w:rsidRPr="00F05348" w14:paraId="74A7D284" w14:textId="77777777" w:rsidTr="003F63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C431187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4045118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544191F" w14:textId="77777777" w:rsidR="0057280A" w:rsidRPr="00F05348" w:rsidRDefault="0057280A" w:rsidP="0057280A">
      <w:pPr>
        <w:spacing w:before="60" w:after="60"/>
        <w:rPr>
          <w:rFonts w:ascii="Cambria" w:hAnsi="Cambria" w:cs="Times New Roman"/>
        </w:rPr>
      </w:pPr>
    </w:p>
    <w:p w14:paraId="0084AE2E" w14:textId="77777777" w:rsidR="0057280A" w:rsidRPr="00F05348" w:rsidRDefault="0057280A" w:rsidP="0057280A">
      <w:pPr>
        <w:spacing w:before="60" w:after="60"/>
        <w:rPr>
          <w:rFonts w:ascii="Cambria" w:hAnsi="Cambria" w:cs="Times New Roman"/>
        </w:rPr>
      </w:pPr>
      <w:r w:rsidRPr="00F05348">
        <w:rPr>
          <w:rFonts w:ascii="Cambria" w:hAnsi="Cambria" w:cs="Times New Roman"/>
        </w:rPr>
        <w:br w:type="page"/>
      </w:r>
    </w:p>
    <w:p w14:paraId="7D1ACE1C" w14:textId="77777777" w:rsidR="0057280A" w:rsidRPr="00F05348" w:rsidRDefault="0057280A" w:rsidP="0057280A">
      <w:pPr>
        <w:spacing w:before="60" w:after="60"/>
        <w:rPr>
          <w:rFonts w:ascii="Cambria" w:hAnsi="Cambria" w:cs="Times New Roman"/>
        </w:rPr>
      </w:pPr>
    </w:p>
    <w:tbl>
      <w:tblPr>
        <w:tblpPr w:leftFromText="141" w:rightFromText="141" w:vertAnchor="page" w:horzAnchor="margin" w:tblpY="181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30"/>
        <w:gridCol w:w="4791"/>
      </w:tblGrid>
      <w:tr w:rsidR="00F05348" w:rsidRPr="00F05348" w14:paraId="6A0663F6" w14:textId="77777777" w:rsidTr="4D39ABB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1A38249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27C5DB47" wp14:editId="6C7A0D3B">
                  <wp:extent cx="1066800" cy="1066800"/>
                  <wp:effectExtent l="0" t="0" r="0" b="0"/>
                  <wp:docPr id="30" name="Obraz 30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braz 30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C9FE4A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2D3992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F05348" w:rsidRPr="00F05348" w14:paraId="2D5368B8" w14:textId="77777777" w:rsidTr="4D39ABB3">
        <w:trPr>
          <w:trHeight w:val="275"/>
        </w:trPr>
        <w:tc>
          <w:tcPr>
            <w:tcW w:w="1968" w:type="dxa"/>
            <w:vMerge/>
          </w:tcPr>
          <w:p w14:paraId="1235D0FA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9EBCEB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C262C2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0D08FED1" w14:textId="77777777" w:rsidTr="4D39ABB3">
        <w:trPr>
          <w:trHeight w:val="139"/>
        </w:trPr>
        <w:tc>
          <w:tcPr>
            <w:tcW w:w="1968" w:type="dxa"/>
            <w:vMerge/>
          </w:tcPr>
          <w:p w14:paraId="73E5362E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5C6CA9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C1633D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F05348" w:rsidRPr="00F05348" w14:paraId="63858909" w14:textId="77777777" w:rsidTr="4D39ABB3">
        <w:trPr>
          <w:trHeight w:val="139"/>
        </w:trPr>
        <w:tc>
          <w:tcPr>
            <w:tcW w:w="1968" w:type="dxa"/>
            <w:vMerge/>
          </w:tcPr>
          <w:p w14:paraId="2D2461BB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C6198C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CF0F2A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53EE7104" w14:textId="77777777" w:rsidTr="4D39ABB3">
        <w:trPr>
          <w:trHeight w:val="139"/>
        </w:trPr>
        <w:tc>
          <w:tcPr>
            <w:tcW w:w="1968" w:type="dxa"/>
            <w:vMerge/>
          </w:tcPr>
          <w:p w14:paraId="14E702C0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7D61497A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184CC356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5F52E930" w14:textId="77777777" w:rsidTr="4D39ABB3">
        <w:trPr>
          <w:trHeight w:val="139"/>
        </w:trPr>
        <w:tc>
          <w:tcPr>
            <w:tcW w:w="50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7277D2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6BBD89" w14:textId="40899D09" w:rsidR="0057280A" w:rsidRPr="00F05348" w:rsidRDefault="0057280A" w:rsidP="4D39ABB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1</w:t>
            </w:r>
            <w:r w:rsidR="74873FC7" w:rsidRPr="00F05348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</w:tr>
    </w:tbl>
    <w:p w14:paraId="0AC8CE07" w14:textId="77777777" w:rsidR="0057280A" w:rsidRPr="00F05348" w:rsidRDefault="0057280A" w:rsidP="0057280A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5494921F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05348" w:rsidRPr="00F05348" w14:paraId="48E6C727" w14:textId="77777777" w:rsidTr="796DF1B4">
        <w:trPr>
          <w:trHeight w:val="328"/>
        </w:trPr>
        <w:tc>
          <w:tcPr>
            <w:tcW w:w="4219" w:type="dxa"/>
            <w:vAlign w:val="center"/>
          </w:tcPr>
          <w:p w14:paraId="62B69636" w14:textId="77777777" w:rsidR="0057280A" w:rsidRPr="00F05348" w:rsidRDefault="0057280A" w:rsidP="003F63AF">
            <w:pPr>
              <w:pStyle w:val="akarta"/>
            </w:pPr>
            <w:r w:rsidRPr="00F05348">
              <w:t>Nazwa zajęć</w:t>
            </w:r>
          </w:p>
        </w:tc>
        <w:tc>
          <w:tcPr>
            <w:tcW w:w="5670" w:type="dxa"/>
            <w:vAlign w:val="center"/>
          </w:tcPr>
          <w:p w14:paraId="11AD857D" w14:textId="77777777" w:rsidR="0057280A" w:rsidRPr="00F05348" w:rsidRDefault="0057280A" w:rsidP="003F63AF">
            <w:pPr>
              <w:pStyle w:val="akarta"/>
              <w:rPr>
                <w:sz w:val="22"/>
                <w:szCs w:val="22"/>
              </w:rPr>
            </w:pPr>
            <w:r w:rsidRPr="00F05348">
              <w:rPr>
                <w:sz w:val="22"/>
                <w:szCs w:val="22"/>
              </w:rPr>
              <w:t>Komunikacja interpersonalna dla tłumaczy 2</w:t>
            </w:r>
          </w:p>
        </w:tc>
      </w:tr>
      <w:tr w:rsidR="00F05348" w:rsidRPr="00F05348" w14:paraId="149BB6B4" w14:textId="77777777" w:rsidTr="796DF1B4">
        <w:tc>
          <w:tcPr>
            <w:tcW w:w="4219" w:type="dxa"/>
            <w:vAlign w:val="center"/>
          </w:tcPr>
          <w:p w14:paraId="58730C97" w14:textId="77777777" w:rsidR="0057280A" w:rsidRPr="00F05348" w:rsidRDefault="0057280A" w:rsidP="003F63AF">
            <w:pPr>
              <w:pStyle w:val="akarta"/>
            </w:pPr>
            <w:r w:rsidRPr="00F05348">
              <w:t>Punkty ECTS</w:t>
            </w:r>
          </w:p>
        </w:tc>
        <w:tc>
          <w:tcPr>
            <w:tcW w:w="5670" w:type="dxa"/>
            <w:vAlign w:val="center"/>
          </w:tcPr>
          <w:p w14:paraId="50B6EC7F" w14:textId="1E28F637" w:rsidR="0057280A" w:rsidRPr="00F05348" w:rsidRDefault="54CEA612" w:rsidP="4D39ABB3">
            <w:pPr>
              <w:pStyle w:val="akarta"/>
            </w:pPr>
            <w:r w:rsidRPr="00F05348">
              <w:t>2</w:t>
            </w:r>
          </w:p>
        </w:tc>
      </w:tr>
      <w:tr w:rsidR="00F05348" w:rsidRPr="00F05348" w14:paraId="7E100464" w14:textId="77777777" w:rsidTr="796DF1B4">
        <w:tc>
          <w:tcPr>
            <w:tcW w:w="4219" w:type="dxa"/>
            <w:vAlign w:val="center"/>
          </w:tcPr>
          <w:p w14:paraId="34BCE6D1" w14:textId="77777777" w:rsidR="0057280A" w:rsidRPr="00F05348" w:rsidRDefault="0057280A" w:rsidP="003F63AF">
            <w:pPr>
              <w:pStyle w:val="akarta"/>
            </w:pPr>
            <w:r w:rsidRPr="00F05348">
              <w:t>Rodzaj zajęć</w:t>
            </w:r>
          </w:p>
        </w:tc>
        <w:tc>
          <w:tcPr>
            <w:tcW w:w="5670" w:type="dxa"/>
            <w:vAlign w:val="center"/>
          </w:tcPr>
          <w:p w14:paraId="4DEFA815" w14:textId="77777777" w:rsidR="0057280A" w:rsidRPr="00F05348" w:rsidRDefault="0057280A" w:rsidP="003F63AF">
            <w:pPr>
              <w:pStyle w:val="akarta"/>
            </w:pPr>
            <w:r w:rsidRPr="00F05348">
              <w:t>obieralne</w:t>
            </w:r>
          </w:p>
        </w:tc>
      </w:tr>
      <w:tr w:rsidR="00F05348" w:rsidRPr="00F05348" w14:paraId="13052881" w14:textId="77777777" w:rsidTr="796DF1B4">
        <w:tc>
          <w:tcPr>
            <w:tcW w:w="4219" w:type="dxa"/>
            <w:vAlign w:val="center"/>
          </w:tcPr>
          <w:p w14:paraId="47857D91" w14:textId="77777777" w:rsidR="0057280A" w:rsidRPr="00F05348" w:rsidRDefault="0057280A" w:rsidP="003F63AF">
            <w:pPr>
              <w:pStyle w:val="akarta"/>
            </w:pPr>
            <w:r w:rsidRPr="00F05348">
              <w:t>Moduł/specjalizacja</w:t>
            </w:r>
          </w:p>
        </w:tc>
        <w:tc>
          <w:tcPr>
            <w:tcW w:w="5670" w:type="dxa"/>
            <w:vAlign w:val="center"/>
          </w:tcPr>
          <w:p w14:paraId="672F0CA6" w14:textId="77777777" w:rsidR="0057280A" w:rsidRPr="00F05348" w:rsidRDefault="0057280A" w:rsidP="003F63AF">
            <w:pPr>
              <w:pStyle w:val="akarta"/>
            </w:pPr>
            <w:r w:rsidRPr="00F05348">
              <w:t>Przedmioty kierunkowe w zakresie kształcenia translatorskiego / translatorska</w:t>
            </w:r>
          </w:p>
        </w:tc>
      </w:tr>
      <w:tr w:rsidR="00F05348" w:rsidRPr="00F05348" w14:paraId="531B5400" w14:textId="77777777" w:rsidTr="796DF1B4">
        <w:tc>
          <w:tcPr>
            <w:tcW w:w="4219" w:type="dxa"/>
            <w:vAlign w:val="center"/>
          </w:tcPr>
          <w:p w14:paraId="47EF9B6E" w14:textId="77777777" w:rsidR="0057280A" w:rsidRPr="00F05348" w:rsidRDefault="0057280A" w:rsidP="003F63AF">
            <w:pPr>
              <w:pStyle w:val="akarta"/>
            </w:pPr>
            <w:r w:rsidRPr="00F0534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E2A9823" w14:textId="77777777" w:rsidR="0057280A" w:rsidRPr="00F05348" w:rsidRDefault="0057280A" w:rsidP="003F63AF">
            <w:pPr>
              <w:pStyle w:val="akarta"/>
            </w:pPr>
            <w:r w:rsidRPr="00F05348">
              <w:t>język angielski</w:t>
            </w:r>
          </w:p>
        </w:tc>
      </w:tr>
      <w:tr w:rsidR="00F05348" w:rsidRPr="00F05348" w14:paraId="716527B3" w14:textId="77777777" w:rsidTr="796DF1B4">
        <w:tc>
          <w:tcPr>
            <w:tcW w:w="4219" w:type="dxa"/>
            <w:vAlign w:val="center"/>
          </w:tcPr>
          <w:p w14:paraId="5A72634F" w14:textId="77777777" w:rsidR="0057280A" w:rsidRPr="00F05348" w:rsidRDefault="0057280A" w:rsidP="003F63AF">
            <w:pPr>
              <w:pStyle w:val="akarta"/>
            </w:pPr>
            <w:r w:rsidRPr="00F05348">
              <w:t>Rok studiów</w:t>
            </w:r>
          </w:p>
        </w:tc>
        <w:tc>
          <w:tcPr>
            <w:tcW w:w="5670" w:type="dxa"/>
            <w:vAlign w:val="center"/>
          </w:tcPr>
          <w:p w14:paraId="7158A955" w14:textId="77777777" w:rsidR="0057280A" w:rsidRPr="00F05348" w:rsidRDefault="0057280A" w:rsidP="003F63AF">
            <w:pPr>
              <w:pStyle w:val="akarta"/>
            </w:pPr>
            <w:r w:rsidRPr="00F05348">
              <w:t>I</w:t>
            </w:r>
          </w:p>
        </w:tc>
      </w:tr>
      <w:tr w:rsidR="00F05348" w:rsidRPr="00F05348" w14:paraId="6EAE4A77" w14:textId="77777777" w:rsidTr="796DF1B4">
        <w:tc>
          <w:tcPr>
            <w:tcW w:w="4219" w:type="dxa"/>
            <w:vAlign w:val="center"/>
          </w:tcPr>
          <w:p w14:paraId="50B0E7C0" w14:textId="77777777" w:rsidR="0057280A" w:rsidRPr="00F05348" w:rsidRDefault="0057280A" w:rsidP="003F63AF">
            <w:pPr>
              <w:pStyle w:val="akarta"/>
            </w:pPr>
            <w:r w:rsidRPr="00F0534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DB795FB" w14:textId="77777777" w:rsidR="0057280A" w:rsidRPr="00F05348" w:rsidRDefault="0057280A" w:rsidP="003F63AF">
            <w:pPr>
              <w:pStyle w:val="akarta"/>
            </w:pPr>
            <w:r w:rsidRPr="00F05348">
              <w:t>dr Urszula Paradowska</w:t>
            </w:r>
          </w:p>
          <w:p w14:paraId="770180DE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prowadzący:</w:t>
            </w:r>
          </w:p>
          <w:p w14:paraId="0FB9B7D1" w14:textId="77777777" w:rsidR="0057280A" w:rsidRPr="00F05348" w:rsidRDefault="3C511E78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dr Urszula Paradowska</w:t>
            </w:r>
          </w:p>
          <w:p w14:paraId="52546A11" w14:textId="0D53F4D6" w:rsidR="0EA9F0AC" w:rsidRPr="00F05348" w:rsidRDefault="0EA9F0AC" w:rsidP="796DF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dr Joanna Bobin</w:t>
            </w:r>
          </w:p>
          <w:p w14:paraId="62CD8771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mgr Wojciech Januchowski</w:t>
            </w:r>
          </w:p>
          <w:p w14:paraId="01D1F4F0" w14:textId="77777777" w:rsidR="0057280A" w:rsidRPr="00F05348" w:rsidRDefault="0057280A" w:rsidP="003F63AF">
            <w:pPr>
              <w:pStyle w:val="akarta"/>
            </w:pPr>
            <w:r w:rsidRPr="00F05348">
              <w:t>mgr Bożena Franków-Czerwonko</w:t>
            </w:r>
          </w:p>
        </w:tc>
      </w:tr>
    </w:tbl>
    <w:p w14:paraId="2F6BA8AD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18"/>
        <w:gridCol w:w="2212"/>
        <w:gridCol w:w="2349"/>
      </w:tblGrid>
      <w:tr w:rsidR="00F05348" w:rsidRPr="00F05348" w14:paraId="77238294" w14:textId="77777777" w:rsidTr="4D39ABB3">
        <w:tc>
          <w:tcPr>
            <w:tcW w:w="2609" w:type="dxa"/>
            <w:shd w:val="clear" w:color="auto" w:fill="auto"/>
            <w:vAlign w:val="center"/>
          </w:tcPr>
          <w:p w14:paraId="5032BF8D" w14:textId="77777777" w:rsidR="0057280A" w:rsidRPr="00F05348" w:rsidRDefault="0057280A" w:rsidP="003F63AF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45EB61BC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72113725" w14:textId="77777777" w:rsidR="0057280A" w:rsidRPr="00F05348" w:rsidRDefault="0057280A" w:rsidP="003F63AF">
            <w:pPr>
              <w:spacing w:before="60" w:after="60" w:line="240" w:lineRule="auto"/>
              <w:ind w:left="-26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197D7C15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7E0DEBFF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05348" w:rsidRPr="00F05348" w14:paraId="1C6424C7" w14:textId="77777777" w:rsidTr="4D39ABB3">
        <w:tc>
          <w:tcPr>
            <w:tcW w:w="2609" w:type="dxa"/>
            <w:shd w:val="clear" w:color="auto" w:fill="auto"/>
          </w:tcPr>
          <w:p w14:paraId="28556C2A" w14:textId="77777777" w:rsidR="0057280A" w:rsidRPr="00F05348" w:rsidRDefault="0057280A" w:rsidP="003F63AF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0235F98" w14:textId="77777777" w:rsidR="0057280A" w:rsidRPr="00F05348" w:rsidRDefault="0057280A" w:rsidP="003F63AF">
            <w:pPr>
              <w:spacing w:before="60" w:after="60" w:line="240" w:lineRule="auto"/>
              <w:ind w:left="-99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18175058" w14:textId="1E8E89BA" w:rsidR="0057280A" w:rsidRPr="00F05348" w:rsidRDefault="0057280A" w:rsidP="003F63AF">
            <w:pPr>
              <w:spacing w:before="60" w:after="60" w:line="240" w:lineRule="auto"/>
              <w:ind w:left="-47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</w:t>
            </w:r>
            <w:r w:rsidR="7FD10492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5171F8D7" w14:textId="65CD3233" w:rsidR="0057280A" w:rsidRPr="00F05348" w:rsidRDefault="0D328C96" w:rsidP="4D39ABB3">
            <w:pPr>
              <w:spacing w:before="60" w:after="60" w:line="240" w:lineRule="auto"/>
              <w:ind w:left="-12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48E3A382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05348" w:rsidRPr="00F05348" w14:paraId="2BCB7F56" w14:textId="77777777" w:rsidTr="4D39ABB3">
        <w:trPr>
          <w:trHeight w:val="301"/>
          <w:jc w:val="center"/>
        </w:trPr>
        <w:tc>
          <w:tcPr>
            <w:tcW w:w="9898" w:type="dxa"/>
          </w:tcPr>
          <w:p w14:paraId="60049B6D" w14:textId="0413311A" w:rsidR="0057280A" w:rsidRPr="00F05348" w:rsidRDefault="0057280A" w:rsidP="4D39A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</w:rPr>
              <w:t>Ukończenie studiów I stopnia</w:t>
            </w:r>
          </w:p>
        </w:tc>
      </w:tr>
    </w:tbl>
    <w:p w14:paraId="2FE9C763" w14:textId="77777777" w:rsidR="43FAB120" w:rsidRPr="00F05348" w:rsidRDefault="43FAB120" w:rsidP="4D39ABB3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pPr w:leftFromText="141" w:rightFromText="141" w:vertAnchor="text" w:horzAnchor="margin" w:tblpXSpec="center" w:tblpY="4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05348" w:rsidRPr="00F05348" w14:paraId="7E966308" w14:textId="77777777" w:rsidTr="4D39ABB3">
        <w:tc>
          <w:tcPr>
            <w:tcW w:w="9889" w:type="dxa"/>
            <w:shd w:val="clear" w:color="auto" w:fill="auto"/>
          </w:tcPr>
          <w:p w14:paraId="38E0DECF" w14:textId="77777777" w:rsidR="0057280A" w:rsidRPr="00F05348" w:rsidRDefault="0057280A" w:rsidP="003F63AF">
            <w:pPr>
              <w:tabs>
                <w:tab w:val="left" w:pos="907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 – Pogłębianie wiedzy dotyczącej zasad w zakresie komunikacji  interpersonalnej i komunikacji międzykulturowej.</w:t>
            </w:r>
          </w:p>
          <w:p w14:paraId="25D07980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C2 – Doskonalenie  umiejętności stosowania wiedzy teoretycznej w praktyce w zakresie tworzenia tekstów ustnych i pisemnych. </w:t>
            </w:r>
          </w:p>
          <w:p w14:paraId="49D1F638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 – Rozwijanie potrzeby ciągłego dokształcania się, doskonalenia zawodowego i ciągłego rozwoju umiejętności komunikacyjnych.</w:t>
            </w:r>
          </w:p>
          <w:p w14:paraId="16DFB091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C4 – Przygotowanie studentów do kontaktu z klientem podczas świadczenia usług tłumaczeniowych.</w:t>
            </w:r>
          </w:p>
          <w:p w14:paraId="1E856592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C5 – Uwrażliwianie na etyczny wymiar pracy tłumacza.</w:t>
            </w:r>
          </w:p>
        </w:tc>
      </w:tr>
    </w:tbl>
    <w:p w14:paraId="54FE8E6F" w14:textId="77777777" w:rsidR="0057280A" w:rsidRPr="00F05348" w:rsidRDefault="0057280A" w:rsidP="0057280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4AB2711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  <w:strike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F05348" w:rsidRPr="00F05348" w14:paraId="07D7C0F1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06A2D8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AA23959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C7ECEFE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05348" w:rsidRPr="00F05348" w14:paraId="6AB95970" w14:textId="77777777" w:rsidTr="003F63AF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7B1188C8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70F19CC6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A91665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8CD126E" w14:textId="77777777" w:rsidR="0057280A" w:rsidRPr="00F05348" w:rsidRDefault="0057280A" w:rsidP="003F63AF">
            <w:pPr>
              <w:tabs>
                <w:tab w:val="left" w:pos="1787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posiada wiedzę na temat języka jako narzędzia komunikacji w j. polskim i angielskim, kontekstów sytuacyjnych oraz komunikacji niewerbalnej</w:t>
            </w:r>
          </w:p>
        </w:tc>
        <w:tc>
          <w:tcPr>
            <w:tcW w:w="1732" w:type="dxa"/>
            <w:shd w:val="clear" w:color="auto" w:fill="auto"/>
          </w:tcPr>
          <w:p w14:paraId="1E48FBD3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K_W01; K_W02</w:t>
            </w:r>
          </w:p>
        </w:tc>
      </w:tr>
      <w:tr w:rsidR="00F05348" w:rsidRPr="00F05348" w14:paraId="492FE853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1850F1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FE5EE84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posiada wiedzę o zaawansowanych metodach analizy i interpretacji różnego rodzaju tekstów w j. polskim i angielskim</w:t>
            </w:r>
          </w:p>
        </w:tc>
        <w:tc>
          <w:tcPr>
            <w:tcW w:w="1732" w:type="dxa"/>
            <w:shd w:val="clear" w:color="auto" w:fill="auto"/>
          </w:tcPr>
          <w:p w14:paraId="72FC03EF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K_W04</w:t>
            </w:r>
          </w:p>
        </w:tc>
      </w:tr>
      <w:tr w:rsidR="00F05348" w:rsidRPr="00F05348" w14:paraId="24146CCE" w14:textId="77777777" w:rsidTr="003F63A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4DF0A5C6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1262A488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9EE670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0FB3B17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potrafi wyszukiwać, analizować, oceniać, selekcjonować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br/>
              <w:t xml:space="preserve">i integrować informacje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związane z tematyką zajęć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pochodzące ze źródeł tradycyjnych i z wykorzystaniem nowoczesnych technologii, oraz formułować na tej podstawie własne krytyczne sądy </w:t>
            </w:r>
          </w:p>
        </w:tc>
        <w:tc>
          <w:tcPr>
            <w:tcW w:w="1732" w:type="dxa"/>
            <w:shd w:val="clear" w:color="auto" w:fill="auto"/>
          </w:tcPr>
          <w:p w14:paraId="7116CA7A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K_U01, K_U03</w:t>
            </w:r>
          </w:p>
        </w:tc>
      </w:tr>
      <w:tr w:rsidR="00F05348" w:rsidRPr="00F05348" w14:paraId="6A4C3298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4EB2C5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F2D26B3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trafnie dobrać styl wypowiedzi w zależności od sytuacji oraz cech i typu tekstu</w:t>
            </w:r>
          </w:p>
        </w:tc>
        <w:tc>
          <w:tcPr>
            <w:tcW w:w="1732" w:type="dxa"/>
            <w:shd w:val="clear" w:color="auto" w:fill="auto"/>
          </w:tcPr>
          <w:p w14:paraId="02329A0A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K_U08</w:t>
            </w:r>
          </w:p>
        </w:tc>
      </w:tr>
      <w:tr w:rsidR="00F05348" w:rsidRPr="00F05348" w14:paraId="4869E72E" w14:textId="77777777" w:rsidTr="003F63A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083DDD92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006ECA11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1D6B1F2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4754969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ma świadomość poziomu swojej wiedzy z zakresu stylistyki języka polskiego i angielskiego; rozumie potrzebę ciągłego rozwoju zawodowego</w:t>
            </w:r>
          </w:p>
        </w:tc>
        <w:tc>
          <w:tcPr>
            <w:tcW w:w="1732" w:type="dxa"/>
            <w:shd w:val="clear" w:color="auto" w:fill="auto"/>
          </w:tcPr>
          <w:p w14:paraId="628E1955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00F05348" w:rsidRPr="00F05348" w14:paraId="12F37C83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4AAF24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D2DBE11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odpowiedzialnie przygotowuje się do swojej pracy zawodowej</w:t>
            </w:r>
          </w:p>
        </w:tc>
        <w:tc>
          <w:tcPr>
            <w:tcW w:w="1732" w:type="dxa"/>
            <w:shd w:val="clear" w:color="auto" w:fill="auto"/>
          </w:tcPr>
          <w:p w14:paraId="2EE143D1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K_K04</w:t>
            </w:r>
          </w:p>
        </w:tc>
      </w:tr>
    </w:tbl>
    <w:p w14:paraId="21FC65AD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F05348">
        <w:rPr>
          <w:rFonts w:ascii="Cambria" w:hAnsi="Cambria"/>
        </w:rPr>
        <w:t>(zgodnie z programem studiów):</w:t>
      </w:r>
    </w:p>
    <w:p w14:paraId="6AD562E4" w14:textId="77777777" w:rsidR="0057280A" w:rsidRPr="00F05348" w:rsidRDefault="0057280A" w:rsidP="0057280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F05348" w:rsidRPr="00F05348" w14:paraId="7FD2FF52" w14:textId="77777777" w:rsidTr="003F63AF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173FC080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03C8AD85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44B57193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05348" w:rsidRPr="00F05348" w14:paraId="4868437A" w14:textId="77777777" w:rsidTr="003F63AF">
        <w:trPr>
          <w:trHeight w:val="196"/>
          <w:jc w:val="center"/>
        </w:trPr>
        <w:tc>
          <w:tcPr>
            <w:tcW w:w="660" w:type="dxa"/>
            <w:vMerge/>
          </w:tcPr>
          <w:p w14:paraId="5C99F4B5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194DB0C7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48380C8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3F0653A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05348" w:rsidRPr="00F05348" w14:paraId="6390ED43" w14:textId="77777777" w:rsidTr="003F63AF">
        <w:trPr>
          <w:trHeight w:val="225"/>
          <w:jc w:val="center"/>
        </w:trPr>
        <w:tc>
          <w:tcPr>
            <w:tcW w:w="660" w:type="dxa"/>
          </w:tcPr>
          <w:p w14:paraId="62F17E41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658562C5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Komunikacja. Akt komunikacyjny – jego elementy, ich znaczenie.</w:t>
            </w:r>
          </w:p>
        </w:tc>
        <w:tc>
          <w:tcPr>
            <w:tcW w:w="1256" w:type="dxa"/>
            <w:vAlign w:val="center"/>
          </w:tcPr>
          <w:p w14:paraId="492B13A1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49CEF31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18DC2607" w14:textId="77777777" w:rsidTr="003F63AF">
        <w:trPr>
          <w:trHeight w:val="285"/>
          <w:jc w:val="center"/>
        </w:trPr>
        <w:tc>
          <w:tcPr>
            <w:tcW w:w="660" w:type="dxa"/>
          </w:tcPr>
          <w:p w14:paraId="49EB0199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57A937C0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Rola kontekstów sytuacyjnych w procesie komunikacji. Wskazywanie uwarunkowań zewnętrznych. </w:t>
            </w:r>
          </w:p>
        </w:tc>
        <w:tc>
          <w:tcPr>
            <w:tcW w:w="1256" w:type="dxa"/>
            <w:vAlign w:val="center"/>
          </w:tcPr>
          <w:p w14:paraId="11CCB38B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5109975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F05348" w:rsidRPr="00F05348" w14:paraId="1E9312ED" w14:textId="77777777" w:rsidTr="003F63AF">
        <w:trPr>
          <w:trHeight w:val="345"/>
          <w:jc w:val="center"/>
        </w:trPr>
        <w:tc>
          <w:tcPr>
            <w:tcW w:w="660" w:type="dxa"/>
          </w:tcPr>
          <w:p w14:paraId="50AB8C38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602F2A97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Język -  jego rola w komunikowaniu. Zasady udanej komunikacji werbalnej i niewerbalnej.</w:t>
            </w:r>
          </w:p>
        </w:tc>
        <w:tc>
          <w:tcPr>
            <w:tcW w:w="1256" w:type="dxa"/>
            <w:vAlign w:val="center"/>
          </w:tcPr>
          <w:p w14:paraId="0C81D26D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B7264D4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F05348" w:rsidRPr="00F05348" w14:paraId="53325113" w14:textId="77777777" w:rsidTr="003F63AF">
        <w:trPr>
          <w:trHeight w:val="345"/>
          <w:jc w:val="center"/>
        </w:trPr>
        <w:tc>
          <w:tcPr>
            <w:tcW w:w="660" w:type="dxa"/>
          </w:tcPr>
          <w:p w14:paraId="0B49D5F5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2AA1D2E6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Zróżnicowanie stylistyczne wypowiedzi w języku polskim i obcym i jego rola w procesie przekładu</w:t>
            </w:r>
          </w:p>
        </w:tc>
        <w:tc>
          <w:tcPr>
            <w:tcW w:w="1256" w:type="dxa"/>
            <w:vAlign w:val="center"/>
          </w:tcPr>
          <w:p w14:paraId="1D24928E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1F1712A0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F05348" w:rsidRPr="00F05348" w14:paraId="502B62C4" w14:textId="77777777" w:rsidTr="003F63AF">
        <w:trPr>
          <w:trHeight w:val="345"/>
          <w:jc w:val="center"/>
        </w:trPr>
        <w:tc>
          <w:tcPr>
            <w:tcW w:w="660" w:type="dxa"/>
          </w:tcPr>
          <w:p w14:paraId="4C5D34A5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2EB9899D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Komunikacja interpersonalna w dobie Internetu (kontakt tłumacza z klientem).</w:t>
            </w:r>
          </w:p>
        </w:tc>
        <w:tc>
          <w:tcPr>
            <w:tcW w:w="1256" w:type="dxa"/>
            <w:vAlign w:val="center"/>
          </w:tcPr>
          <w:p w14:paraId="1EE1268D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3E90B2E2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50A57D3D" w14:textId="77777777" w:rsidTr="003F63AF">
        <w:trPr>
          <w:trHeight w:val="345"/>
          <w:jc w:val="center"/>
        </w:trPr>
        <w:tc>
          <w:tcPr>
            <w:tcW w:w="660" w:type="dxa"/>
          </w:tcPr>
          <w:p w14:paraId="2B78CACD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5408ECE5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Skuteczna komunikacja w praktyce (tworzenie tekstów ustnych i pisemnych, symulacja rozmowy o pracę). </w:t>
            </w:r>
          </w:p>
        </w:tc>
        <w:tc>
          <w:tcPr>
            <w:tcW w:w="1256" w:type="dxa"/>
            <w:vAlign w:val="center"/>
          </w:tcPr>
          <w:p w14:paraId="7574DF89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1FB07C83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</w:tr>
      <w:tr w:rsidR="00F05348" w:rsidRPr="00F05348" w14:paraId="08C8DC54" w14:textId="77777777" w:rsidTr="003F63AF">
        <w:trPr>
          <w:trHeight w:val="345"/>
          <w:jc w:val="center"/>
        </w:trPr>
        <w:tc>
          <w:tcPr>
            <w:tcW w:w="660" w:type="dxa"/>
          </w:tcPr>
          <w:p w14:paraId="77C26A38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7871D71C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Budowanie planu wypowiedzi naukowej w języku angielskim</w:t>
            </w:r>
          </w:p>
        </w:tc>
        <w:tc>
          <w:tcPr>
            <w:tcW w:w="1256" w:type="dxa"/>
            <w:vAlign w:val="center"/>
          </w:tcPr>
          <w:p w14:paraId="4256353F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00459745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44DDCF57" w14:textId="77777777" w:rsidTr="003F63AF">
        <w:trPr>
          <w:jc w:val="center"/>
        </w:trPr>
        <w:tc>
          <w:tcPr>
            <w:tcW w:w="660" w:type="dxa"/>
          </w:tcPr>
          <w:p w14:paraId="1CB94714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0AE893D7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177C5193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1752218D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0C6805C7" w14:textId="77777777" w:rsidR="0057280A" w:rsidRPr="00F05348" w:rsidRDefault="0057280A" w:rsidP="0057280A">
      <w:pPr>
        <w:spacing w:before="120" w:after="120" w:line="240" w:lineRule="auto"/>
        <w:ind w:left="-426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F05348" w:rsidRPr="00F05348" w14:paraId="58717844" w14:textId="77777777" w:rsidTr="003F63AF">
        <w:trPr>
          <w:jc w:val="center"/>
        </w:trPr>
        <w:tc>
          <w:tcPr>
            <w:tcW w:w="1666" w:type="dxa"/>
          </w:tcPr>
          <w:p w14:paraId="0DB251E7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0CFCBDA6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57043BA8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Ś</w:t>
            </w:r>
            <w:r w:rsidRPr="00F0534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05348" w:rsidRPr="00F05348" w14:paraId="4FFDC733" w14:textId="77777777" w:rsidTr="003F63AF">
        <w:trPr>
          <w:jc w:val="center"/>
        </w:trPr>
        <w:tc>
          <w:tcPr>
            <w:tcW w:w="1666" w:type="dxa"/>
          </w:tcPr>
          <w:p w14:paraId="141FB98C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201DF878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M1 – elementy wykładu,</w:t>
            </w:r>
          </w:p>
          <w:p w14:paraId="38D1C772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96" w:hanging="498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M2 – wykład konwersatoryjny, dyskusja, rozmowa sterowana,</w:t>
            </w:r>
          </w:p>
          <w:p w14:paraId="62DD2E90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96" w:hanging="498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M3 – prezentacja mat. audiowizualnego, prezentacja multimedialna,</w:t>
            </w:r>
          </w:p>
          <w:p w14:paraId="5A503575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 xml:space="preserve">M4 – praca na materiale przekazów medialnych, </w:t>
            </w:r>
          </w:p>
          <w:p w14:paraId="521FBFF7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M5 – ćwiczenia przedmiotowe</w:t>
            </w:r>
          </w:p>
        </w:tc>
        <w:tc>
          <w:tcPr>
            <w:tcW w:w="3260" w:type="dxa"/>
          </w:tcPr>
          <w:p w14:paraId="2714473D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tekst, interaktywne karty pracy opracowane w oparciu o literaturę, słowniki, komputer z dostępem do internetu, oprogramowanie do tworzenia napisów</w:t>
            </w:r>
          </w:p>
        </w:tc>
      </w:tr>
    </w:tbl>
    <w:p w14:paraId="55CFD9C6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21E27080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54"/>
        <w:gridCol w:w="4076"/>
      </w:tblGrid>
      <w:tr w:rsidR="00F05348" w:rsidRPr="00F05348" w14:paraId="31507441" w14:textId="77777777" w:rsidTr="003F63AF">
        <w:tc>
          <w:tcPr>
            <w:tcW w:w="1459" w:type="dxa"/>
            <w:vAlign w:val="center"/>
          </w:tcPr>
          <w:p w14:paraId="0702A3BD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54" w:type="dxa"/>
            <w:vAlign w:val="center"/>
          </w:tcPr>
          <w:p w14:paraId="0B5036D8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F54C441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076" w:type="dxa"/>
            <w:vAlign w:val="center"/>
          </w:tcPr>
          <w:p w14:paraId="11F9A58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05348" w:rsidRPr="00F05348" w14:paraId="3011619E" w14:textId="77777777" w:rsidTr="003F63AF">
        <w:tc>
          <w:tcPr>
            <w:tcW w:w="1459" w:type="dxa"/>
          </w:tcPr>
          <w:p w14:paraId="7688A246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54" w:type="dxa"/>
          </w:tcPr>
          <w:p w14:paraId="72C64E43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F1 – sprawdzian</w:t>
            </w:r>
          </w:p>
          <w:p w14:paraId="3CB563D7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F2 – obserwacja/aktywność</w:t>
            </w:r>
          </w:p>
          <w:p w14:paraId="15C4008E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F3 – praca pisemna</w:t>
            </w:r>
          </w:p>
          <w:p w14:paraId="1B560C13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F4 – wystąpienie</w:t>
            </w:r>
          </w:p>
        </w:tc>
        <w:tc>
          <w:tcPr>
            <w:tcW w:w="4076" w:type="dxa"/>
          </w:tcPr>
          <w:p w14:paraId="4F19E920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P3 ocena powstała na podstawie ocen formujących uzyskanych w semestrze</w:t>
            </w:r>
          </w:p>
        </w:tc>
      </w:tr>
    </w:tbl>
    <w:p w14:paraId="25DAC0F1" w14:textId="77777777" w:rsidR="0057280A" w:rsidRPr="00F05348" w:rsidRDefault="0057280A" w:rsidP="0057280A">
      <w:pPr>
        <w:spacing w:before="120" w:after="120" w:line="240" w:lineRule="auto"/>
        <w:ind w:left="-426"/>
        <w:jc w:val="both"/>
        <w:rPr>
          <w:rFonts w:ascii="Cambria" w:hAnsi="Cambria" w:cs="Times New Roman"/>
        </w:rPr>
      </w:pPr>
      <w:r w:rsidRPr="00F0534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1019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73"/>
        <w:gridCol w:w="1514"/>
        <w:gridCol w:w="1514"/>
        <w:gridCol w:w="1603"/>
        <w:gridCol w:w="1600"/>
        <w:gridCol w:w="1689"/>
      </w:tblGrid>
      <w:tr w:rsidR="00F05348" w:rsidRPr="00F05348" w14:paraId="05EBEFE0" w14:textId="77777777" w:rsidTr="003F63AF">
        <w:trPr>
          <w:trHeight w:val="111"/>
        </w:trPr>
        <w:tc>
          <w:tcPr>
            <w:tcW w:w="22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8AF8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920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7E27694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F05348" w:rsidRPr="00F05348" w14:paraId="7154B2C9" w14:textId="77777777" w:rsidTr="003F63AF">
        <w:trPr>
          <w:trHeight w:val="240"/>
        </w:trPr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0B43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E2ED9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F1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C1BB69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F2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F60DE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F3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4078E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F4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2A37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P3</w:t>
            </w:r>
          </w:p>
        </w:tc>
      </w:tr>
      <w:tr w:rsidR="00F05348" w:rsidRPr="00F05348" w14:paraId="694A77E2" w14:textId="77777777" w:rsidTr="003F63AF">
        <w:trPr>
          <w:trHeight w:val="23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BC493" w14:textId="77777777" w:rsidR="0057280A" w:rsidRPr="00F05348" w:rsidRDefault="0057280A" w:rsidP="003F63A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912979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F0DA4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2AF0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1AC9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5BE1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03331DD5" w14:textId="77777777" w:rsidTr="003F63AF">
        <w:trPr>
          <w:trHeight w:val="23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F8C8" w14:textId="77777777" w:rsidR="0057280A" w:rsidRPr="00F05348" w:rsidRDefault="0057280A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860F2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FF7C9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B22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03B3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D3CD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06DDB7E9" w14:textId="77777777" w:rsidTr="003F63AF">
        <w:trPr>
          <w:trHeight w:val="227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C2A2D" w14:textId="77777777" w:rsidR="0057280A" w:rsidRPr="00F05348" w:rsidRDefault="0057280A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BAEA3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B8707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E498A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7E63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860F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43A3BEB8" w14:textId="77777777" w:rsidTr="003F63AF">
        <w:trPr>
          <w:trHeight w:val="23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50BA3" w14:textId="77777777" w:rsidR="0057280A" w:rsidRPr="00F05348" w:rsidRDefault="0057280A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FC233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DFB4E6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BA3B6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53E3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2EBF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4BA3318D" w14:textId="77777777" w:rsidTr="003F63AF">
        <w:trPr>
          <w:trHeight w:val="23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7E12" w14:textId="77777777" w:rsidR="0057280A" w:rsidRPr="00F05348" w:rsidRDefault="0057280A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69619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D1AACE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28F9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B0C7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FF33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F05348" w:rsidRPr="00F05348" w14:paraId="661E3D65" w14:textId="77777777" w:rsidTr="003F63AF">
        <w:trPr>
          <w:trHeight w:val="23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0C8E3" w14:textId="77777777" w:rsidR="0057280A" w:rsidRPr="00F05348" w:rsidRDefault="0057280A" w:rsidP="003F63AF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177E0F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4BFE3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5162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54E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8ABA9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31264514" w14:textId="77777777" w:rsidR="0057280A" w:rsidRPr="00F05348" w:rsidRDefault="0057280A" w:rsidP="0057280A">
      <w:pPr>
        <w:pStyle w:val="Nagwek1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 xml:space="preserve">9. Opis sposobu ustalania oceny końcowej </w:t>
      </w:r>
      <w:r w:rsidRPr="00F0534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F05348" w:rsidRPr="00F05348" w14:paraId="33E38003" w14:textId="77777777" w:rsidTr="003F63AF">
        <w:trPr>
          <w:trHeight w:val="93"/>
          <w:jc w:val="center"/>
        </w:trPr>
        <w:tc>
          <w:tcPr>
            <w:tcW w:w="9907" w:type="dxa"/>
            <w:shd w:val="clear" w:color="auto" w:fill="auto"/>
          </w:tcPr>
          <w:p w14:paraId="2434CDA2" w14:textId="77777777" w:rsidR="0057280A" w:rsidRPr="00F05348" w:rsidRDefault="0057280A" w:rsidP="003F63A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bookmarkStart w:id="7" w:name="_Hlk123214472"/>
            <w:r w:rsidRPr="00F05348">
              <w:rPr>
                <w:rFonts w:ascii="Cambria" w:hAnsi="Cambria" w:cs="Times New Roman"/>
                <w:sz w:val="20"/>
                <w:szCs w:val="20"/>
              </w:rPr>
              <w:t>Ocena końcowa wynika z procentowego podsumowania liczby uzyskanych punktów w ramach poszczególnych form oceny przedmiotu.</w:t>
            </w:r>
          </w:p>
          <w:p w14:paraId="18C190A1" w14:textId="77777777" w:rsidR="0057280A" w:rsidRPr="00F05348" w:rsidRDefault="0057280A" w:rsidP="003F63AF">
            <w:pPr>
              <w:pStyle w:val="karta"/>
            </w:pPr>
            <w:r w:rsidRPr="00F05348">
              <w:t>Sposób obliczania oceny:</w:t>
            </w:r>
          </w:p>
          <w:p w14:paraId="54D61C9F" w14:textId="77777777" w:rsidR="0057280A" w:rsidRPr="00F05348" w:rsidRDefault="0057280A" w:rsidP="003F63AF">
            <w:pPr>
              <w:pStyle w:val="karta"/>
            </w:pPr>
            <w:r w:rsidRPr="00F05348">
              <w:t>90-100% 5.0</w:t>
            </w:r>
          </w:p>
          <w:p w14:paraId="3514D914" w14:textId="77777777" w:rsidR="0057280A" w:rsidRPr="00F05348" w:rsidRDefault="0057280A" w:rsidP="003F63AF">
            <w:pPr>
              <w:pStyle w:val="karta"/>
            </w:pPr>
            <w:r w:rsidRPr="00F05348">
              <w:t>80-89%</w:t>
            </w:r>
            <w:r w:rsidRPr="00F05348">
              <w:tab/>
              <w:t>4.5</w:t>
            </w:r>
          </w:p>
          <w:p w14:paraId="7BD89B85" w14:textId="77777777" w:rsidR="0057280A" w:rsidRPr="00F05348" w:rsidRDefault="0057280A" w:rsidP="003F63AF">
            <w:pPr>
              <w:pStyle w:val="karta"/>
            </w:pPr>
            <w:r w:rsidRPr="00F05348">
              <w:t>70-79%</w:t>
            </w:r>
            <w:r w:rsidRPr="00F05348">
              <w:tab/>
              <w:t>4.0</w:t>
            </w:r>
          </w:p>
          <w:p w14:paraId="3FD3338E" w14:textId="77777777" w:rsidR="0057280A" w:rsidRPr="00F05348" w:rsidRDefault="0057280A" w:rsidP="003F63AF">
            <w:pPr>
              <w:pStyle w:val="karta"/>
            </w:pPr>
            <w:r w:rsidRPr="00F05348">
              <w:t>60-69%</w:t>
            </w:r>
            <w:r w:rsidRPr="00F05348">
              <w:tab/>
              <w:t>3.5</w:t>
            </w:r>
          </w:p>
          <w:p w14:paraId="246D9A57" w14:textId="77777777" w:rsidR="0057280A" w:rsidRPr="00F05348" w:rsidRDefault="0057280A" w:rsidP="003F63AF">
            <w:pPr>
              <w:pStyle w:val="karta"/>
            </w:pPr>
            <w:r w:rsidRPr="00F05348">
              <w:t>50-59%</w:t>
            </w:r>
            <w:r w:rsidRPr="00F05348">
              <w:tab/>
              <w:t>3.0</w:t>
            </w:r>
          </w:p>
          <w:p w14:paraId="1BC6C796" w14:textId="77777777" w:rsidR="0057280A" w:rsidRPr="00F05348" w:rsidRDefault="0057280A" w:rsidP="003F63AF">
            <w:pPr>
              <w:pStyle w:val="karta"/>
              <w:rPr>
                <w:b/>
                <w:bCs w:val="0"/>
              </w:rPr>
            </w:pPr>
            <w:r w:rsidRPr="00F05348">
              <w:t>0- 49%</w:t>
            </w:r>
            <w:r w:rsidRPr="00F05348">
              <w:tab/>
              <w:t>2.0</w:t>
            </w:r>
          </w:p>
        </w:tc>
      </w:tr>
    </w:tbl>
    <w:bookmarkEnd w:id="7"/>
    <w:p w14:paraId="39B2C79C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05348" w:rsidRPr="00F05348" w14:paraId="1A8DCB82" w14:textId="77777777" w:rsidTr="003F63AF">
        <w:trPr>
          <w:trHeight w:val="540"/>
          <w:jc w:val="center"/>
        </w:trPr>
        <w:tc>
          <w:tcPr>
            <w:tcW w:w="9923" w:type="dxa"/>
          </w:tcPr>
          <w:p w14:paraId="1AA08151" w14:textId="77777777" w:rsidR="0057280A" w:rsidRPr="00F05348" w:rsidRDefault="0057280A" w:rsidP="003F63AF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</w:rPr>
              <w:t xml:space="preserve">-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4CC4EDDA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b w:val="0"/>
          <w:bCs w:val="0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 xml:space="preserve">11. Obciążenie pracą studenta </w:t>
      </w:r>
      <w:r w:rsidRPr="00F0534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5"/>
        <w:gridCol w:w="1818"/>
        <w:gridCol w:w="1818"/>
      </w:tblGrid>
      <w:tr w:rsidR="00F05348" w:rsidRPr="00F05348" w14:paraId="49CACA4D" w14:textId="77777777" w:rsidTr="4D39ABB3">
        <w:trPr>
          <w:trHeight w:val="285"/>
        </w:trPr>
        <w:tc>
          <w:tcPr>
            <w:tcW w:w="542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79A4D00C" w14:textId="0FDD3D83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63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137D0C8C" w14:textId="2C497763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00F05348" w:rsidRPr="00F05348" w14:paraId="36B69885" w14:textId="77777777" w:rsidTr="4D39ABB3">
        <w:trPr>
          <w:trHeight w:val="285"/>
        </w:trPr>
        <w:tc>
          <w:tcPr>
            <w:tcW w:w="542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22ED322" w14:textId="77777777" w:rsidR="00376AB0" w:rsidRPr="00F05348" w:rsidRDefault="00376AB0"/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FF5CF62" w14:textId="58386870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AE79F1A" w14:textId="2743EBEE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64918738" w14:textId="77777777" w:rsidTr="4D39ABB3">
        <w:trPr>
          <w:trHeight w:val="435"/>
        </w:trPr>
        <w:tc>
          <w:tcPr>
            <w:tcW w:w="906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50CB33A1" w14:textId="6E4232F4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Godziny kontaktowe studenta (w ramach zajęć):</w:t>
            </w:r>
          </w:p>
        </w:tc>
      </w:tr>
      <w:tr w:rsidR="00F05348" w:rsidRPr="00F05348" w14:paraId="4BB96733" w14:textId="77777777" w:rsidTr="4D39ABB3">
        <w:trPr>
          <w:trHeight w:val="285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14A71F0" w14:textId="01B603B5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164A23" w14:textId="62AF3E0B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30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41E629F" w14:textId="047C18C5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18</w:t>
            </w:r>
          </w:p>
        </w:tc>
      </w:tr>
      <w:tr w:rsidR="00F05348" w:rsidRPr="00F05348" w14:paraId="3020403E" w14:textId="77777777" w:rsidTr="4D39ABB3">
        <w:trPr>
          <w:trHeight w:val="435"/>
        </w:trPr>
        <w:tc>
          <w:tcPr>
            <w:tcW w:w="9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132B45C" w14:textId="74F11C04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Praca własna studenta (indywidualna praca studenta związana z zajęciami):</w:t>
            </w:r>
          </w:p>
        </w:tc>
      </w:tr>
      <w:tr w:rsidR="00F05348" w:rsidRPr="00F05348" w14:paraId="30312797" w14:textId="77777777" w:rsidTr="4D39ABB3">
        <w:trPr>
          <w:trHeight w:val="390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9A711DB" w14:textId="74F5808C" w:rsidR="4D39ABB3" w:rsidRPr="00F05348" w:rsidRDefault="4D39ABB3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do kolokwium zaliczeniowych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E2ABE24" w14:textId="71A8C852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E14CCFC" w14:textId="7BD224CA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</w:tr>
      <w:tr w:rsidR="00F05348" w:rsidRPr="00F05348" w14:paraId="6307C2C6" w14:textId="77777777" w:rsidTr="4D39ABB3">
        <w:trPr>
          <w:trHeight w:val="405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828489E" w14:textId="21480844" w:rsidR="4D39ABB3" w:rsidRPr="00F05348" w:rsidRDefault="4D39ABB3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wykonanie ćwiczeń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1719B7B" w14:textId="14BE3143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CE5C460" w14:textId="355E05D6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</w:tr>
      <w:tr w:rsidR="00F05348" w:rsidRPr="00F05348" w14:paraId="55F9F80D" w14:textId="77777777" w:rsidTr="4D39ABB3">
        <w:trPr>
          <w:trHeight w:val="405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5125C98" w14:textId="7B558CF5" w:rsidR="4D39ABB3" w:rsidRPr="00F05348" w:rsidRDefault="4D39ABB3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tekstów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E48B1BE" w14:textId="67B45490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15E3E5B" w14:textId="143C9B2E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  <w:tr w:rsidR="00F05348" w:rsidRPr="00F05348" w14:paraId="07332764" w14:textId="77777777" w:rsidTr="4D39ABB3">
        <w:trPr>
          <w:trHeight w:val="405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A0DE2B5" w14:textId="3C684A27" w:rsidR="4D39ABB3" w:rsidRPr="00F05348" w:rsidRDefault="4D39ABB3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do symulacji rozmowy o pracę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16D5861" w14:textId="3ABB9D3E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5187A43" w14:textId="0E350614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F05348" w:rsidRPr="00F05348" w14:paraId="795E2257" w14:textId="77777777" w:rsidTr="4D39ABB3">
        <w:trPr>
          <w:trHeight w:val="450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CCE242C" w14:textId="297C9B97" w:rsidR="4D39ABB3" w:rsidRPr="00F05348" w:rsidRDefault="4D39ABB3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zapoznanie z literaturą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25B15C5" w14:textId="39BA24D2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C9C0CDC" w14:textId="45B0CB80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</w:tr>
      <w:tr w:rsidR="00F05348" w:rsidRPr="00F05348" w14:paraId="15E98BD7" w14:textId="77777777" w:rsidTr="4D39ABB3">
        <w:trPr>
          <w:trHeight w:val="360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40CD5D4" w14:textId="0E840BA3" w:rsidR="4D39ABB3" w:rsidRPr="00F05348" w:rsidRDefault="4D39ABB3" w:rsidP="4D39ABB3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CC72F9E" w14:textId="1620EBAF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85752E0" w14:textId="4E0483C4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60</w:t>
            </w:r>
          </w:p>
        </w:tc>
      </w:tr>
      <w:tr w:rsidR="00F05348" w:rsidRPr="00F05348" w14:paraId="27505C98" w14:textId="77777777" w:rsidTr="4D39ABB3">
        <w:trPr>
          <w:trHeight w:val="300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32010CA" w14:textId="2CF9A0A0" w:rsidR="4D39ABB3" w:rsidRPr="00F05348" w:rsidRDefault="4D39ABB3" w:rsidP="4D39ABB3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00F05348">
              <w:br/>
            </w: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645809A" w14:textId="3FA0E334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2A9EC81" w14:textId="18A2DF45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</w:tr>
    </w:tbl>
    <w:p w14:paraId="46099DE6" w14:textId="7409EF2F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05348" w:rsidRPr="00F05348" w14:paraId="22A81D3E" w14:textId="77777777" w:rsidTr="003F63AF">
        <w:trPr>
          <w:jc w:val="center"/>
        </w:trPr>
        <w:tc>
          <w:tcPr>
            <w:tcW w:w="9889" w:type="dxa"/>
            <w:shd w:val="clear" w:color="auto" w:fill="auto"/>
          </w:tcPr>
          <w:p w14:paraId="79FB6C73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D7C6732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1.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Materiały autentyczne opracowane przez prowadzącego.</w:t>
            </w:r>
          </w:p>
          <w:p w14:paraId="688FC6E6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2. </w:t>
            </w: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House, J. 2016. Translation as communication across languages and cultures.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London, New York: Routledge.</w:t>
            </w:r>
          </w:p>
          <w:p w14:paraId="6ECE484F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3.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Sánchez R., Bullock D., (2022) Jak komunikować się efektywnie : paszport do komunikacji globalnej, Poznań,  Dom Wydawniczy Rebis</w:t>
            </w:r>
          </w:p>
          <w:p w14:paraId="7AB8E7F8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4. Pisarek, W. 2008. Wstęp do nauki o komunikowaniu, Warszawa: WAIP.</w:t>
            </w:r>
          </w:p>
        </w:tc>
      </w:tr>
      <w:tr w:rsidR="00F05348" w:rsidRPr="00DC7E2D" w14:paraId="3D84C310" w14:textId="77777777" w:rsidTr="003F63AF">
        <w:trPr>
          <w:jc w:val="center"/>
        </w:trPr>
        <w:tc>
          <w:tcPr>
            <w:tcW w:w="9889" w:type="dxa"/>
            <w:shd w:val="clear" w:color="auto" w:fill="auto"/>
          </w:tcPr>
          <w:p w14:paraId="267688A6" w14:textId="77777777" w:rsidR="0057280A" w:rsidRPr="00F05348" w:rsidRDefault="0057280A" w:rsidP="003F63AF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C6519D4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1.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Bańko, M., Jadacka, H., Linde-Usiekniewicz, J., Łaziński, M., Majewska-Tworek, A., Marcjanik, M., Markowski, A., Naruszewicz-Duchlińska, A., Piekot, T., Polański, E., Wierzbicka-Piotrowska, E., Wolańska, E., Wolański, A., Zaśko-Zielińska, M., &amp; Zdunkiewicz-Jedynak, D. (red.). 2022. Polszczyzna na co dzień: ABC dobrego mówcy, językowy savoir-vivre, redagowanie tekstów, komunikacja internetowa, wzory tekstów użytkowych. </w:t>
            </w: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>Warszawa: PWN.</w:t>
            </w:r>
          </w:p>
          <w:p w14:paraId="3D9CA578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>2.</w:t>
            </w:r>
            <w:r w:rsidRPr="00F05348">
              <w:rPr>
                <w:lang w:val="en-US"/>
              </w:rPr>
              <w:t xml:space="preserve"> </w:t>
            </w: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>Froemling, K. K., Grice, G. L., &amp; Skinner, J. F. 2011. Communication: The Handbook. Boston: Allyn &amp; Bacon.</w:t>
            </w:r>
          </w:p>
        </w:tc>
      </w:tr>
    </w:tbl>
    <w:p w14:paraId="293C07D1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05348" w:rsidRPr="00F05348" w14:paraId="08AB1CCB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7F04AFF1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1DEBAA4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dr Urszula Paradowska</w:t>
            </w:r>
          </w:p>
        </w:tc>
      </w:tr>
      <w:tr w:rsidR="00F05348" w:rsidRPr="00F05348" w14:paraId="1D620A11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277C4AED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6531BE5" w14:textId="08567561" w:rsidR="0057280A" w:rsidRPr="00F05348" w:rsidRDefault="007D0D94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57280A" w:rsidRPr="00F05348">
              <w:rPr>
                <w:rFonts w:ascii="Cambria" w:eastAsia="Cambria" w:hAnsi="Cambria" w:cs="Cambria"/>
                <w:sz w:val="20"/>
                <w:szCs w:val="20"/>
              </w:rPr>
              <w:t>.06.2023</w:t>
            </w:r>
          </w:p>
        </w:tc>
      </w:tr>
      <w:tr w:rsidR="00F05348" w:rsidRPr="00F05348" w14:paraId="2AD06926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5528FAE7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02E49C2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uparadowska@ajp.edu.pl</w:t>
            </w:r>
          </w:p>
        </w:tc>
      </w:tr>
      <w:tr w:rsidR="0057280A" w:rsidRPr="00F05348" w14:paraId="4F0B9414" w14:textId="77777777" w:rsidTr="003F63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85EB032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39A3C65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A3CB59C" w14:textId="77777777" w:rsidR="0057280A" w:rsidRPr="00F05348" w:rsidRDefault="0057280A" w:rsidP="0057280A">
      <w:pPr>
        <w:spacing w:before="60" w:after="60"/>
        <w:rPr>
          <w:rFonts w:ascii="Cambria" w:hAnsi="Cambria" w:cs="Times New Roman"/>
        </w:rPr>
      </w:pPr>
    </w:p>
    <w:p w14:paraId="560FDC31" w14:textId="77777777" w:rsidR="0057280A" w:rsidRPr="00F05348" w:rsidRDefault="0057280A" w:rsidP="0057280A">
      <w:pPr>
        <w:spacing w:after="0" w:line="240" w:lineRule="auto"/>
        <w:rPr>
          <w:rFonts w:ascii="Cambria" w:hAnsi="Cambria" w:cs="Times New Roman"/>
        </w:rPr>
      </w:pPr>
      <w:r w:rsidRPr="00F05348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Y="181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30"/>
        <w:gridCol w:w="4791"/>
      </w:tblGrid>
      <w:tr w:rsidR="00F05348" w:rsidRPr="00F05348" w14:paraId="78D2B167" w14:textId="77777777" w:rsidTr="4D39ABB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97F1852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215A737E" wp14:editId="260D6159">
                  <wp:extent cx="1066800" cy="1066800"/>
                  <wp:effectExtent l="0" t="0" r="0" b="0"/>
                  <wp:docPr id="913016065" name="Obraz 913016065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16065" name="Obraz 913016065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D4D76E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598868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F05348" w:rsidRPr="00F05348" w14:paraId="102A4252" w14:textId="77777777" w:rsidTr="4D39ABB3">
        <w:trPr>
          <w:trHeight w:val="275"/>
        </w:trPr>
        <w:tc>
          <w:tcPr>
            <w:tcW w:w="1968" w:type="dxa"/>
            <w:vMerge/>
          </w:tcPr>
          <w:p w14:paraId="45ECC264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EA477A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C4E24C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7EC7BA86" w14:textId="77777777" w:rsidTr="4D39ABB3">
        <w:trPr>
          <w:trHeight w:val="139"/>
        </w:trPr>
        <w:tc>
          <w:tcPr>
            <w:tcW w:w="1968" w:type="dxa"/>
            <w:vMerge/>
          </w:tcPr>
          <w:p w14:paraId="403F0CEB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DF7800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0B6FAB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F05348" w:rsidRPr="00F05348" w14:paraId="501AA8C3" w14:textId="77777777" w:rsidTr="4D39ABB3">
        <w:trPr>
          <w:trHeight w:val="139"/>
        </w:trPr>
        <w:tc>
          <w:tcPr>
            <w:tcW w:w="1968" w:type="dxa"/>
            <w:vMerge/>
          </w:tcPr>
          <w:p w14:paraId="4F4BAADA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E656EC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A15A86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60E368DE" w14:textId="77777777" w:rsidTr="4D39ABB3">
        <w:trPr>
          <w:trHeight w:val="139"/>
        </w:trPr>
        <w:tc>
          <w:tcPr>
            <w:tcW w:w="1968" w:type="dxa"/>
            <w:vMerge/>
          </w:tcPr>
          <w:p w14:paraId="29C911C4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21BB4646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2883BC81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73E4B0DB" w14:textId="77777777" w:rsidTr="4D39ABB3">
        <w:trPr>
          <w:trHeight w:val="139"/>
        </w:trPr>
        <w:tc>
          <w:tcPr>
            <w:tcW w:w="50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3AFBD8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DC5639" w14:textId="3E854FFD" w:rsidR="0057280A" w:rsidRPr="00F05348" w:rsidRDefault="196DB846" w:rsidP="4D39ABB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20</w:t>
            </w:r>
          </w:p>
        </w:tc>
      </w:tr>
    </w:tbl>
    <w:p w14:paraId="2761ADD5" w14:textId="42B4C479" w:rsidR="0057280A" w:rsidRPr="00F05348" w:rsidRDefault="0057280A" w:rsidP="0057280A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695689FC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05348" w:rsidRPr="00F05348" w14:paraId="1E257BF3" w14:textId="77777777" w:rsidTr="003F63AF">
        <w:trPr>
          <w:trHeight w:val="328"/>
        </w:trPr>
        <w:tc>
          <w:tcPr>
            <w:tcW w:w="4219" w:type="dxa"/>
            <w:vAlign w:val="center"/>
          </w:tcPr>
          <w:p w14:paraId="37F87EEF" w14:textId="77777777" w:rsidR="0057280A" w:rsidRPr="00F05348" w:rsidRDefault="0057280A" w:rsidP="003F63AF">
            <w:pPr>
              <w:pStyle w:val="akarta"/>
            </w:pPr>
            <w:r w:rsidRPr="00F05348">
              <w:t>Nazwa zajęć</w:t>
            </w:r>
          </w:p>
        </w:tc>
        <w:tc>
          <w:tcPr>
            <w:tcW w:w="5670" w:type="dxa"/>
            <w:vAlign w:val="center"/>
          </w:tcPr>
          <w:p w14:paraId="532A705D" w14:textId="77777777" w:rsidR="0057280A" w:rsidRPr="00F05348" w:rsidRDefault="0057280A" w:rsidP="003F63AF">
            <w:pPr>
              <w:pStyle w:val="akarta"/>
              <w:rPr>
                <w:sz w:val="22"/>
                <w:szCs w:val="22"/>
              </w:rPr>
            </w:pPr>
            <w:r w:rsidRPr="00F05348">
              <w:rPr>
                <w:sz w:val="22"/>
                <w:szCs w:val="22"/>
              </w:rPr>
              <w:t>Wystąpienia publiczne</w:t>
            </w:r>
          </w:p>
        </w:tc>
      </w:tr>
      <w:tr w:rsidR="00F05348" w:rsidRPr="00F05348" w14:paraId="590B5202" w14:textId="77777777" w:rsidTr="003F63AF">
        <w:tc>
          <w:tcPr>
            <w:tcW w:w="4219" w:type="dxa"/>
            <w:vAlign w:val="center"/>
          </w:tcPr>
          <w:p w14:paraId="1F10DCCA" w14:textId="77777777" w:rsidR="0057280A" w:rsidRPr="00F05348" w:rsidRDefault="0057280A" w:rsidP="003F63AF">
            <w:pPr>
              <w:pStyle w:val="akarta"/>
            </w:pPr>
            <w:r w:rsidRPr="00F05348">
              <w:t>Punkty ECTS</w:t>
            </w:r>
          </w:p>
        </w:tc>
        <w:tc>
          <w:tcPr>
            <w:tcW w:w="5670" w:type="dxa"/>
            <w:vAlign w:val="center"/>
          </w:tcPr>
          <w:p w14:paraId="64F2FE1C" w14:textId="77777777" w:rsidR="0057280A" w:rsidRPr="00F05348" w:rsidRDefault="0057280A" w:rsidP="003F63AF">
            <w:pPr>
              <w:pStyle w:val="akarta"/>
            </w:pPr>
            <w:r w:rsidRPr="00F05348">
              <w:t>1</w:t>
            </w:r>
          </w:p>
        </w:tc>
      </w:tr>
      <w:tr w:rsidR="00F05348" w:rsidRPr="00F05348" w14:paraId="27F12DA9" w14:textId="77777777" w:rsidTr="003F63AF">
        <w:tc>
          <w:tcPr>
            <w:tcW w:w="4219" w:type="dxa"/>
            <w:vAlign w:val="center"/>
          </w:tcPr>
          <w:p w14:paraId="22560EC4" w14:textId="77777777" w:rsidR="0057280A" w:rsidRPr="00F05348" w:rsidRDefault="0057280A" w:rsidP="003F63AF">
            <w:pPr>
              <w:pStyle w:val="akarta"/>
            </w:pPr>
            <w:r w:rsidRPr="00F05348">
              <w:t>Rodzaj zajęć</w:t>
            </w:r>
          </w:p>
        </w:tc>
        <w:tc>
          <w:tcPr>
            <w:tcW w:w="5670" w:type="dxa"/>
            <w:vAlign w:val="center"/>
          </w:tcPr>
          <w:p w14:paraId="5A81283A" w14:textId="77777777" w:rsidR="0057280A" w:rsidRPr="00F05348" w:rsidRDefault="0057280A" w:rsidP="003F63AF">
            <w:pPr>
              <w:pStyle w:val="akarta"/>
            </w:pPr>
            <w:r w:rsidRPr="00F05348">
              <w:t>obieralne</w:t>
            </w:r>
          </w:p>
        </w:tc>
      </w:tr>
      <w:tr w:rsidR="00F05348" w:rsidRPr="00F05348" w14:paraId="101F7A8B" w14:textId="77777777" w:rsidTr="003F63AF">
        <w:tc>
          <w:tcPr>
            <w:tcW w:w="4219" w:type="dxa"/>
            <w:vAlign w:val="center"/>
          </w:tcPr>
          <w:p w14:paraId="6A717825" w14:textId="77777777" w:rsidR="0057280A" w:rsidRPr="00F05348" w:rsidRDefault="0057280A" w:rsidP="003F63AF">
            <w:pPr>
              <w:pStyle w:val="akarta"/>
            </w:pPr>
            <w:r w:rsidRPr="00F05348">
              <w:t>Moduł/specjalizacja</w:t>
            </w:r>
          </w:p>
        </w:tc>
        <w:tc>
          <w:tcPr>
            <w:tcW w:w="5670" w:type="dxa"/>
            <w:vAlign w:val="center"/>
          </w:tcPr>
          <w:p w14:paraId="1E1B15C9" w14:textId="77777777" w:rsidR="0057280A" w:rsidRPr="00F05348" w:rsidRDefault="0057280A" w:rsidP="003F63AF">
            <w:pPr>
              <w:pStyle w:val="akarta"/>
            </w:pPr>
            <w:r w:rsidRPr="00F05348">
              <w:t>Przedmioty kierunkowe w zakresie kształcenia translatorskiego / translatorska</w:t>
            </w:r>
          </w:p>
        </w:tc>
      </w:tr>
      <w:tr w:rsidR="00F05348" w:rsidRPr="00F05348" w14:paraId="14B82825" w14:textId="77777777" w:rsidTr="003F63AF">
        <w:tc>
          <w:tcPr>
            <w:tcW w:w="4219" w:type="dxa"/>
            <w:vAlign w:val="center"/>
          </w:tcPr>
          <w:p w14:paraId="22ACD4A7" w14:textId="77777777" w:rsidR="0057280A" w:rsidRPr="00F05348" w:rsidRDefault="0057280A" w:rsidP="003F63AF">
            <w:pPr>
              <w:pStyle w:val="akarta"/>
            </w:pPr>
            <w:r w:rsidRPr="00F0534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B66E04F" w14:textId="77777777" w:rsidR="0057280A" w:rsidRPr="00F05348" w:rsidRDefault="0057280A" w:rsidP="003F63AF">
            <w:pPr>
              <w:pStyle w:val="akarta"/>
            </w:pPr>
            <w:r w:rsidRPr="00F05348">
              <w:t>język angielski</w:t>
            </w:r>
          </w:p>
        </w:tc>
      </w:tr>
      <w:tr w:rsidR="00F05348" w:rsidRPr="00F05348" w14:paraId="33560E2B" w14:textId="77777777" w:rsidTr="003F63AF">
        <w:tc>
          <w:tcPr>
            <w:tcW w:w="4219" w:type="dxa"/>
            <w:vAlign w:val="center"/>
          </w:tcPr>
          <w:p w14:paraId="77E8C710" w14:textId="77777777" w:rsidR="0057280A" w:rsidRPr="00F05348" w:rsidRDefault="0057280A" w:rsidP="003F63AF">
            <w:pPr>
              <w:pStyle w:val="akarta"/>
            </w:pPr>
            <w:r w:rsidRPr="00F05348">
              <w:t>Rok studiów</w:t>
            </w:r>
          </w:p>
        </w:tc>
        <w:tc>
          <w:tcPr>
            <w:tcW w:w="5670" w:type="dxa"/>
            <w:vAlign w:val="center"/>
          </w:tcPr>
          <w:p w14:paraId="3829B6C9" w14:textId="77777777" w:rsidR="0057280A" w:rsidRPr="00F05348" w:rsidRDefault="0057280A" w:rsidP="003F63AF">
            <w:pPr>
              <w:pStyle w:val="akarta"/>
            </w:pPr>
            <w:r w:rsidRPr="00F05348">
              <w:t>II</w:t>
            </w:r>
          </w:p>
        </w:tc>
      </w:tr>
      <w:tr w:rsidR="00F05348" w:rsidRPr="00F05348" w14:paraId="47F3965F" w14:textId="77777777" w:rsidTr="003F63AF">
        <w:tc>
          <w:tcPr>
            <w:tcW w:w="4219" w:type="dxa"/>
            <w:vAlign w:val="center"/>
          </w:tcPr>
          <w:p w14:paraId="076A5699" w14:textId="77777777" w:rsidR="0057280A" w:rsidRPr="00F05348" w:rsidRDefault="0057280A" w:rsidP="003F63AF">
            <w:pPr>
              <w:pStyle w:val="akarta"/>
            </w:pPr>
            <w:r w:rsidRPr="00F0534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588F04B" w14:textId="77777777" w:rsidR="0057280A" w:rsidRPr="00F05348" w:rsidRDefault="0057280A" w:rsidP="003F63AF">
            <w:pPr>
              <w:pStyle w:val="akarta"/>
            </w:pPr>
            <w:r w:rsidRPr="00F05348">
              <w:t>dr Urszula Paradowska</w:t>
            </w:r>
          </w:p>
          <w:p w14:paraId="41773660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i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iCs/>
                <w:sz w:val="20"/>
                <w:szCs w:val="20"/>
              </w:rPr>
              <w:t>prowadzący:</w:t>
            </w:r>
          </w:p>
          <w:p w14:paraId="156DE582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i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iCs/>
                <w:sz w:val="20"/>
                <w:szCs w:val="20"/>
              </w:rPr>
              <w:t>dr Urszula Paradowska</w:t>
            </w:r>
          </w:p>
          <w:p w14:paraId="340A5D88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i/>
                <w:i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iCs/>
                <w:sz w:val="20"/>
                <w:szCs w:val="20"/>
              </w:rPr>
              <w:t>mgr Wojciech Januchowski</w:t>
            </w:r>
          </w:p>
          <w:p w14:paraId="0CB2F1D1" w14:textId="77777777" w:rsidR="0057280A" w:rsidRPr="00F05348" w:rsidRDefault="0057280A" w:rsidP="003F63AF">
            <w:pPr>
              <w:pStyle w:val="akarta"/>
            </w:pPr>
            <w:r w:rsidRPr="00F05348">
              <w:t>mgr Bożena Franków-Czerwonko</w:t>
            </w:r>
          </w:p>
        </w:tc>
      </w:tr>
    </w:tbl>
    <w:p w14:paraId="66DCA43C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18"/>
        <w:gridCol w:w="2212"/>
        <w:gridCol w:w="2349"/>
      </w:tblGrid>
      <w:tr w:rsidR="00F05348" w:rsidRPr="00F05348" w14:paraId="27D7C5EE" w14:textId="77777777" w:rsidTr="4D39ABB3">
        <w:tc>
          <w:tcPr>
            <w:tcW w:w="2609" w:type="dxa"/>
            <w:shd w:val="clear" w:color="auto" w:fill="auto"/>
            <w:vAlign w:val="center"/>
          </w:tcPr>
          <w:p w14:paraId="399576F3" w14:textId="77777777" w:rsidR="0057280A" w:rsidRPr="00F05348" w:rsidRDefault="0057280A" w:rsidP="003F63AF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36012A5C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65C2DC58" w14:textId="77777777" w:rsidR="0057280A" w:rsidRPr="00F05348" w:rsidRDefault="0057280A" w:rsidP="003F63AF">
            <w:pPr>
              <w:spacing w:before="60" w:after="60" w:line="240" w:lineRule="auto"/>
              <w:ind w:left="-26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7F8BFC66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385ECC7E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05348" w:rsidRPr="00F05348" w14:paraId="6DF62F6E" w14:textId="77777777" w:rsidTr="4D39ABB3">
        <w:tc>
          <w:tcPr>
            <w:tcW w:w="2609" w:type="dxa"/>
            <w:shd w:val="clear" w:color="auto" w:fill="auto"/>
          </w:tcPr>
          <w:p w14:paraId="1BD1123B" w14:textId="77777777" w:rsidR="0057280A" w:rsidRPr="00F05348" w:rsidRDefault="0057280A" w:rsidP="003F63AF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3EB521F2" w14:textId="77777777" w:rsidR="0057280A" w:rsidRPr="00F05348" w:rsidRDefault="0057280A" w:rsidP="003F63AF">
            <w:pPr>
              <w:spacing w:before="60" w:after="60" w:line="240" w:lineRule="auto"/>
              <w:ind w:left="-99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15/9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45E429D0" w14:textId="05EAE4DE" w:rsidR="0057280A" w:rsidRPr="00F05348" w:rsidRDefault="0057280A" w:rsidP="003F63AF">
            <w:pPr>
              <w:spacing w:before="60" w:after="60" w:line="240" w:lineRule="auto"/>
              <w:ind w:left="-47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</w:t>
            </w:r>
            <w:r w:rsidR="63ECCF73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5D24F5CA" w14:textId="77777777" w:rsidR="0057280A" w:rsidRPr="00F05348" w:rsidRDefault="0057280A" w:rsidP="003F63AF">
            <w:pPr>
              <w:spacing w:before="60" w:after="60" w:line="240" w:lineRule="auto"/>
              <w:ind w:left="-12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18868221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05348" w:rsidRPr="00F05348" w14:paraId="1DA9DDC0" w14:textId="77777777" w:rsidTr="003F63AF">
        <w:trPr>
          <w:trHeight w:val="301"/>
          <w:jc w:val="center"/>
        </w:trPr>
        <w:tc>
          <w:tcPr>
            <w:tcW w:w="9898" w:type="dxa"/>
          </w:tcPr>
          <w:p w14:paraId="7B3AE681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</w:rPr>
              <w:t>Ukończenie studiów I stopnia</w:t>
            </w:r>
          </w:p>
        </w:tc>
      </w:tr>
    </w:tbl>
    <w:tbl>
      <w:tblPr>
        <w:tblpPr w:leftFromText="141" w:rightFromText="141" w:vertAnchor="text" w:horzAnchor="margin" w:tblpXSpec="center" w:tblpY="4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05348" w:rsidRPr="00F05348" w14:paraId="28951963" w14:textId="77777777" w:rsidTr="003F63AF">
        <w:tc>
          <w:tcPr>
            <w:tcW w:w="9889" w:type="dxa"/>
            <w:shd w:val="clear" w:color="auto" w:fill="auto"/>
          </w:tcPr>
          <w:p w14:paraId="18ACBE08" w14:textId="77777777" w:rsidR="0057280A" w:rsidRPr="00F05348" w:rsidRDefault="0057280A" w:rsidP="003F63AF">
            <w:pPr>
              <w:tabs>
                <w:tab w:val="left" w:pos="907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C1 - Zapoznanie z zasadami przygotowania i wygłaszania przemówień w j. polskim i angielskim, uwzględniając aspekty językowe i pozajęzykowe.</w:t>
            </w:r>
          </w:p>
          <w:p w14:paraId="360303FC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C2 - Rozwijanie umiejętności swobodnego przemawiania i pokonywania lęku przed wystąpieniami publicznymi.</w:t>
            </w:r>
          </w:p>
          <w:p w14:paraId="2CBCB48A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C3 - Praktyczne wykorzystanie wiedzy teoretycznej w prowadzeniu wystąpień publicznych.</w:t>
            </w:r>
          </w:p>
          <w:p w14:paraId="5E66CB60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C4 – Podniesienie świadomości potrzeby uczenia się przez całe życie, uzupełniania nabytej wiedzy i podnoszenia umiejętności.</w:t>
            </w:r>
          </w:p>
        </w:tc>
      </w:tr>
    </w:tbl>
    <w:p w14:paraId="7AFBB9F0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p w14:paraId="26191743" w14:textId="77777777" w:rsidR="0057280A" w:rsidRPr="00F05348" w:rsidRDefault="0057280A" w:rsidP="0057280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2B9E2E8C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  <w:strike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F05348" w:rsidRPr="00F05348" w14:paraId="75398134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6C7617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1FB4A43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5CDA90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05348" w:rsidRPr="00F05348" w14:paraId="43D041BA" w14:textId="77777777" w:rsidTr="003F63AF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3A1E9F41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2EFD33A3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76507E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0FAB60A" w14:textId="77777777" w:rsidR="0057280A" w:rsidRPr="00F05348" w:rsidRDefault="0057280A" w:rsidP="003F63AF">
            <w:pPr>
              <w:tabs>
                <w:tab w:val="left" w:pos="1787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zna zasady przygotowywania i prowadzenia wystąpień publicznych w j. polskim i angielskim.</w:t>
            </w:r>
          </w:p>
        </w:tc>
        <w:tc>
          <w:tcPr>
            <w:tcW w:w="1732" w:type="dxa"/>
            <w:shd w:val="clear" w:color="auto" w:fill="auto"/>
          </w:tcPr>
          <w:p w14:paraId="2D263CF4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K_W01; K_W02</w:t>
            </w:r>
          </w:p>
        </w:tc>
      </w:tr>
      <w:tr w:rsidR="00F05348" w:rsidRPr="00F05348" w14:paraId="313CD528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B2AEC5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BE7A6C0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posiada wiedzę o zaawansowanych metodach analizy przemówień w j. polskim i angielskim.</w:t>
            </w:r>
          </w:p>
        </w:tc>
        <w:tc>
          <w:tcPr>
            <w:tcW w:w="1732" w:type="dxa"/>
            <w:shd w:val="clear" w:color="auto" w:fill="auto"/>
          </w:tcPr>
          <w:p w14:paraId="60F4FA8D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K_W04</w:t>
            </w:r>
          </w:p>
        </w:tc>
      </w:tr>
      <w:tr w:rsidR="00F05348" w:rsidRPr="00F05348" w14:paraId="369B0AA1" w14:textId="77777777" w:rsidTr="003F63A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05CA2285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1773FF5D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F392CF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F54049D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przygotować plan wypowiedzi oraz wygłosić przemówienie w j. polskim i angielskim.</w:t>
            </w:r>
          </w:p>
        </w:tc>
        <w:tc>
          <w:tcPr>
            <w:tcW w:w="1732" w:type="dxa"/>
            <w:shd w:val="clear" w:color="auto" w:fill="auto"/>
          </w:tcPr>
          <w:p w14:paraId="1541C6CA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K_U01, K_U08</w:t>
            </w:r>
          </w:p>
        </w:tc>
      </w:tr>
      <w:tr w:rsidR="00F05348" w:rsidRPr="00F05348" w14:paraId="48C965F8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184D4E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75A7DDB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analizować obserwowane wystąpienia.</w:t>
            </w:r>
          </w:p>
        </w:tc>
        <w:tc>
          <w:tcPr>
            <w:tcW w:w="1732" w:type="dxa"/>
            <w:shd w:val="clear" w:color="auto" w:fill="auto"/>
          </w:tcPr>
          <w:p w14:paraId="259B1034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</w:tr>
      <w:tr w:rsidR="00F05348" w:rsidRPr="00F05348" w14:paraId="7DDE1CAC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59B514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1984C63D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monitorować językowe i pozajęzykowe elementy wystąpienia.</w:t>
            </w:r>
          </w:p>
        </w:tc>
        <w:tc>
          <w:tcPr>
            <w:tcW w:w="1732" w:type="dxa"/>
            <w:shd w:val="clear" w:color="auto" w:fill="auto"/>
          </w:tcPr>
          <w:p w14:paraId="15B5E34F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K_U03</w:t>
            </w:r>
          </w:p>
        </w:tc>
      </w:tr>
      <w:tr w:rsidR="00F05348" w:rsidRPr="00F05348" w14:paraId="68868027" w14:textId="77777777" w:rsidTr="003F63A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4CFEDD8E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493705B2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EF43C5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80789C0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ma świadomość poziomu swojej wiedzy z zakresu wystąpień publicznych i krytycznie ocenia odbierane treści</w:t>
            </w:r>
          </w:p>
        </w:tc>
        <w:tc>
          <w:tcPr>
            <w:tcW w:w="1732" w:type="dxa"/>
            <w:shd w:val="clear" w:color="auto" w:fill="auto"/>
          </w:tcPr>
          <w:p w14:paraId="743C5287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F05348" w:rsidRPr="00F05348" w14:paraId="63CD4C8C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EE252DB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B91898E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Student rozumie potrzebę kształcenia się przez całe życie.</w:t>
            </w:r>
          </w:p>
        </w:tc>
        <w:tc>
          <w:tcPr>
            <w:tcW w:w="1732" w:type="dxa"/>
            <w:shd w:val="clear" w:color="auto" w:fill="auto"/>
          </w:tcPr>
          <w:p w14:paraId="0956D8F1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K_K04</w:t>
            </w:r>
          </w:p>
        </w:tc>
      </w:tr>
    </w:tbl>
    <w:p w14:paraId="55FE7D23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F05348">
        <w:rPr>
          <w:rFonts w:ascii="Cambria" w:hAnsi="Cambria"/>
        </w:rPr>
        <w:t>(zgodnie z programem studiów):</w:t>
      </w:r>
    </w:p>
    <w:p w14:paraId="1F137F3C" w14:textId="77777777" w:rsidR="0057280A" w:rsidRPr="00F05348" w:rsidRDefault="0057280A" w:rsidP="0057280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F05348" w:rsidRPr="00F05348" w14:paraId="53A72130" w14:textId="77777777" w:rsidTr="003F63AF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4A04DA44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373648C2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3891FD17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05348" w:rsidRPr="00F05348" w14:paraId="718D2445" w14:textId="77777777" w:rsidTr="003F63AF">
        <w:trPr>
          <w:trHeight w:val="196"/>
          <w:jc w:val="center"/>
        </w:trPr>
        <w:tc>
          <w:tcPr>
            <w:tcW w:w="660" w:type="dxa"/>
            <w:vMerge/>
          </w:tcPr>
          <w:p w14:paraId="4DB1135E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1D40CA54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99EAF70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7BD3AFF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05348" w:rsidRPr="00F05348" w14:paraId="5B715E1C" w14:textId="77777777" w:rsidTr="003F63AF">
        <w:trPr>
          <w:trHeight w:val="225"/>
          <w:jc w:val="center"/>
        </w:trPr>
        <w:tc>
          <w:tcPr>
            <w:tcW w:w="660" w:type="dxa"/>
          </w:tcPr>
          <w:p w14:paraId="4EB570E3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21B89E31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Sposoby mówienia i mowa ciała.</w:t>
            </w:r>
          </w:p>
        </w:tc>
        <w:tc>
          <w:tcPr>
            <w:tcW w:w="1256" w:type="dxa"/>
            <w:vAlign w:val="center"/>
          </w:tcPr>
          <w:p w14:paraId="42997C97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54D8EF1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733A609E" w14:textId="77777777" w:rsidTr="003F63AF">
        <w:trPr>
          <w:trHeight w:val="285"/>
          <w:jc w:val="center"/>
        </w:trPr>
        <w:tc>
          <w:tcPr>
            <w:tcW w:w="660" w:type="dxa"/>
          </w:tcPr>
          <w:p w14:paraId="2734389B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196C6362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Analiza i ocena przemówień.</w:t>
            </w:r>
          </w:p>
        </w:tc>
        <w:tc>
          <w:tcPr>
            <w:tcW w:w="1256" w:type="dxa"/>
            <w:vAlign w:val="center"/>
          </w:tcPr>
          <w:p w14:paraId="6E2D6E9B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5FF91F80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7DD47274" w14:textId="77777777" w:rsidTr="003F63AF">
        <w:trPr>
          <w:trHeight w:val="345"/>
          <w:jc w:val="center"/>
        </w:trPr>
        <w:tc>
          <w:tcPr>
            <w:tcW w:w="660" w:type="dxa"/>
          </w:tcPr>
          <w:p w14:paraId="2199758D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173F6849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Ćwiczenia praktyczne.</w:t>
            </w:r>
          </w:p>
        </w:tc>
        <w:tc>
          <w:tcPr>
            <w:tcW w:w="1256" w:type="dxa"/>
            <w:vAlign w:val="center"/>
          </w:tcPr>
          <w:p w14:paraId="769065A0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1C97924E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F05348" w:rsidRPr="00F05348" w14:paraId="57CE92C4" w14:textId="77777777" w:rsidTr="003F63AF">
        <w:trPr>
          <w:trHeight w:val="345"/>
          <w:jc w:val="center"/>
        </w:trPr>
        <w:tc>
          <w:tcPr>
            <w:tcW w:w="660" w:type="dxa"/>
          </w:tcPr>
          <w:p w14:paraId="5A37CE37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29EEFA69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Zasady przygotowania planu oraz dobór struktury do rodzaju przemówienia.</w:t>
            </w:r>
          </w:p>
        </w:tc>
        <w:tc>
          <w:tcPr>
            <w:tcW w:w="1256" w:type="dxa"/>
            <w:vAlign w:val="center"/>
          </w:tcPr>
          <w:p w14:paraId="50094D3C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FE4CE64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7EF05387" w14:textId="77777777" w:rsidTr="003F63AF">
        <w:trPr>
          <w:trHeight w:val="345"/>
          <w:jc w:val="center"/>
        </w:trPr>
        <w:tc>
          <w:tcPr>
            <w:tcW w:w="660" w:type="dxa"/>
          </w:tcPr>
          <w:p w14:paraId="2AE14B23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200C40B4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Prezentacja wystąpień.</w:t>
            </w:r>
          </w:p>
        </w:tc>
        <w:tc>
          <w:tcPr>
            <w:tcW w:w="1256" w:type="dxa"/>
            <w:vAlign w:val="center"/>
          </w:tcPr>
          <w:p w14:paraId="111AFBB5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336F8B7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21F67CCD" w14:textId="77777777" w:rsidTr="003F63AF">
        <w:trPr>
          <w:jc w:val="center"/>
        </w:trPr>
        <w:tc>
          <w:tcPr>
            <w:tcW w:w="660" w:type="dxa"/>
          </w:tcPr>
          <w:p w14:paraId="64C15415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67C39526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553DC5BE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3DD7FC4A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</w:tbl>
    <w:p w14:paraId="081E76C1" w14:textId="77777777" w:rsidR="0057280A" w:rsidRPr="00F05348" w:rsidRDefault="0057280A" w:rsidP="0057280A">
      <w:pPr>
        <w:spacing w:before="120" w:after="120" w:line="240" w:lineRule="auto"/>
        <w:ind w:left="-426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F05348" w:rsidRPr="00F05348" w14:paraId="59498B2E" w14:textId="77777777" w:rsidTr="003F63AF">
        <w:trPr>
          <w:jc w:val="center"/>
        </w:trPr>
        <w:tc>
          <w:tcPr>
            <w:tcW w:w="1666" w:type="dxa"/>
          </w:tcPr>
          <w:p w14:paraId="13BE7905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0D35836B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58FF681A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Ś</w:t>
            </w:r>
            <w:r w:rsidRPr="00F0534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05348" w:rsidRPr="00F05348" w14:paraId="40B53919" w14:textId="77777777" w:rsidTr="003F63AF">
        <w:trPr>
          <w:jc w:val="center"/>
        </w:trPr>
        <w:tc>
          <w:tcPr>
            <w:tcW w:w="1666" w:type="dxa"/>
          </w:tcPr>
          <w:p w14:paraId="756D4677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7C352C80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M1 – objaśnienie, elementy wykładu</w:t>
            </w:r>
          </w:p>
          <w:p w14:paraId="1EF932A6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M2 – wykład interaktywny, dyskusja</w:t>
            </w:r>
          </w:p>
          <w:p w14:paraId="5918BF6D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M3 – prezentacja materiału audiowizualnego</w:t>
            </w:r>
          </w:p>
          <w:p w14:paraId="2574B07C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M4 – praca na materiale przekazów medialnych</w:t>
            </w:r>
          </w:p>
          <w:p w14:paraId="08A35081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M5 – ćwiczenia przedmiotowe</w:t>
            </w:r>
          </w:p>
        </w:tc>
        <w:tc>
          <w:tcPr>
            <w:tcW w:w="3260" w:type="dxa"/>
          </w:tcPr>
          <w:p w14:paraId="7C5414F7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tekst, interaktywne karty pracy (worksheets), test</w:t>
            </w:r>
          </w:p>
        </w:tc>
      </w:tr>
    </w:tbl>
    <w:p w14:paraId="035C472E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623740D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54"/>
        <w:gridCol w:w="4076"/>
      </w:tblGrid>
      <w:tr w:rsidR="00F05348" w:rsidRPr="00F05348" w14:paraId="4576D664" w14:textId="77777777" w:rsidTr="003F63AF">
        <w:tc>
          <w:tcPr>
            <w:tcW w:w="1459" w:type="dxa"/>
            <w:vAlign w:val="center"/>
          </w:tcPr>
          <w:p w14:paraId="1927BD04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54" w:type="dxa"/>
            <w:vAlign w:val="center"/>
          </w:tcPr>
          <w:p w14:paraId="248AEEF6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0FE292A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076" w:type="dxa"/>
            <w:vAlign w:val="center"/>
          </w:tcPr>
          <w:p w14:paraId="317DE2E9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05348" w:rsidRPr="00F05348" w14:paraId="68E4E3DE" w14:textId="77777777" w:rsidTr="003F63AF">
        <w:tc>
          <w:tcPr>
            <w:tcW w:w="1459" w:type="dxa"/>
          </w:tcPr>
          <w:p w14:paraId="7B0BA62F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54" w:type="dxa"/>
          </w:tcPr>
          <w:p w14:paraId="08F35828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F2 obserwacja podczas zajęć / aktywność</w:t>
            </w:r>
          </w:p>
          <w:p w14:paraId="7A89AC67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F4 dyskusja, formułowanie dłuższych wypowiedzi na wybrany temat, prezentacja wybranego tekstu.</w:t>
            </w:r>
          </w:p>
        </w:tc>
        <w:tc>
          <w:tcPr>
            <w:tcW w:w="4076" w:type="dxa"/>
          </w:tcPr>
          <w:p w14:paraId="0EA7DC43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P3 ocena powstała na podstawie ocen formujących uzyskanych w semestrze.</w:t>
            </w:r>
          </w:p>
          <w:p w14:paraId="58B9BF18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P5 wystąpienie/ rozmowa pokazująca sprawność w zakresie komunikowania </w:t>
            </w:r>
          </w:p>
        </w:tc>
      </w:tr>
    </w:tbl>
    <w:p w14:paraId="3006A7EC" w14:textId="77777777" w:rsidR="0057280A" w:rsidRPr="00F05348" w:rsidRDefault="0057280A" w:rsidP="0057280A">
      <w:pPr>
        <w:spacing w:before="120" w:after="120" w:line="240" w:lineRule="auto"/>
        <w:ind w:left="-426"/>
        <w:jc w:val="both"/>
        <w:rPr>
          <w:rFonts w:ascii="Cambria" w:hAnsi="Cambria" w:cs="Times New Roman"/>
        </w:rPr>
      </w:pPr>
      <w:r w:rsidRPr="00F0534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8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91"/>
        <w:gridCol w:w="1726"/>
        <w:gridCol w:w="1827"/>
        <w:gridCol w:w="1824"/>
        <w:gridCol w:w="1923"/>
      </w:tblGrid>
      <w:tr w:rsidR="00F05348" w:rsidRPr="00F05348" w14:paraId="2873E0ED" w14:textId="77777777" w:rsidTr="003F63AF">
        <w:trPr>
          <w:trHeight w:val="124"/>
        </w:trPr>
        <w:tc>
          <w:tcPr>
            <w:tcW w:w="25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4CE4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49F61F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F05348" w:rsidRPr="00F05348" w14:paraId="7DA415F1" w14:textId="77777777" w:rsidTr="003F63AF">
        <w:trPr>
          <w:trHeight w:val="268"/>
        </w:trPr>
        <w:tc>
          <w:tcPr>
            <w:tcW w:w="2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8998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7670B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F2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D773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F4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C3A3F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P3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34E6A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P5</w:t>
            </w:r>
          </w:p>
        </w:tc>
      </w:tr>
      <w:tr w:rsidR="00F05348" w:rsidRPr="00F05348" w14:paraId="5523D917" w14:textId="77777777" w:rsidTr="003F63AF">
        <w:trPr>
          <w:trHeight w:val="264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AABCD" w14:textId="77777777" w:rsidR="0057280A" w:rsidRPr="00F05348" w:rsidRDefault="0057280A" w:rsidP="003F63A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CD84A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E8D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E4DDA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D795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F05348" w:rsidRPr="00F05348" w14:paraId="3344BCFD" w14:textId="77777777" w:rsidTr="003F63AF">
        <w:trPr>
          <w:trHeight w:val="264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C17D4" w14:textId="77777777" w:rsidR="0057280A" w:rsidRPr="00F05348" w:rsidRDefault="0057280A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3AFD01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D2C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C83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5D64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F05348" w:rsidRPr="00F05348" w14:paraId="06D983E7" w14:textId="77777777" w:rsidTr="003F63AF">
        <w:trPr>
          <w:trHeight w:val="253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12E5" w14:textId="77777777" w:rsidR="0057280A" w:rsidRPr="00F05348" w:rsidRDefault="0057280A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C8C4F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0A0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FB2D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BFF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F05348" w:rsidRPr="00F05348" w14:paraId="7159F194" w14:textId="77777777" w:rsidTr="003F63AF">
        <w:trPr>
          <w:trHeight w:val="264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5F85A" w14:textId="77777777" w:rsidR="0057280A" w:rsidRPr="00F05348" w:rsidRDefault="0057280A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3580D1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AFE3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68C3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DDC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F05348" w:rsidRPr="00F05348" w14:paraId="34043044" w14:textId="77777777" w:rsidTr="003F63AF">
        <w:trPr>
          <w:trHeight w:val="264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AB03" w14:textId="77777777" w:rsidR="0057280A" w:rsidRPr="00F05348" w:rsidRDefault="0057280A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CE4976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16A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BB09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129FA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F05348" w:rsidRPr="00F05348" w14:paraId="1ACC8AA2" w14:textId="77777777" w:rsidTr="003F63AF">
        <w:trPr>
          <w:trHeight w:val="264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C6F61" w14:textId="77777777" w:rsidR="0057280A" w:rsidRPr="00F05348" w:rsidRDefault="0057280A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09AB71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2C14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E8A1A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4ED33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F05348" w:rsidRPr="00F05348" w14:paraId="316569F3" w14:textId="77777777" w:rsidTr="003F63AF">
        <w:trPr>
          <w:trHeight w:val="264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18CF" w14:textId="77777777" w:rsidR="0057280A" w:rsidRPr="00F05348" w:rsidRDefault="0057280A" w:rsidP="003F63AF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977A43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A5DF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AFD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70A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1A9E6599" w14:textId="77777777" w:rsidR="0057280A" w:rsidRPr="00F05348" w:rsidRDefault="0057280A" w:rsidP="0057280A">
      <w:pPr>
        <w:pStyle w:val="Nagwek1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 xml:space="preserve">9. Opis sposobu ustalania oceny końcowej </w:t>
      </w:r>
      <w:r w:rsidRPr="00F0534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F05348" w:rsidRPr="00F05348" w14:paraId="77B730E2" w14:textId="77777777" w:rsidTr="003F63AF">
        <w:trPr>
          <w:trHeight w:val="93"/>
          <w:jc w:val="center"/>
        </w:trPr>
        <w:tc>
          <w:tcPr>
            <w:tcW w:w="9907" w:type="dxa"/>
            <w:shd w:val="clear" w:color="auto" w:fill="auto"/>
          </w:tcPr>
          <w:p w14:paraId="49AC5BA6" w14:textId="77777777" w:rsidR="0057280A" w:rsidRPr="00F05348" w:rsidRDefault="0057280A" w:rsidP="003F63AF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Ocena końcowa wynika z procentowego podsumowania liczby uzyskanych punktów w ramach poszczególnych form oceny przedmiotu.</w:t>
            </w:r>
          </w:p>
          <w:p w14:paraId="7444CA91" w14:textId="77777777" w:rsidR="0057280A" w:rsidRPr="00F05348" w:rsidRDefault="0057280A" w:rsidP="003F63AF">
            <w:pPr>
              <w:pStyle w:val="karta"/>
            </w:pPr>
            <w:r w:rsidRPr="00F05348">
              <w:t>Sposób obliczania oceny:</w:t>
            </w:r>
          </w:p>
          <w:p w14:paraId="0E1BFFA9" w14:textId="77777777" w:rsidR="0057280A" w:rsidRPr="00F05348" w:rsidRDefault="0057280A" w:rsidP="003F63AF">
            <w:pPr>
              <w:pStyle w:val="karta"/>
            </w:pPr>
            <w:r w:rsidRPr="00F05348">
              <w:t>90-100% 5.0</w:t>
            </w:r>
          </w:p>
          <w:p w14:paraId="632BA7EC" w14:textId="77777777" w:rsidR="0057280A" w:rsidRPr="00F05348" w:rsidRDefault="0057280A" w:rsidP="003F63AF">
            <w:pPr>
              <w:pStyle w:val="karta"/>
            </w:pPr>
            <w:r w:rsidRPr="00F05348">
              <w:t>80-89%</w:t>
            </w:r>
            <w:r w:rsidRPr="00F05348">
              <w:tab/>
              <w:t>4.5</w:t>
            </w:r>
          </w:p>
          <w:p w14:paraId="1CD5E50C" w14:textId="77777777" w:rsidR="0057280A" w:rsidRPr="00F05348" w:rsidRDefault="0057280A" w:rsidP="003F63AF">
            <w:pPr>
              <w:pStyle w:val="karta"/>
            </w:pPr>
            <w:r w:rsidRPr="00F05348">
              <w:t>70-79%</w:t>
            </w:r>
            <w:r w:rsidRPr="00F05348">
              <w:tab/>
              <w:t>4.0</w:t>
            </w:r>
          </w:p>
          <w:p w14:paraId="54C0CECE" w14:textId="77777777" w:rsidR="0057280A" w:rsidRPr="00F05348" w:rsidRDefault="0057280A" w:rsidP="003F63AF">
            <w:pPr>
              <w:pStyle w:val="karta"/>
            </w:pPr>
            <w:r w:rsidRPr="00F05348">
              <w:t>60-69%</w:t>
            </w:r>
            <w:r w:rsidRPr="00F05348">
              <w:tab/>
              <w:t>3.5</w:t>
            </w:r>
          </w:p>
          <w:p w14:paraId="03CA9FB0" w14:textId="77777777" w:rsidR="0057280A" w:rsidRPr="00F05348" w:rsidRDefault="0057280A" w:rsidP="003F63AF">
            <w:pPr>
              <w:pStyle w:val="karta"/>
            </w:pPr>
            <w:r w:rsidRPr="00F05348">
              <w:t>50-59%</w:t>
            </w:r>
            <w:r w:rsidRPr="00F05348">
              <w:tab/>
              <w:t>3.0</w:t>
            </w:r>
          </w:p>
          <w:p w14:paraId="0F5CD72A" w14:textId="77777777" w:rsidR="0057280A" w:rsidRPr="00F05348" w:rsidRDefault="0057280A" w:rsidP="003F63AF">
            <w:pPr>
              <w:pStyle w:val="karta"/>
              <w:rPr>
                <w:b/>
                <w:bCs w:val="0"/>
              </w:rPr>
            </w:pPr>
            <w:r w:rsidRPr="00F05348">
              <w:t>0- 49%</w:t>
            </w:r>
            <w:r w:rsidRPr="00F05348">
              <w:tab/>
              <w:t>2.0</w:t>
            </w:r>
          </w:p>
        </w:tc>
      </w:tr>
    </w:tbl>
    <w:p w14:paraId="49DB4B02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05348" w:rsidRPr="00F05348" w14:paraId="39EF4ACC" w14:textId="77777777" w:rsidTr="003F63AF">
        <w:trPr>
          <w:trHeight w:val="540"/>
          <w:jc w:val="center"/>
        </w:trPr>
        <w:tc>
          <w:tcPr>
            <w:tcW w:w="9923" w:type="dxa"/>
          </w:tcPr>
          <w:p w14:paraId="7CD95DC5" w14:textId="77777777" w:rsidR="0057280A" w:rsidRPr="00F05348" w:rsidRDefault="0057280A" w:rsidP="003F63AF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</w:rPr>
              <w:t xml:space="preserve">-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2C15543E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b w:val="0"/>
          <w:bCs w:val="0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 xml:space="preserve">11. Obciążenie pracą studenta </w:t>
      </w:r>
      <w:r w:rsidRPr="00F0534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F05348" w:rsidRPr="00F05348" w14:paraId="0FD0EA62" w14:textId="77777777" w:rsidTr="003F63AF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DAA16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2E67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05348" w:rsidRPr="00F05348" w14:paraId="10624CE2" w14:textId="77777777" w:rsidTr="003F63AF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BC6214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20B871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F4B21F3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099DC444" w14:textId="77777777" w:rsidTr="003F63AF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2C394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05348" w:rsidRPr="00F05348" w14:paraId="52A39C6D" w14:textId="77777777" w:rsidTr="003F63AF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7F2106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9F2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4E16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9</w:t>
            </w:r>
          </w:p>
        </w:tc>
      </w:tr>
      <w:tr w:rsidR="00F05348" w:rsidRPr="00F05348" w14:paraId="5933B64A" w14:textId="77777777" w:rsidTr="003F63AF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B4D3F1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F05348" w:rsidRPr="00F05348" w14:paraId="591F390C" w14:textId="77777777" w:rsidTr="003F63AF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52ABF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5B084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1643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F05348" w:rsidRPr="00F05348" w14:paraId="1DAC1AD3" w14:textId="77777777" w:rsidTr="003F63AF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C66BD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Samodzielna analiza wystąpień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E3149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8214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F05348" w:rsidRPr="00F05348" w14:paraId="39166BC0" w14:textId="77777777" w:rsidTr="003F63AF">
        <w:trPr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D728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wystąpienia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416CF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BF804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F05348" w:rsidRPr="00F05348" w14:paraId="7E250594" w14:textId="77777777" w:rsidTr="003F63AF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645E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25CA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1A6B3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40EEA7E0" w14:textId="77777777" w:rsidTr="003F63AF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3F5F9" w14:textId="77777777" w:rsidR="0057280A" w:rsidRPr="00F05348" w:rsidRDefault="0057280A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515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E12A9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</w:tr>
      <w:tr w:rsidR="00F05348" w:rsidRPr="00F05348" w14:paraId="05A4940B" w14:textId="77777777" w:rsidTr="003F63AF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B04FC" w14:textId="77777777" w:rsidR="0057280A" w:rsidRPr="00F05348" w:rsidRDefault="0057280A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AEB66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57634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</w:tr>
    </w:tbl>
    <w:p w14:paraId="15D013BC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05348" w:rsidRPr="00F05348" w14:paraId="7CF878C3" w14:textId="77777777" w:rsidTr="003F63AF">
        <w:trPr>
          <w:jc w:val="center"/>
        </w:trPr>
        <w:tc>
          <w:tcPr>
            <w:tcW w:w="9889" w:type="dxa"/>
            <w:shd w:val="clear" w:color="auto" w:fill="auto"/>
          </w:tcPr>
          <w:p w14:paraId="6A91CD70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6834017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1. Materiały autentyczne opracowane przez prowadzącego.</w:t>
            </w:r>
          </w:p>
          <w:p w14:paraId="243E9C9B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>2. German, K. 2017. Principles of public speaking, New York, London: Routledge.</w:t>
            </w:r>
          </w:p>
          <w:p w14:paraId="110AAFAB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3. Decker, B. 2009. Wystąpienia  publiczne.  Trening  dla menedżerów,  polityków  i  ekspertów  PR, Warszawa: MT Biznes.</w:t>
            </w:r>
          </w:p>
          <w:p w14:paraId="6201DFED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05348" w:rsidRPr="00F05348" w14:paraId="2F4E30CD" w14:textId="77777777" w:rsidTr="003F63AF">
        <w:trPr>
          <w:jc w:val="center"/>
        </w:trPr>
        <w:tc>
          <w:tcPr>
            <w:tcW w:w="9889" w:type="dxa"/>
            <w:shd w:val="clear" w:color="auto" w:fill="auto"/>
          </w:tcPr>
          <w:p w14:paraId="633DBFBB" w14:textId="77777777" w:rsidR="0057280A" w:rsidRPr="00F05348" w:rsidRDefault="0057280A" w:rsidP="003F63AF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2F1628B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1.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Anderson, C. 2016. </w:t>
            </w: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>TED talks: The official TED guide to public speaking. Houghton Mifflin Harcourt.</w:t>
            </w:r>
          </w:p>
          <w:p w14:paraId="115E40C5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en-US"/>
              </w:rPr>
              <w:t>2. Ferguson, S. 2008. Public speaking: building competency in stages, New York: Oxford University Press.</w:t>
            </w:r>
          </w:p>
          <w:p w14:paraId="67E789F9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3. Kalka V., 2020, Elementarz wystąpień publicznych, Warszawa, Wydawnictwo SBM Sp. z o.o.</w:t>
            </w:r>
          </w:p>
          <w:p w14:paraId="38A50F71" w14:textId="77777777" w:rsidR="0057280A" w:rsidRPr="00F05348" w:rsidRDefault="0057280A" w:rsidP="003F63AF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5B2FEA3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05348" w:rsidRPr="00F05348" w14:paraId="32CF6D3A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1EDFAF13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64C290C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dr Urszula Paradowska</w:t>
            </w:r>
          </w:p>
        </w:tc>
      </w:tr>
      <w:tr w:rsidR="00F05348" w:rsidRPr="00F05348" w14:paraId="70C67A7D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5A9E28EE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0950AA8" w14:textId="4988FD3A" w:rsidR="0057280A" w:rsidRPr="00F05348" w:rsidRDefault="007D0D94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57280A" w:rsidRPr="00F05348">
              <w:rPr>
                <w:rFonts w:ascii="Cambria" w:eastAsia="Cambria" w:hAnsi="Cambria" w:cs="Cambria"/>
                <w:sz w:val="20"/>
                <w:szCs w:val="20"/>
              </w:rPr>
              <w:t>.06.2023</w:t>
            </w:r>
          </w:p>
        </w:tc>
      </w:tr>
      <w:tr w:rsidR="00F05348" w:rsidRPr="00F05348" w14:paraId="6A015E65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0955F4BE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19AC842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uparadowska@ajp.edu.pl</w:t>
            </w:r>
          </w:p>
        </w:tc>
      </w:tr>
      <w:tr w:rsidR="0057280A" w:rsidRPr="00F05348" w14:paraId="707F7C9B" w14:textId="77777777" w:rsidTr="003F63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18F4166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FCCD7CB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5DC3BDE" w14:textId="77777777" w:rsidR="0057280A" w:rsidRPr="00F05348" w:rsidRDefault="0057280A" w:rsidP="0057280A">
      <w:pPr>
        <w:spacing w:before="60" w:after="60"/>
        <w:rPr>
          <w:rFonts w:ascii="Cambria" w:hAnsi="Cambria" w:cs="Times New Roman"/>
        </w:rPr>
      </w:pPr>
    </w:p>
    <w:p w14:paraId="4CF1B3B3" w14:textId="77777777" w:rsidR="0057280A" w:rsidRPr="00F05348" w:rsidRDefault="0057280A" w:rsidP="0057280A">
      <w:pPr>
        <w:spacing w:before="60" w:after="60"/>
        <w:rPr>
          <w:rFonts w:ascii="Cambria" w:hAnsi="Cambria" w:cs="Times New Roman"/>
        </w:rPr>
      </w:pPr>
      <w:r w:rsidRPr="00F05348">
        <w:rPr>
          <w:rFonts w:ascii="Cambria" w:hAnsi="Cambria" w:cs="Times New Roman"/>
        </w:rPr>
        <w:br w:type="page"/>
      </w:r>
    </w:p>
    <w:p w14:paraId="6F87C420" w14:textId="77777777" w:rsidR="0057280A" w:rsidRPr="00F05348" w:rsidRDefault="0057280A" w:rsidP="0057280A">
      <w:pPr>
        <w:spacing w:before="60" w:after="60"/>
        <w:rPr>
          <w:rFonts w:ascii="Cambria" w:hAnsi="Cambria"/>
        </w:rPr>
      </w:pPr>
    </w:p>
    <w:tbl>
      <w:tblPr>
        <w:tblpPr w:leftFromText="141" w:rightFromText="141" w:vertAnchor="page" w:horzAnchor="margin" w:tblpXSpec="center" w:tblpY="174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30"/>
        <w:gridCol w:w="4791"/>
      </w:tblGrid>
      <w:tr w:rsidR="00F05348" w:rsidRPr="00F05348" w14:paraId="0ED971E8" w14:textId="77777777" w:rsidTr="4D39ABB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67BE142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6A5C4C20" wp14:editId="71E15BB0">
                  <wp:extent cx="1066800" cy="1066800"/>
                  <wp:effectExtent l="0" t="0" r="0" b="0"/>
                  <wp:docPr id="31" name="Obraz 3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Obraz 31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7D6E88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060ACE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F05348" w:rsidRPr="00F05348" w14:paraId="21740D88" w14:textId="77777777" w:rsidTr="4D39ABB3">
        <w:trPr>
          <w:trHeight w:val="275"/>
        </w:trPr>
        <w:tc>
          <w:tcPr>
            <w:tcW w:w="1968" w:type="dxa"/>
            <w:vMerge/>
          </w:tcPr>
          <w:p w14:paraId="46F38881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C891B0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489B1BA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6DF1B579" w14:textId="77777777" w:rsidTr="4D39ABB3">
        <w:trPr>
          <w:trHeight w:val="139"/>
        </w:trPr>
        <w:tc>
          <w:tcPr>
            <w:tcW w:w="1968" w:type="dxa"/>
            <w:vMerge/>
          </w:tcPr>
          <w:p w14:paraId="7C37CF87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2165EF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5026EB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F05348" w:rsidRPr="00F05348" w14:paraId="47AEF504" w14:textId="77777777" w:rsidTr="4D39ABB3">
        <w:trPr>
          <w:trHeight w:val="139"/>
        </w:trPr>
        <w:tc>
          <w:tcPr>
            <w:tcW w:w="1968" w:type="dxa"/>
            <w:vMerge/>
          </w:tcPr>
          <w:p w14:paraId="6CCBD452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9D473F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C326A9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0C9EBB0F" w14:textId="77777777" w:rsidTr="4D39ABB3">
        <w:trPr>
          <w:trHeight w:val="139"/>
        </w:trPr>
        <w:tc>
          <w:tcPr>
            <w:tcW w:w="1968" w:type="dxa"/>
            <w:vMerge/>
          </w:tcPr>
          <w:p w14:paraId="1DFA6935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2AA2C60F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419502F1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1EBD3CB6" w14:textId="77777777" w:rsidTr="4D39ABB3">
        <w:trPr>
          <w:trHeight w:val="139"/>
        </w:trPr>
        <w:tc>
          <w:tcPr>
            <w:tcW w:w="50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7AEA51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7C0449" w14:textId="07CB45F8" w:rsidR="0057280A" w:rsidRPr="00F05348" w:rsidRDefault="140F8626" w:rsidP="4D39ABB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21</w:t>
            </w:r>
          </w:p>
        </w:tc>
      </w:tr>
    </w:tbl>
    <w:p w14:paraId="5CCEE3F0" w14:textId="1FFA0F27" w:rsidR="0057280A" w:rsidRPr="00F05348" w:rsidRDefault="0057280A" w:rsidP="0057280A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80B5584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05348" w:rsidRPr="00F05348" w14:paraId="5218803C" w14:textId="77777777" w:rsidTr="003F63AF">
        <w:trPr>
          <w:trHeight w:val="328"/>
        </w:trPr>
        <w:tc>
          <w:tcPr>
            <w:tcW w:w="4219" w:type="dxa"/>
            <w:vAlign w:val="center"/>
          </w:tcPr>
          <w:p w14:paraId="35DC6EF0" w14:textId="77777777" w:rsidR="0057280A" w:rsidRPr="00F05348" w:rsidRDefault="0057280A" w:rsidP="003F63AF">
            <w:pPr>
              <w:pStyle w:val="akarta"/>
            </w:pPr>
            <w:r w:rsidRPr="00F05348">
              <w:t>Nazwa zajęć</w:t>
            </w:r>
          </w:p>
        </w:tc>
        <w:tc>
          <w:tcPr>
            <w:tcW w:w="5670" w:type="dxa"/>
            <w:vAlign w:val="center"/>
          </w:tcPr>
          <w:p w14:paraId="6498B9B0" w14:textId="77777777" w:rsidR="0057280A" w:rsidRPr="00F05348" w:rsidRDefault="0057280A" w:rsidP="003F63AF">
            <w:pPr>
              <w:pStyle w:val="akarta"/>
              <w:rPr>
                <w:sz w:val="22"/>
                <w:szCs w:val="22"/>
              </w:rPr>
            </w:pPr>
            <w:r w:rsidRPr="00F05348">
              <w:rPr>
                <w:sz w:val="22"/>
                <w:szCs w:val="22"/>
              </w:rPr>
              <w:t>Tłumaczenia ustne 2</w:t>
            </w:r>
          </w:p>
        </w:tc>
      </w:tr>
      <w:tr w:rsidR="00F05348" w:rsidRPr="00F05348" w14:paraId="29ACDCBC" w14:textId="77777777" w:rsidTr="003F63AF">
        <w:tc>
          <w:tcPr>
            <w:tcW w:w="4219" w:type="dxa"/>
            <w:vAlign w:val="center"/>
          </w:tcPr>
          <w:p w14:paraId="10FC5BD6" w14:textId="77777777" w:rsidR="0057280A" w:rsidRPr="00F05348" w:rsidRDefault="0057280A" w:rsidP="003F63AF">
            <w:pPr>
              <w:pStyle w:val="akarta"/>
            </w:pPr>
            <w:r w:rsidRPr="00F05348">
              <w:t>Punkty ECTS</w:t>
            </w:r>
          </w:p>
        </w:tc>
        <w:tc>
          <w:tcPr>
            <w:tcW w:w="5670" w:type="dxa"/>
            <w:vAlign w:val="center"/>
          </w:tcPr>
          <w:p w14:paraId="3C5BD2A5" w14:textId="77777777" w:rsidR="0057280A" w:rsidRPr="00F05348" w:rsidRDefault="0057280A" w:rsidP="003F63AF">
            <w:pPr>
              <w:pStyle w:val="akarta"/>
            </w:pPr>
            <w:r w:rsidRPr="00F05348">
              <w:t>6</w:t>
            </w:r>
          </w:p>
        </w:tc>
      </w:tr>
      <w:tr w:rsidR="00F05348" w:rsidRPr="00F05348" w14:paraId="317D6DAB" w14:textId="77777777" w:rsidTr="003F63AF">
        <w:tc>
          <w:tcPr>
            <w:tcW w:w="4219" w:type="dxa"/>
            <w:vAlign w:val="center"/>
          </w:tcPr>
          <w:p w14:paraId="679CD523" w14:textId="77777777" w:rsidR="0057280A" w:rsidRPr="00F05348" w:rsidRDefault="0057280A" w:rsidP="003F63AF">
            <w:pPr>
              <w:pStyle w:val="akarta"/>
            </w:pPr>
            <w:r w:rsidRPr="00F05348">
              <w:t>Rodzaj zajęć</w:t>
            </w:r>
          </w:p>
        </w:tc>
        <w:tc>
          <w:tcPr>
            <w:tcW w:w="5670" w:type="dxa"/>
            <w:vAlign w:val="center"/>
          </w:tcPr>
          <w:p w14:paraId="06A98C71" w14:textId="77777777" w:rsidR="0057280A" w:rsidRPr="00F05348" w:rsidRDefault="0057280A" w:rsidP="003F63AF">
            <w:pPr>
              <w:pStyle w:val="akarta"/>
            </w:pPr>
            <w:r w:rsidRPr="00F05348">
              <w:t>obieralne</w:t>
            </w:r>
          </w:p>
        </w:tc>
      </w:tr>
      <w:tr w:rsidR="00F05348" w:rsidRPr="00F05348" w14:paraId="0FACAE9E" w14:textId="77777777" w:rsidTr="003F63AF">
        <w:tc>
          <w:tcPr>
            <w:tcW w:w="4219" w:type="dxa"/>
            <w:vAlign w:val="center"/>
          </w:tcPr>
          <w:p w14:paraId="33E50FD0" w14:textId="77777777" w:rsidR="0057280A" w:rsidRPr="00F05348" w:rsidRDefault="0057280A" w:rsidP="003F63AF">
            <w:pPr>
              <w:pStyle w:val="akarta"/>
            </w:pPr>
            <w:r w:rsidRPr="00F05348">
              <w:t>Moduł/specjalizacja</w:t>
            </w:r>
          </w:p>
        </w:tc>
        <w:tc>
          <w:tcPr>
            <w:tcW w:w="5670" w:type="dxa"/>
            <w:vAlign w:val="center"/>
          </w:tcPr>
          <w:p w14:paraId="759C7E78" w14:textId="77777777" w:rsidR="0057280A" w:rsidRPr="00F05348" w:rsidRDefault="0057280A" w:rsidP="003F63AF">
            <w:pPr>
              <w:pStyle w:val="akarta"/>
            </w:pPr>
            <w:r w:rsidRPr="00F05348">
              <w:t>Przedmioty kierunkowe w zakresie kształcenia translatorskiego / translatorska</w:t>
            </w:r>
          </w:p>
        </w:tc>
      </w:tr>
      <w:tr w:rsidR="00F05348" w:rsidRPr="00F05348" w14:paraId="090E9AB8" w14:textId="77777777" w:rsidTr="003F63AF">
        <w:tc>
          <w:tcPr>
            <w:tcW w:w="4219" w:type="dxa"/>
            <w:vAlign w:val="center"/>
          </w:tcPr>
          <w:p w14:paraId="6EB3A1F6" w14:textId="77777777" w:rsidR="0057280A" w:rsidRPr="00F05348" w:rsidRDefault="0057280A" w:rsidP="003F63AF">
            <w:pPr>
              <w:pStyle w:val="akarta"/>
            </w:pPr>
            <w:r w:rsidRPr="00F0534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C594DE7" w14:textId="77777777" w:rsidR="0057280A" w:rsidRPr="00F05348" w:rsidRDefault="0057280A" w:rsidP="003F63AF">
            <w:pPr>
              <w:pStyle w:val="akarta"/>
            </w:pPr>
            <w:r w:rsidRPr="00F05348">
              <w:t>język angielski</w:t>
            </w:r>
          </w:p>
        </w:tc>
      </w:tr>
      <w:tr w:rsidR="00F05348" w:rsidRPr="00F05348" w14:paraId="78A8DAD3" w14:textId="77777777" w:rsidTr="003F63AF">
        <w:tc>
          <w:tcPr>
            <w:tcW w:w="4219" w:type="dxa"/>
            <w:vAlign w:val="center"/>
          </w:tcPr>
          <w:p w14:paraId="10524BCE" w14:textId="77777777" w:rsidR="0057280A" w:rsidRPr="00F05348" w:rsidRDefault="0057280A" w:rsidP="003F63AF">
            <w:pPr>
              <w:pStyle w:val="akarta"/>
            </w:pPr>
            <w:r w:rsidRPr="00F05348">
              <w:t>Rok studiów</w:t>
            </w:r>
          </w:p>
        </w:tc>
        <w:tc>
          <w:tcPr>
            <w:tcW w:w="5670" w:type="dxa"/>
            <w:vAlign w:val="center"/>
          </w:tcPr>
          <w:p w14:paraId="4032D1D6" w14:textId="77777777" w:rsidR="0057280A" w:rsidRPr="00F05348" w:rsidRDefault="0057280A" w:rsidP="003F63AF">
            <w:pPr>
              <w:pStyle w:val="akarta"/>
            </w:pPr>
            <w:r w:rsidRPr="00F05348">
              <w:t>I-II</w:t>
            </w:r>
          </w:p>
        </w:tc>
      </w:tr>
      <w:tr w:rsidR="00F05348" w:rsidRPr="00F05348" w14:paraId="2DA1E649" w14:textId="77777777" w:rsidTr="003F63AF">
        <w:tc>
          <w:tcPr>
            <w:tcW w:w="4219" w:type="dxa"/>
            <w:vAlign w:val="center"/>
          </w:tcPr>
          <w:p w14:paraId="00DFD9ED" w14:textId="77777777" w:rsidR="0057280A" w:rsidRPr="00F05348" w:rsidRDefault="0057280A" w:rsidP="003F63AF">
            <w:pPr>
              <w:pStyle w:val="akarta"/>
            </w:pPr>
            <w:r w:rsidRPr="00F0534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6B80395" w14:textId="77777777" w:rsidR="0057280A" w:rsidRPr="00F05348" w:rsidRDefault="0057280A" w:rsidP="003F63AF">
            <w:pPr>
              <w:pStyle w:val="akarta"/>
            </w:pPr>
            <w:r w:rsidRPr="00F05348">
              <w:t>dr Urszula Paradowska</w:t>
            </w:r>
          </w:p>
          <w:p w14:paraId="7C6E4497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prowadzący:</w:t>
            </w:r>
          </w:p>
          <w:p w14:paraId="2D4A5BEA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dr Urszula Paradowska</w:t>
            </w:r>
          </w:p>
          <w:p w14:paraId="18B4F667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mgr Wojciech Januchowski</w:t>
            </w:r>
          </w:p>
          <w:p w14:paraId="715D9173" w14:textId="77777777" w:rsidR="0057280A" w:rsidRPr="00F05348" w:rsidRDefault="0057280A" w:rsidP="003F63AF">
            <w:pPr>
              <w:pStyle w:val="akarta"/>
            </w:pPr>
            <w:r w:rsidRPr="00F05348">
              <w:t>mgr Bożena Franków-Czerwonko</w:t>
            </w:r>
          </w:p>
        </w:tc>
      </w:tr>
    </w:tbl>
    <w:p w14:paraId="370C3B96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94"/>
        <w:gridCol w:w="2253"/>
        <w:gridCol w:w="2515"/>
      </w:tblGrid>
      <w:tr w:rsidR="00F05348" w:rsidRPr="00F05348" w14:paraId="1E10E804" w14:textId="77777777" w:rsidTr="003F63AF">
        <w:tc>
          <w:tcPr>
            <w:tcW w:w="2127" w:type="dxa"/>
            <w:shd w:val="clear" w:color="auto" w:fill="auto"/>
            <w:vAlign w:val="center"/>
          </w:tcPr>
          <w:p w14:paraId="6B56C4C1" w14:textId="77777777" w:rsidR="0057280A" w:rsidRPr="00F05348" w:rsidRDefault="0057280A" w:rsidP="003F63AF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7AC70317" w14:textId="77777777" w:rsidR="0057280A" w:rsidRPr="00F05348" w:rsidRDefault="0057280A" w:rsidP="003F63AF">
            <w:pPr>
              <w:spacing w:before="60" w:after="60" w:line="240" w:lineRule="auto"/>
              <w:ind w:left="29" w:hanging="29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3FCE879C" w14:textId="77777777" w:rsidR="0057280A" w:rsidRPr="00F05348" w:rsidRDefault="0057280A" w:rsidP="003F63AF">
            <w:pPr>
              <w:spacing w:before="60" w:after="60" w:line="240" w:lineRule="auto"/>
              <w:ind w:left="29" w:hanging="29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135480E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241A3FDE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05348" w:rsidRPr="00F05348" w14:paraId="237935CF" w14:textId="77777777" w:rsidTr="003F63AF">
        <w:tc>
          <w:tcPr>
            <w:tcW w:w="2127" w:type="dxa"/>
            <w:shd w:val="clear" w:color="auto" w:fill="auto"/>
          </w:tcPr>
          <w:p w14:paraId="09A1960E" w14:textId="77777777" w:rsidR="0057280A" w:rsidRPr="00F05348" w:rsidRDefault="0057280A" w:rsidP="003F63AF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17065E32" w14:textId="77777777" w:rsidR="0057280A" w:rsidRPr="00F05348" w:rsidRDefault="0057280A" w:rsidP="003F63AF">
            <w:pPr>
              <w:spacing w:before="60" w:after="60" w:line="240" w:lineRule="auto"/>
              <w:ind w:left="-113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6A586619" w14:textId="77777777" w:rsidR="0057280A" w:rsidRPr="00F05348" w:rsidRDefault="0057280A" w:rsidP="003F63AF">
            <w:pPr>
              <w:spacing w:before="60" w:after="60" w:line="240" w:lineRule="auto"/>
              <w:ind w:left="-113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C51C74A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4857458A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571388F0" w14:textId="77777777" w:rsidR="0057280A" w:rsidRPr="00F05348" w:rsidRDefault="0057280A" w:rsidP="003F63AF">
            <w:pPr>
              <w:spacing w:before="60" w:after="60" w:line="240" w:lineRule="auto"/>
              <w:ind w:left="-103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</w:tbl>
    <w:p w14:paraId="7C11F8C6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05348" w:rsidRPr="00F05348" w14:paraId="030C582C" w14:textId="77777777" w:rsidTr="796DF1B4">
        <w:trPr>
          <w:trHeight w:val="301"/>
          <w:jc w:val="center"/>
        </w:trPr>
        <w:tc>
          <w:tcPr>
            <w:tcW w:w="9898" w:type="dxa"/>
          </w:tcPr>
          <w:p w14:paraId="5881B512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</w:rPr>
              <w:t>Ukończenie studiów I stopnia</w:t>
            </w:r>
          </w:p>
        </w:tc>
      </w:tr>
    </w:tbl>
    <w:p w14:paraId="3219EC30" w14:textId="77777777" w:rsidR="4D820312" w:rsidRPr="00F05348" w:rsidRDefault="4D820312" w:rsidP="796DF1B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pPr w:leftFromText="141" w:rightFromText="141" w:vertAnchor="text" w:horzAnchor="margin" w:tblpXSpec="center" w:tblpY="4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05348" w:rsidRPr="00F05348" w14:paraId="1AFD235E" w14:textId="77777777" w:rsidTr="796DF1B4">
        <w:tc>
          <w:tcPr>
            <w:tcW w:w="9889" w:type="dxa"/>
            <w:shd w:val="clear" w:color="auto" w:fill="auto"/>
          </w:tcPr>
          <w:p w14:paraId="0B9F414A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C1 - Omówienie cech tłumaczenia symultanicznego, konsekutywnego i środowiskowego oraz nowych form przekładu ustnego.</w:t>
            </w:r>
          </w:p>
          <w:p w14:paraId="77987B4A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C2 - Doskonalenie umiejętności stosowania wiedzy teoretycznej w praktyce w zakresie tłumaczeń ustnych.</w:t>
            </w:r>
          </w:p>
          <w:p w14:paraId="2FBEBAB0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C3 - Doskonalenie umiejętności trafnego doboru stylu tłumaczenia w zależności od sytuacji i typu wypowiedzi.</w:t>
            </w:r>
          </w:p>
          <w:p w14:paraId="430CC362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C4 - Rozwijanie potrzeby ciągłego rozwoju umiejętności translatorskich.</w:t>
            </w:r>
          </w:p>
          <w:p w14:paraId="5BB07173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C5 - Uwrażliwianie na etyczny wymiar pracy tłumacza.</w:t>
            </w:r>
          </w:p>
        </w:tc>
      </w:tr>
    </w:tbl>
    <w:p w14:paraId="21C583D6" w14:textId="77777777" w:rsidR="0057280A" w:rsidRPr="00F05348" w:rsidRDefault="0057280A" w:rsidP="0057280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315F7ACA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  <w:strike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F05348" w:rsidRPr="00F05348" w14:paraId="40A05EF8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6F66D40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CA103C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DD9B6D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05348" w:rsidRPr="00F05348" w14:paraId="2B3AC8BC" w14:textId="77777777" w:rsidTr="003F63AF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636816AD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645F204F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339EA1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C594129" w14:textId="77777777" w:rsidR="0057280A" w:rsidRPr="00F05348" w:rsidRDefault="0057280A" w:rsidP="003F63AF">
            <w:pPr>
              <w:tabs>
                <w:tab w:val="left" w:pos="1173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posiada znajomość terminologii związanej z przekładem ustnym</w:t>
            </w:r>
          </w:p>
        </w:tc>
        <w:tc>
          <w:tcPr>
            <w:tcW w:w="1732" w:type="dxa"/>
            <w:shd w:val="clear" w:color="auto" w:fill="auto"/>
          </w:tcPr>
          <w:p w14:paraId="27257DFD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</w:tr>
      <w:tr w:rsidR="00F05348" w:rsidRPr="00F05348" w14:paraId="08BD7033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6768E4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A2FC5C7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posiada wiedzę o zaawansowanych metodach analizy i interpretacji tekstów poddawanych tłumaczeniu, a także o specyfice komunikacji ustnej</w:t>
            </w:r>
          </w:p>
        </w:tc>
        <w:tc>
          <w:tcPr>
            <w:tcW w:w="1732" w:type="dxa"/>
            <w:shd w:val="clear" w:color="auto" w:fill="auto"/>
          </w:tcPr>
          <w:p w14:paraId="65C319B0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K_W04</w:t>
            </w:r>
          </w:p>
        </w:tc>
      </w:tr>
      <w:tr w:rsidR="00F05348" w:rsidRPr="00F05348" w14:paraId="3DC5CD5B" w14:textId="77777777" w:rsidTr="003F63A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66860049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45DB2E91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63F7EB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E2AE6BC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rozróżnia i dobiera odpowiednie techniki stosowane w przekładzie ustnym</w:t>
            </w:r>
          </w:p>
        </w:tc>
        <w:tc>
          <w:tcPr>
            <w:tcW w:w="1732" w:type="dxa"/>
            <w:shd w:val="clear" w:color="auto" w:fill="auto"/>
          </w:tcPr>
          <w:p w14:paraId="2EE29782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</w:tr>
      <w:tr w:rsidR="00F05348" w:rsidRPr="00F05348" w14:paraId="76AC9032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965070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5989169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posiada umiejętność tłumaczenia wypowiedzi o tematyce ogólnej</w:t>
            </w:r>
          </w:p>
        </w:tc>
        <w:tc>
          <w:tcPr>
            <w:tcW w:w="1732" w:type="dxa"/>
            <w:shd w:val="clear" w:color="auto" w:fill="auto"/>
          </w:tcPr>
          <w:p w14:paraId="190F2FE1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K_U08</w:t>
            </w:r>
          </w:p>
        </w:tc>
      </w:tr>
      <w:tr w:rsidR="00F05348" w:rsidRPr="00F05348" w14:paraId="07A63718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24B69D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7C7E86F7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wyszukiwać informacje związane z tematyką przekładanych wypowiedzi i krytycznie je oceniać</w:t>
            </w:r>
          </w:p>
        </w:tc>
        <w:tc>
          <w:tcPr>
            <w:tcW w:w="1732" w:type="dxa"/>
            <w:shd w:val="clear" w:color="auto" w:fill="auto"/>
          </w:tcPr>
          <w:p w14:paraId="1D0C9B15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K_U01, K_U03</w:t>
            </w:r>
          </w:p>
        </w:tc>
      </w:tr>
      <w:tr w:rsidR="00F05348" w:rsidRPr="00F05348" w14:paraId="1D0DB335" w14:textId="77777777" w:rsidTr="003F63A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0E9C4B9E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6DE001EC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A0C4AF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FA62B89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ma świadomość poziomu swojej wiedzy z zakresu translatoryki i umiejętności tłumaczeniowych </w:t>
            </w:r>
          </w:p>
        </w:tc>
        <w:tc>
          <w:tcPr>
            <w:tcW w:w="1732" w:type="dxa"/>
            <w:shd w:val="clear" w:color="auto" w:fill="auto"/>
          </w:tcPr>
          <w:p w14:paraId="24E12F4A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00F05348" w:rsidRPr="00F05348" w14:paraId="5ECF6AA8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B6A4FC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AE420E8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odpowiedzialnie przygotowuje się do swojej pracy zawodowej</w:t>
            </w:r>
          </w:p>
        </w:tc>
        <w:tc>
          <w:tcPr>
            <w:tcW w:w="1732" w:type="dxa"/>
            <w:shd w:val="clear" w:color="auto" w:fill="auto"/>
          </w:tcPr>
          <w:p w14:paraId="6CCF1116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K_K04</w:t>
            </w:r>
          </w:p>
        </w:tc>
      </w:tr>
    </w:tbl>
    <w:p w14:paraId="563B9E00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F05348">
        <w:rPr>
          <w:rFonts w:ascii="Cambria" w:hAnsi="Cambria"/>
        </w:rPr>
        <w:t>(zgodnie z programem studiów):</w:t>
      </w:r>
    </w:p>
    <w:p w14:paraId="48294037" w14:textId="77777777" w:rsidR="0057280A" w:rsidRPr="00F05348" w:rsidRDefault="0057280A" w:rsidP="0057280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F05348" w:rsidRPr="00F05348" w14:paraId="523AE2E3" w14:textId="77777777" w:rsidTr="003F63AF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71914C21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6E227922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3B8E03F7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05348" w:rsidRPr="00F05348" w14:paraId="5881EA3F" w14:textId="77777777" w:rsidTr="003F63AF">
        <w:trPr>
          <w:trHeight w:val="196"/>
          <w:jc w:val="center"/>
        </w:trPr>
        <w:tc>
          <w:tcPr>
            <w:tcW w:w="660" w:type="dxa"/>
            <w:vMerge/>
          </w:tcPr>
          <w:p w14:paraId="381EF53C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16B2BF50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62622299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69D62CCF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05348" w:rsidRPr="00F05348" w14:paraId="7E522344" w14:textId="77777777" w:rsidTr="003F63AF">
        <w:trPr>
          <w:trHeight w:val="225"/>
          <w:jc w:val="center"/>
        </w:trPr>
        <w:tc>
          <w:tcPr>
            <w:tcW w:w="660" w:type="dxa"/>
          </w:tcPr>
          <w:p w14:paraId="0B04660E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42CBE188" w14:textId="77777777" w:rsidR="0057280A" w:rsidRPr="00F05348" w:rsidRDefault="0057280A" w:rsidP="003F63AF">
            <w:pPr>
              <w:tabs>
                <w:tab w:val="left" w:pos="1720"/>
              </w:tabs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</w:rPr>
              <w:t>Tłumaczenie właściwe różnych typów wypowiedzi ustnych</w:t>
            </w:r>
          </w:p>
        </w:tc>
        <w:tc>
          <w:tcPr>
            <w:tcW w:w="1256" w:type="dxa"/>
            <w:vAlign w:val="center"/>
          </w:tcPr>
          <w:p w14:paraId="2297EBF6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488" w:type="dxa"/>
            <w:vAlign w:val="center"/>
          </w:tcPr>
          <w:p w14:paraId="3943EFC5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F05348" w:rsidRPr="00F05348" w14:paraId="36783430" w14:textId="77777777" w:rsidTr="003F63AF">
        <w:trPr>
          <w:trHeight w:val="285"/>
          <w:jc w:val="center"/>
        </w:trPr>
        <w:tc>
          <w:tcPr>
            <w:tcW w:w="660" w:type="dxa"/>
          </w:tcPr>
          <w:p w14:paraId="301FEB94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539D5A9E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</w:rPr>
              <w:t>Analiza wysłuchanych przekładów</w:t>
            </w:r>
          </w:p>
        </w:tc>
        <w:tc>
          <w:tcPr>
            <w:tcW w:w="1256" w:type="dxa"/>
            <w:vAlign w:val="center"/>
          </w:tcPr>
          <w:p w14:paraId="56AA2EAC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59CD5D11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096E7441" w14:textId="77777777" w:rsidTr="003F63AF">
        <w:trPr>
          <w:trHeight w:val="345"/>
          <w:jc w:val="center"/>
        </w:trPr>
        <w:tc>
          <w:tcPr>
            <w:tcW w:w="660" w:type="dxa"/>
          </w:tcPr>
          <w:p w14:paraId="3C76D534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35DDF579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</w:rPr>
              <w:t>Tłumaczenie a vista</w:t>
            </w:r>
          </w:p>
        </w:tc>
        <w:tc>
          <w:tcPr>
            <w:tcW w:w="1256" w:type="dxa"/>
            <w:vAlign w:val="center"/>
          </w:tcPr>
          <w:p w14:paraId="1F1EE4AC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7F37596C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F05348" w:rsidRPr="00F05348" w14:paraId="02F40835" w14:textId="77777777" w:rsidTr="003F63AF">
        <w:trPr>
          <w:trHeight w:val="345"/>
          <w:jc w:val="center"/>
        </w:trPr>
        <w:tc>
          <w:tcPr>
            <w:tcW w:w="660" w:type="dxa"/>
          </w:tcPr>
          <w:p w14:paraId="6D6EAA5E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498AC04C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</w:rPr>
              <w:t>Ćwiczenia wzbogacające słownictwo</w:t>
            </w:r>
          </w:p>
        </w:tc>
        <w:tc>
          <w:tcPr>
            <w:tcW w:w="1256" w:type="dxa"/>
            <w:vAlign w:val="center"/>
          </w:tcPr>
          <w:p w14:paraId="6B001007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  <w:tc>
          <w:tcPr>
            <w:tcW w:w="1488" w:type="dxa"/>
            <w:vAlign w:val="center"/>
          </w:tcPr>
          <w:p w14:paraId="7C73D65F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F05348" w:rsidRPr="00F05348" w14:paraId="51B45375" w14:textId="77777777" w:rsidTr="003F63AF">
        <w:trPr>
          <w:trHeight w:val="345"/>
          <w:jc w:val="center"/>
        </w:trPr>
        <w:tc>
          <w:tcPr>
            <w:tcW w:w="660" w:type="dxa"/>
          </w:tcPr>
          <w:p w14:paraId="66EB78F2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728BD5BF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</w:rPr>
              <w:t>Ćwiczenie pamięci</w:t>
            </w:r>
          </w:p>
        </w:tc>
        <w:tc>
          <w:tcPr>
            <w:tcW w:w="1256" w:type="dxa"/>
            <w:vAlign w:val="center"/>
          </w:tcPr>
          <w:p w14:paraId="7993FE90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3D99D605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57280A" w:rsidRPr="00F05348" w14:paraId="5781D8C6" w14:textId="77777777" w:rsidTr="003F63AF">
        <w:trPr>
          <w:jc w:val="center"/>
        </w:trPr>
        <w:tc>
          <w:tcPr>
            <w:tcW w:w="660" w:type="dxa"/>
          </w:tcPr>
          <w:p w14:paraId="0DF2A0F3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30153DE7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39F4A687" w14:textId="77777777" w:rsidR="0057280A" w:rsidRPr="00F05348" w:rsidRDefault="0057280A" w:rsidP="003F63AF">
            <w:pPr>
              <w:tabs>
                <w:tab w:val="center" w:pos="520"/>
                <w:tab w:val="right" w:pos="1040"/>
              </w:tabs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88" w:type="dxa"/>
            <w:vAlign w:val="center"/>
          </w:tcPr>
          <w:p w14:paraId="79A55A30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36</w:t>
            </w:r>
          </w:p>
        </w:tc>
      </w:tr>
    </w:tbl>
    <w:p w14:paraId="2B660F27" w14:textId="77777777" w:rsidR="0057280A" w:rsidRPr="00F05348" w:rsidRDefault="0057280A" w:rsidP="0057280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0560223D" w14:textId="77777777" w:rsidR="0057280A" w:rsidRPr="00F05348" w:rsidRDefault="0057280A" w:rsidP="0057280A">
      <w:pPr>
        <w:spacing w:before="120" w:after="120" w:line="240" w:lineRule="auto"/>
        <w:ind w:left="-426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F05348" w:rsidRPr="00F05348" w14:paraId="0EB732AE" w14:textId="77777777" w:rsidTr="003F63AF">
        <w:trPr>
          <w:jc w:val="center"/>
        </w:trPr>
        <w:tc>
          <w:tcPr>
            <w:tcW w:w="1666" w:type="dxa"/>
          </w:tcPr>
          <w:p w14:paraId="540E342F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3FF4C77D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2C95ED23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Ś</w:t>
            </w:r>
            <w:r w:rsidRPr="00F0534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05348" w:rsidRPr="00F05348" w14:paraId="5EBA05D5" w14:textId="77777777" w:rsidTr="003F63AF">
        <w:trPr>
          <w:jc w:val="center"/>
        </w:trPr>
        <w:tc>
          <w:tcPr>
            <w:tcW w:w="1666" w:type="dxa"/>
          </w:tcPr>
          <w:p w14:paraId="25200452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58527FBA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M2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softHyphen/>
              <w:t>– dyskusja dydaktyczna</w:t>
            </w:r>
          </w:p>
          <w:p w14:paraId="6FFAD66A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M3 – prezentacja materiału audiowizualnego</w:t>
            </w:r>
          </w:p>
          <w:p w14:paraId="0500842B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M4 – wykład problemowy z wykorzystaniem sprzętu multimedialnego</w:t>
            </w:r>
          </w:p>
          <w:p w14:paraId="7FDB0935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M5 – ćwiczenia translatorskie (ćwiczenie pamięci, shadowing, symulacje, tłumaczenie właściwe z komentarzem, tłumaczenie wzrokowe (a vista), praca w grupach)</w:t>
            </w:r>
          </w:p>
        </w:tc>
        <w:tc>
          <w:tcPr>
            <w:tcW w:w="3260" w:type="dxa"/>
          </w:tcPr>
          <w:p w14:paraId="10FD412D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komputery z dostępem do internetu i słuchawki, tekst, materiały autentyczne audio i video, test, interaktywne karty pracy (worksheets)</w:t>
            </w:r>
          </w:p>
        </w:tc>
      </w:tr>
    </w:tbl>
    <w:p w14:paraId="217E95D8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04754AA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6"/>
        <w:gridCol w:w="3934"/>
      </w:tblGrid>
      <w:tr w:rsidR="00F05348" w:rsidRPr="00F05348" w14:paraId="0EED72F2" w14:textId="77777777" w:rsidTr="003F63AF">
        <w:tc>
          <w:tcPr>
            <w:tcW w:w="1459" w:type="dxa"/>
            <w:vAlign w:val="center"/>
          </w:tcPr>
          <w:p w14:paraId="1B87C564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496" w:type="dxa"/>
            <w:vAlign w:val="center"/>
          </w:tcPr>
          <w:p w14:paraId="42AC59AE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8F94592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3934" w:type="dxa"/>
            <w:vAlign w:val="center"/>
          </w:tcPr>
          <w:p w14:paraId="3DEED851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05348" w:rsidRPr="00F05348" w14:paraId="451B7719" w14:textId="77777777" w:rsidTr="003F63AF">
        <w:tc>
          <w:tcPr>
            <w:tcW w:w="1459" w:type="dxa"/>
          </w:tcPr>
          <w:p w14:paraId="465F6762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496" w:type="dxa"/>
          </w:tcPr>
          <w:p w14:paraId="550E00A7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F1 – sprawdzian pisemny</w:t>
            </w:r>
          </w:p>
          <w:p w14:paraId="153BEFA5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F1 – sprawdzian ustny umiejętności tłumaczenia ustnego</w:t>
            </w:r>
          </w:p>
          <w:p w14:paraId="376552C7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F2 – obserwacja podczas zajęć / aktywność</w:t>
            </w:r>
          </w:p>
        </w:tc>
        <w:tc>
          <w:tcPr>
            <w:tcW w:w="3934" w:type="dxa"/>
          </w:tcPr>
          <w:p w14:paraId="45255ADC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49B4D75E" w14:textId="77777777" w:rsidR="0057280A" w:rsidRPr="00F05348" w:rsidRDefault="0057280A" w:rsidP="0057280A">
      <w:pPr>
        <w:spacing w:before="120" w:after="120" w:line="240" w:lineRule="auto"/>
        <w:ind w:left="-426"/>
        <w:jc w:val="both"/>
        <w:rPr>
          <w:rFonts w:ascii="Cambria" w:hAnsi="Cambria" w:cs="Times New Roman"/>
        </w:rPr>
      </w:pPr>
      <w:r w:rsidRPr="00F0534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8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88"/>
        <w:gridCol w:w="1724"/>
        <w:gridCol w:w="1824"/>
        <w:gridCol w:w="1821"/>
        <w:gridCol w:w="1921"/>
      </w:tblGrid>
      <w:tr w:rsidR="00F05348" w:rsidRPr="00F05348" w14:paraId="5F802889" w14:textId="77777777" w:rsidTr="003F63AF">
        <w:trPr>
          <w:trHeight w:val="154"/>
        </w:trPr>
        <w:tc>
          <w:tcPr>
            <w:tcW w:w="25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B7107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FF3424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F05348" w:rsidRPr="00F05348" w14:paraId="67D6E941" w14:textId="77777777" w:rsidTr="003F63AF">
        <w:trPr>
          <w:trHeight w:val="335"/>
        </w:trPr>
        <w:tc>
          <w:tcPr>
            <w:tcW w:w="2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FF95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2D7C2F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F1</w:t>
            </w:r>
          </w:p>
          <w:p w14:paraId="12020167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1FC763A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sprawdzian pisemny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768B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F1</w:t>
            </w:r>
          </w:p>
          <w:p w14:paraId="12E0ACD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sprawdzian ustny umiejętności tłumaczenia ustnego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18DC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F2</w:t>
            </w:r>
          </w:p>
          <w:p w14:paraId="454A9ED1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obserwacja podczas zajęć / aktywność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8B2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>P3</w:t>
            </w:r>
          </w:p>
        </w:tc>
      </w:tr>
      <w:tr w:rsidR="00F05348" w:rsidRPr="00F05348" w14:paraId="25EB2D41" w14:textId="77777777" w:rsidTr="003F63AF">
        <w:trPr>
          <w:trHeight w:val="33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4D63" w14:textId="77777777" w:rsidR="0057280A" w:rsidRPr="00F05348" w:rsidRDefault="0057280A" w:rsidP="003F63A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08A29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233E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D7B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76C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F05348" w:rsidRPr="00F05348" w14:paraId="771635D1" w14:textId="77777777" w:rsidTr="003F63AF">
        <w:trPr>
          <w:trHeight w:val="33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3D27B" w14:textId="77777777" w:rsidR="0057280A" w:rsidRPr="00F05348" w:rsidRDefault="0057280A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1E978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87B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3CC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C5C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F05348" w:rsidRPr="00F05348" w14:paraId="29E69873" w14:textId="77777777" w:rsidTr="003F63AF">
        <w:trPr>
          <w:trHeight w:val="31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85CB" w14:textId="77777777" w:rsidR="0057280A" w:rsidRPr="00F05348" w:rsidRDefault="0057280A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881C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AE1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890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443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F05348" w:rsidRPr="00F05348" w14:paraId="299CDF78" w14:textId="77777777" w:rsidTr="003F63AF">
        <w:trPr>
          <w:trHeight w:val="33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47C6" w14:textId="77777777" w:rsidR="0057280A" w:rsidRPr="00F05348" w:rsidRDefault="0057280A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95422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7E07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BFF3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7FC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F05348" w:rsidRPr="00F05348" w14:paraId="673580BE" w14:textId="77777777" w:rsidTr="003F63AF">
        <w:trPr>
          <w:trHeight w:val="33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5C0D6" w14:textId="77777777" w:rsidR="0057280A" w:rsidRPr="00F05348" w:rsidRDefault="0057280A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3374B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237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94E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8216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F05348" w:rsidRPr="00F05348" w14:paraId="17D4ED8B" w14:textId="77777777" w:rsidTr="003F63AF">
        <w:trPr>
          <w:trHeight w:val="33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8F88E" w14:textId="77777777" w:rsidR="0057280A" w:rsidRPr="00F05348" w:rsidRDefault="0057280A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8418E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5466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97E9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8ABA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F05348" w:rsidRPr="00F05348" w14:paraId="750F4AD2" w14:textId="77777777" w:rsidTr="003F63AF">
        <w:trPr>
          <w:trHeight w:val="33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9BD85" w14:textId="77777777" w:rsidR="0057280A" w:rsidRPr="00F05348" w:rsidRDefault="0057280A" w:rsidP="003F63AF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870D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5DB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45B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70A4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</w:tbl>
    <w:p w14:paraId="66B6553F" w14:textId="77777777" w:rsidR="0057280A" w:rsidRPr="00F05348" w:rsidRDefault="0057280A" w:rsidP="0057280A">
      <w:pPr>
        <w:pStyle w:val="Nagwek1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 xml:space="preserve">9. Opis sposobu ustalania oceny końcowej </w:t>
      </w:r>
      <w:r w:rsidRPr="00F0534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F05348" w:rsidRPr="00F05348" w14:paraId="27419AFD" w14:textId="77777777" w:rsidTr="003F63AF">
        <w:trPr>
          <w:trHeight w:val="93"/>
          <w:jc w:val="center"/>
        </w:trPr>
        <w:tc>
          <w:tcPr>
            <w:tcW w:w="9907" w:type="dxa"/>
          </w:tcPr>
          <w:p w14:paraId="7BF12E92" w14:textId="77777777" w:rsidR="0057280A" w:rsidRPr="00F05348" w:rsidRDefault="0057280A" w:rsidP="003F63AF">
            <w:pPr>
              <w:pStyle w:val="karta"/>
              <w:rPr>
                <w:i/>
                <w:iCs/>
              </w:rPr>
            </w:pPr>
            <w:r w:rsidRPr="00F05348">
              <w:t>Ocena końcowa wynika z procentowego podsumowania liczby uzyskanych punktów w ramach poszczególnych form oceny przedmiotu.</w:t>
            </w:r>
          </w:p>
          <w:p w14:paraId="6E948B53" w14:textId="77777777" w:rsidR="0057280A" w:rsidRPr="00F05348" w:rsidRDefault="0057280A" w:rsidP="003F63AF">
            <w:pPr>
              <w:pStyle w:val="karta"/>
            </w:pPr>
          </w:p>
          <w:p w14:paraId="53B1EBC2" w14:textId="77777777" w:rsidR="0057280A" w:rsidRPr="00F05348" w:rsidRDefault="0057280A" w:rsidP="003F63AF">
            <w:pPr>
              <w:pStyle w:val="karta"/>
            </w:pPr>
            <w:r w:rsidRPr="00F05348">
              <w:t>Sposób obliczania oceny:</w:t>
            </w:r>
          </w:p>
          <w:p w14:paraId="6BAE4E03" w14:textId="77777777" w:rsidR="0057280A" w:rsidRPr="00F05348" w:rsidRDefault="0057280A" w:rsidP="003F63AF">
            <w:pPr>
              <w:pStyle w:val="karta"/>
            </w:pPr>
            <w:r w:rsidRPr="00F05348">
              <w:t>90-100% 5.0</w:t>
            </w:r>
          </w:p>
          <w:p w14:paraId="18F3AF72" w14:textId="77777777" w:rsidR="0057280A" w:rsidRPr="00F05348" w:rsidRDefault="0057280A" w:rsidP="003F63AF">
            <w:pPr>
              <w:pStyle w:val="karta"/>
            </w:pPr>
            <w:r w:rsidRPr="00F05348">
              <w:t>80-89%</w:t>
            </w:r>
            <w:r w:rsidRPr="00F05348">
              <w:tab/>
              <w:t>4.5</w:t>
            </w:r>
          </w:p>
          <w:p w14:paraId="579E60AF" w14:textId="77777777" w:rsidR="0057280A" w:rsidRPr="00F05348" w:rsidRDefault="0057280A" w:rsidP="003F63AF">
            <w:pPr>
              <w:pStyle w:val="karta"/>
            </w:pPr>
            <w:r w:rsidRPr="00F05348">
              <w:t>70-79%</w:t>
            </w:r>
            <w:r w:rsidRPr="00F05348">
              <w:tab/>
              <w:t>4.0</w:t>
            </w:r>
          </w:p>
          <w:p w14:paraId="71F00338" w14:textId="77777777" w:rsidR="0057280A" w:rsidRPr="00F05348" w:rsidRDefault="0057280A" w:rsidP="003F63AF">
            <w:pPr>
              <w:pStyle w:val="karta"/>
            </w:pPr>
            <w:r w:rsidRPr="00F05348">
              <w:t>60-69%</w:t>
            </w:r>
            <w:r w:rsidRPr="00F05348">
              <w:tab/>
              <w:t>3.5</w:t>
            </w:r>
          </w:p>
          <w:p w14:paraId="1FB87FE5" w14:textId="77777777" w:rsidR="0057280A" w:rsidRPr="00F05348" w:rsidRDefault="0057280A" w:rsidP="003F63AF">
            <w:pPr>
              <w:pStyle w:val="karta"/>
            </w:pPr>
            <w:r w:rsidRPr="00F05348">
              <w:t>50-59%</w:t>
            </w:r>
            <w:r w:rsidRPr="00F05348">
              <w:tab/>
              <w:t>3.0</w:t>
            </w:r>
          </w:p>
          <w:p w14:paraId="040F341C" w14:textId="77777777" w:rsidR="0057280A" w:rsidRPr="00F05348" w:rsidRDefault="0057280A" w:rsidP="003F63AF">
            <w:pPr>
              <w:pStyle w:val="karta"/>
              <w:rPr>
                <w:b/>
                <w:bCs w:val="0"/>
              </w:rPr>
            </w:pPr>
            <w:r w:rsidRPr="00F05348">
              <w:t>0- 49%</w:t>
            </w:r>
            <w:r w:rsidRPr="00F05348">
              <w:tab/>
              <w:t>2.0</w:t>
            </w:r>
          </w:p>
          <w:p w14:paraId="564EC753" w14:textId="77777777" w:rsidR="0057280A" w:rsidRPr="00F05348" w:rsidRDefault="0057280A" w:rsidP="003F63AF">
            <w:pPr>
              <w:pStyle w:val="karta"/>
            </w:pPr>
          </w:p>
        </w:tc>
      </w:tr>
    </w:tbl>
    <w:p w14:paraId="1AE39B9A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05348" w:rsidRPr="00F05348" w14:paraId="140EA4C9" w14:textId="77777777" w:rsidTr="003F63AF">
        <w:trPr>
          <w:trHeight w:val="540"/>
          <w:jc w:val="center"/>
        </w:trPr>
        <w:tc>
          <w:tcPr>
            <w:tcW w:w="9923" w:type="dxa"/>
          </w:tcPr>
          <w:p w14:paraId="28D5258F" w14:textId="77777777" w:rsidR="0057280A" w:rsidRPr="00F05348" w:rsidRDefault="0057280A" w:rsidP="003F63AF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</w:rPr>
              <w:t xml:space="preserve">-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10D47196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b w:val="0"/>
          <w:bCs w:val="0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 xml:space="preserve">11. Obciążenie pracą studenta </w:t>
      </w:r>
      <w:r w:rsidRPr="00F0534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F05348" w:rsidRPr="00F05348" w14:paraId="7131D216" w14:textId="77777777" w:rsidTr="003F63AF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654AB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B0169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05348" w:rsidRPr="00F05348" w14:paraId="30D42956" w14:textId="77777777" w:rsidTr="003F63AF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5597FF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B4CACF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D5316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521AB64A" w14:textId="77777777" w:rsidTr="003F63AF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428CA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05348" w:rsidRPr="00F05348" w14:paraId="451AAF47" w14:textId="77777777" w:rsidTr="003F63AF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D003A1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3404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794F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36</w:t>
            </w:r>
          </w:p>
        </w:tc>
      </w:tr>
      <w:tr w:rsidR="00F05348" w:rsidRPr="00F05348" w14:paraId="77AF2E02" w14:textId="77777777" w:rsidTr="003F63AF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C31FFE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F05348" w:rsidRPr="00F05348" w14:paraId="67B5BA95" w14:textId="77777777" w:rsidTr="003F63AF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501A8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D587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8475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F05348" w:rsidRPr="00F05348" w14:paraId="4DDFE18B" w14:textId="77777777" w:rsidTr="003F63AF">
        <w:trPr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C823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ćwiczenie pamięci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1B0A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374AE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F05348" w:rsidRPr="00F05348" w14:paraId="0F5A11CE" w14:textId="77777777" w:rsidTr="003F63AF">
        <w:trPr>
          <w:trHeight w:val="43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8364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do zajęć (opracowanie potrzebnej terminologii)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9616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909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F05348" w:rsidRPr="00F05348" w14:paraId="3AAEC932" w14:textId="77777777" w:rsidTr="003F63AF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9C59C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A6DF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4918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34</w:t>
            </w:r>
          </w:p>
        </w:tc>
      </w:tr>
      <w:tr w:rsidR="00F05348" w:rsidRPr="00F05348" w14:paraId="2ECB4C83" w14:textId="77777777" w:rsidTr="003F63AF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95A01" w14:textId="77777777" w:rsidR="0057280A" w:rsidRPr="00F05348" w:rsidRDefault="0057280A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EC636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C40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150</w:t>
            </w:r>
          </w:p>
        </w:tc>
      </w:tr>
      <w:tr w:rsidR="00F05348" w:rsidRPr="00F05348" w14:paraId="0B551891" w14:textId="77777777" w:rsidTr="003F63AF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2FCC1" w14:textId="77777777" w:rsidR="0057280A" w:rsidRPr="00F05348" w:rsidRDefault="0057280A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756A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E72A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</w:tr>
    </w:tbl>
    <w:p w14:paraId="5A9C3224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05348" w:rsidRPr="00C110E5" w14:paraId="015BBC38" w14:textId="77777777" w:rsidTr="003F63AF">
        <w:trPr>
          <w:jc w:val="center"/>
        </w:trPr>
        <w:tc>
          <w:tcPr>
            <w:tcW w:w="9889" w:type="dxa"/>
            <w:shd w:val="clear" w:color="auto" w:fill="auto"/>
          </w:tcPr>
          <w:p w14:paraId="353C6326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8B47B00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Materiały autentyczne opracowane przez nauczyciela.</w:t>
            </w:r>
          </w:p>
          <w:p w14:paraId="6EDF92CD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 w:hanging="2"/>
              <w:rPr>
                <w:rFonts w:ascii="Cambria" w:eastAsia="Cambria" w:hAnsi="Cambria" w:cs="Cambria"/>
                <w:sz w:val="20"/>
                <w:szCs w:val="20"/>
                <w:lang w:val="en-GB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2. Gillies A. 2004. </w:t>
            </w:r>
            <w:r w:rsidRPr="00F05348">
              <w:rPr>
                <w:rFonts w:ascii="Cambria" w:eastAsia="Cambria" w:hAnsi="Cambria" w:cs="Cambria"/>
                <w:i/>
                <w:sz w:val="20"/>
                <w:szCs w:val="20"/>
                <w:lang w:val="en-GB"/>
              </w:rPr>
              <w:t>Conference interpreting: a new students' companion</w:t>
            </w:r>
            <w:r w:rsidRPr="00F05348">
              <w:rPr>
                <w:rFonts w:ascii="Cambria" w:eastAsia="Cambria" w:hAnsi="Cambria" w:cs="Cambria"/>
                <w:sz w:val="20"/>
                <w:szCs w:val="20"/>
                <w:lang w:val="en-GB"/>
              </w:rPr>
              <w:t>.  Kraków: Tertium</w:t>
            </w:r>
          </w:p>
          <w:p w14:paraId="120FC095" w14:textId="77777777" w:rsidR="0057280A" w:rsidRPr="004D4621" w:rsidRDefault="0057280A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3. Gillies A. 2013. </w:t>
            </w:r>
            <w:r w:rsidRPr="00F05348">
              <w:rPr>
                <w:rFonts w:ascii="Cambria" w:eastAsia="Cambria" w:hAnsi="Cambria" w:cs="Cambria"/>
                <w:i/>
                <w:sz w:val="20"/>
                <w:szCs w:val="20"/>
                <w:lang w:val="en-GB"/>
              </w:rPr>
              <w:t>Conference Interpreting: A Student's Practice Book</w:t>
            </w:r>
            <w:r w:rsidRPr="00F05348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. </w:t>
            </w:r>
            <w:r w:rsidRPr="004D4621">
              <w:rPr>
                <w:rFonts w:ascii="Cambria" w:eastAsia="Cambria" w:hAnsi="Cambria" w:cs="Cambria"/>
                <w:sz w:val="20"/>
                <w:szCs w:val="20"/>
                <w:lang w:val="de-DE"/>
              </w:rPr>
              <w:t>London/New York: Routledge</w:t>
            </w:r>
            <w:r w:rsidRPr="004D4621">
              <w:rPr>
                <w:rFonts w:ascii="Cambria" w:hAnsi="Cambria" w:cs="Times New Roman"/>
                <w:sz w:val="20"/>
                <w:szCs w:val="20"/>
                <w:lang w:val="de-DE"/>
              </w:rPr>
              <w:t>.</w:t>
            </w:r>
          </w:p>
        </w:tc>
      </w:tr>
      <w:tr w:rsidR="00F05348" w:rsidRPr="00F05348" w14:paraId="7BC84DED" w14:textId="77777777" w:rsidTr="003F63AF">
        <w:trPr>
          <w:jc w:val="center"/>
        </w:trPr>
        <w:tc>
          <w:tcPr>
            <w:tcW w:w="9889" w:type="dxa"/>
            <w:shd w:val="clear" w:color="auto" w:fill="auto"/>
          </w:tcPr>
          <w:p w14:paraId="37506AA4" w14:textId="77777777" w:rsidR="0057280A" w:rsidRPr="00F05348" w:rsidRDefault="0057280A" w:rsidP="003F63AF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317D532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Florczak J. 2013. </w:t>
            </w:r>
            <w:r w:rsidRPr="00F05348">
              <w:rPr>
                <w:rFonts w:ascii="Cambria" w:eastAsia="Cambria" w:hAnsi="Cambria" w:cs="Cambria"/>
                <w:i/>
                <w:sz w:val="20"/>
                <w:szCs w:val="20"/>
              </w:rPr>
              <w:t>Tłumaczenia symultaniczne i konsekutywne. Teoria i praktyka.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Warszawa: C.H. Beck</w:t>
            </w:r>
          </w:p>
          <w:p w14:paraId="645AA645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2. Gillies A. 2007. </w:t>
            </w:r>
            <w:r w:rsidRPr="00F05348">
              <w:rPr>
                <w:rFonts w:ascii="Cambria" w:eastAsia="Cambria" w:hAnsi="Cambria" w:cs="Cambria"/>
                <w:i/>
                <w:sz w:val="20"/>
                <w:szCs w:val="20"/>
              </w:rPr>
              <w:t>Sztuka notowania. Poradnik dla tłumaczy konferencyjnych.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Kraków: Tertium</w:t>
            </w:r>
          </w:p>
          <w:p w14:paraId="04A98D5F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3. Tryuk M. 2006. </w:t>
            </w:r>
            <w:r w:rsidRPr="00F05348">
              <w:rPr>
                <w:rFonts w:ascii="Cambria" w:eastAsia="Cambria" w:hAnsi="Cambria" w:cs="Cambria"/>
                <w:i/>
                <w:sz w:val="20"/>
                <w:szCs w:val="20"/>
              </w:rPr>
              <w:t>Przekład ustny środowiskowy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. Warszawa: WN PWN.</w:t>
            </w:r>
          </w:p>
          <w:p w14:paraId="77A122FD" w14:textId="77777777" w:rsidR="0057280A" w:rsidRPr="00F05348" w:rsidRDefault="0057280A" w:rsidP="003F63AF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4. Tryuk M. 2007. </w:t>
            </w:r>
            <w:r w:rsidRPr="00F05348">
              <w:rPr>
                <w:rFonts w:ascii="Cambria" w:eastAsia="Cambria" w:hAnsi="Cambria" w:cs="Cambria"/>
                <w:i/>
                <w:sz w:val="20"/>
                <w:szCs w:val="20"/>
              </w:rPr>
              <w:t>Przekład ustny konferencyjny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. Warszawa: WN PWN.</w:t>
            </w:r>
          </w:p>
        </w:tc>
      </w:tr>
    </w:tbl>
    <w:p w14:paraId="4E626D6A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05348" w:rsidRPr="00F05348" w14:paraId="6588D502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310C6023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2D0F662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dr Urszula Paradowska</w:t>
            </w:r>
          </w:p>
        </w:tc>
      </w:tr>
      <w:tr w:rsidR="00F05348" w:rsidRPr="00F05348" w14:paraId="2977F6EE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4D608B89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BD5F07F" w14:textId="34CA5CFA" w:rsidR="0057280A" w:rsidRPr="00F05348" w:rsidRDefault="007D0D94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57280A" w:rsidRPr="00F05348">
              <w:rPr>
                <w:rFonts w:ascii="Cambria" w:eastAsia="Cambria" w:hAnsi="Cambria" w:cs="Cambria"/>
                <w:sz w:val="20"/>
                <w:szCs w:val="20"/>
              </w:rPr>
              <w:t>.06.2023</w:t>
            </w:r>
          </w:p>
        </w:tc>
      </w:tr>
      <w:tr w:rsidR="00F05348" w:rsidRPr="00F05348" w14:paraId="5601CC49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7A48C42D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49AE9A2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uparadowska@ajp.edu.pl</w:t>
            </w:r>
          </w:p>
        </w:tc>
      </w:tr>
      <w:tr w:rsidR="0057280A" w:rsidRPr="00F05348" w14:paraId="45C6F1E7" w14:textId="77777777" w:rsidTr="003F63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E06DD98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86FD83B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C3AF3AC" w14:textId="77777777" w:rsidR="0057280A" w:rsidRPr="00F05348" w:rsidRDefault="0057280A" w:rsidP="0057280A">
      <w:pPr>
        <w:spacing w:before="60" w:after="60"/>
        <w:rPr>
          <w:rFonts w:ascii="Cambria" w:hAnsi="Cambria" w:cs="Times New Roman"/>
        </w:rPr>
      </w:pPr>
    </w:p>
    <w:p w14:paraId="7CA2F5A2" w14:textId="77777777" w:rsidR="0057280A" w:rsidRPr="00F05348" w:rsidRDefault="0057280A" w:rsidP="0057280A">
      <w:pPr>
        <w:spacing w:before="60" w:after="60"/>
        <w:rPr>
          <w:rFonts w:ascii="Cambria" w:hAnsi="Cambria" w:cs="Times New Roman"/>
        </w:rPr>
      </w:pPr>
    </w:p>
    <w:p w14:paraId="12B63447" w14:textId="77777777" w:rsidR="0057280A" w:rsidRPr="00F05348" w:rsidRDefault="0057280A" w:rsidP="0057280A">
      <w:pPr>
        <w:spacing w:before="60" w:after="60"/>
        <w:rPr>
          <w:rFonts w:ascii="Cambria" w:hAnsi="Cambria" w:cs="Times New Roman"/>
        </w:rPr>
      </w:pPr>
      <w:r w:rsidRPr="00F05348">
        <w:rPr>
          <w:rFonts w:ascii="Cambria" w:hAnsi="Cambria" w:cs="Times New Roman"/>
        </w:rPr>
        <w:br w:type="page"/>
      </w:r>
    </w:p>
    <w:p w14:paraId="730034F9" w14:textId="77777777" w:rsidR="0057280A" w:rsidRPr="00F05348" w:rsidRDefault="0057280A" w:rsidP="0057280A">
      <w:pPr>
        <w:spacing w:after="0" w:line="240" w:lineRule="auto"/>
        <w:rPr>
          <w:rFonts w:ascii="Cambria" w:hAnsi="Cambria"/>
        </w:rPr>
      </w:pPr>
    </w:p>
    <w:tbl>
      <w:tblPr>
        <w:tblpPr w:leftFromText="141" w:rightFromText="141" w:vertAnchor="page" w:horzAnchor="margin" w:tblpY="192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30"/>
        <w:gridCol w:w="4791"/>
      </w:tblGrid>
      <w:tr w:rsidR="00F05348" w:rsidRPr="00F05348" w14:paraId="4E439DD1" w14:textId="77777777" w:rsidTr="796DF1B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9FD2299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6D8756A3" wp14:editId="7C139409">
                  <wp:extent cx="1066800" cy="1066800"/>
                  <wp:effectExtent l="0" t="0" r="0" b="0"/>
                  <wp:docPr id="33" name="Obraz 33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Obraz 33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254863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56BAA8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F05348" w:rsidRPr="00F05348" w14:paraId="60DD5C1C" w14:textId="77777777" w:rsidTr="796DF1B4">
        <w:trPr>
          <w:trHeight w:val="275"/>
        </w:trPr>
        <w:tc>
          <w:tcPr>
            <w:tcW w:w="1968" w:type="dxa"/>
            <w:vMerge/>
          </w:tcPr>
          <w:p w14:paraId="130A2C27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4C83C0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671D56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21509F88" w14:textId="77777777" w:rsidTr="796DF1B4">
        <w:trPr>
          <w:trHeight w:val="139"/>
        </w:trPr>
        <w:tc>
          <w:tcPr>
            <w:tcW w:w="1968" w:type="dxa"/>
            <w:vMerge/>
          </w:tcPr>
          <w:p w14:paraId="27237F5B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D99017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798784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F05348" w:rsidRPr="00F05348" w14:paraId="3A62251E" w14:textId="77777777" w:rsidTr="796DF1B4">
        <w:trPr>
          <w:trHeight w:val="139"/>
        </w:trPr>
        <w:tc>
          <w:tcPr>
            <w:tcW w:w="1968" w:type="dxa"/>
            <w:vMerge/>
          </w:tcPr>
          <w:p w14:paraId="2D04F04F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83E09D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4CBFAD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42EAD5E0" w14:textId="77777777" w:rsidTr="796DF1B4">
        <w:trPr>
          <w:trHeight w:val="139"/>
        </w:trPr>
        <w:tc>
          <w:tcPr>
            <w:tcW w:w="1968" w:type="dxa"/>
            <w:vMerge/>
          </w:tcPr>
          <w:p w14:paraId="6236BE7F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6936FCBB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7D8A6FAA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70AB8850" w14:textId="77777777" w:rsidTr="796DF1B4">
        <w:trPr>
          <w:trHeight w:val="139"/>
        </w:trPr>
        <w:tc>
          <w:tcPr>
            <w:tcW w:w="50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1BDBCD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CC10C1" w14:textId="2A0C7990" w:rsidR="0057280A" w:rsidRPr="00F05348" w:rsidRDefault="3B0C51E2" w:rsidP="796DF1B4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22</w:t>
            </w:r>
          </w:p>
        </w:tc>
      </w:tr>
    </w:tbl>
    <w:p w14:paraId="7F995AD9" w14:textId="1EAA068D" w:rsidR="0057280A" w:rsidRPr="00F05348" w:rsidRDefault="0057280A" w:rsidP="0057280A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393F255A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05348" w:rsidRPr="00F05348" w14:paraId="03BFD0D1" w14:textId="77777777" w:rsidTr="796DF1B4">
        <w:trPr>
          <w:trHeight w:val="328"/>
        </w:trPr>
        <w:tc>
          <w:tcPr>
            <w:tcW w:w="4219" w:type="dxa"/>
            <w:vAlign w:val="center"/>
          </w:tcPr>
          <w:p w14:paraId="4688C48A" w14:textId="77777777" w:rsidR="0057280A" w:rsidRPr="00F05348" w:rsidRDefault="0057280A" w:rsidP="003F63AF">
            <w:pPr>
              <w:pStyle w:val="akarta"/>
            </w:pPr>
            <w:r w:rsidRPr="00F05348">
              <w:t>Nazwa zajęć</w:t>
            </w:r>
          </w:p>
        </w:tc>
        <w:tc>
          <w:tcPr>
            <w:tcW w:w="5670" w:type="dxa"/>
            <w:vAlign w:val="center"/>
          </w:tcPr>
          <w:p w14:paraId="07E8A99E" w14:textId="77777777" w:rsidR="0057280A" w:rsidRPr="00F05348" w:rsidRDefault="0057280A" w:rsidP="003F63AF">
            <w:pPr>
              <w:pStyle w:val="akarta"/>
              <w:rPr>
                <w:sz w:val="22"/>
                <w:szCs w:val="22"/>
              </w:rPr>
            </w:pPr>
            <w:r w:rsidRPr="00F05348">
              <w:rPr>
                <w:sz w:val="22"/>
                <w:szCs w:val="22"/>
              </w:rPr>
              <w:t>Projekt translatorski 2</w:t>
            </w:r>
          </w:p>
        </w:tc>
      </w:tr>
      <w:tr w:rsidR="00F05348" w:rsidRPr="00F05348" w14:paraId="34A8D6A8" w14:textId="77777777" w:rsidTr="796DF1B4">
        <w:tc>
          <w:tcPr>
            <w:tcW w:w="4219" w:type="dxa"/>
            <w:vAlign w:val="center"/>
          </w:tcPr>
          <w:p w14:paraId="70BAA12A" w14:textId="77777777" w:rsidR="0057280A" w:rsidRPr="00F05348" w:rsidRDefault="0057280A" w:rsidP="003F63AF">
            <w:pPr>
              <w:pStyle w:val="akarta"/>
            </w:pPr>
            <w:r w:rsidRPr="00F05348">
              <w:t>Punkty ECTS</w:t>
            </w:r>
          </w:p>
        </w:tc>
        <w:tc>
          <w:tcPr>
            <w:tcW w:w="5670" w:type="dxa"/>
            <w:vAlign w:val="center"/>
          </w:tcPr>
          <w:p w14:paraId="42C5ADC9" w14:textId="369B0F6D" w:rsidR="0057280A" w:rsidRPr="00F05348" w:rsidRDefault="715814E9" w:rsidP="003F63AF">
            <w:pPr>
              <w:pStyle w:val="akarta"/>
            </w:pPr>
            <w:r w:rsidRPr="00F05348">
              <w:t>6</w:t>
            </w:r>
          </w:p>
        </w:tc>
      </w:tr>
      <w:tr w:rsidR="00F05348" w:rsidRPr="00F05348" w14:paraId="5CD541DF" w14:textId="77777777" w:rsidTr="796DF1B4">
        <w:tc>
          <w:tcPr>
            <w:tcW w:w="4219" w:type="dxa"/>
            <w:vAlign w:val="center"/>
          </w:tcPr>
          <w:p w14:paraId="4C3FAE51" w14:textId="77777777" w:rsidR="0057280A" w:rsidRPr="00F05348" w:rsidRDefault="0057280A" w:rsidP="003F63AF">
            <w:pPr>
              <w:pStyle w:val="akarta"/>
            </w:pPr>
            <w:r w:rsidRPr="00F05348">
              <w:t>Rodzaj zajęć</w:t>
            </w:r>
          </w:p>
        </w:tc>
        <w:tc>
          <w:tcPr>
            <w:tcW w:w="5670" w:type="dxa"/>
            <w:vAlign w:val="center"/>
          </w:tcPr>
          <w:p w14:paraId="420F379C" w14:textId="77777777" w:rsidR="0057280A" w:rsidRPr="00F05348" w:rsidRDefault="0057280A" w:rsidP="003F63AF">
            <w:pPr>
              <w:pStyle w:val="akarta"/>
            </w:pPr>
            <w:r w:rsidRPr="00F05348">
              <w:t>obieralne</w:t>
            </w:r>
          </w:p>
        </w:tc>
      </w:tr>
      <w:tr w:rsidR="00F05348" w:rsidRPr="00F05348" w14:paraId="174E50C5" w14:textId="77777777" w:rsidTr="796DF1B4">
        <w:tc>
          <w:tcPr>
            <w:tcW w:w="4219" w:type="dxa"/>
            <w:vAlign w:val="center"/>
          </w:tcPr>
          <w:p w14:paraId="7C4CFEEB" w14:textId="77777777" w:rsidR="0057280A" w:rsidRPr="00F05348" w:rsidRDefault="0057280A" w:rsidP="003F63AF">
            <w:pPr>
              <w:pStyle w:val="akarta"/>
            </w:pPr>
            <w:r w:rsidRPr="00F05348">
              <w:t>Moduł/specjalizacja</w:t>
            </w:r>
          </w:p>
        </w:tc>
        <w:tc>
          <w:tcPr>
            <w:tcW w:w="5670" w:type="dxa"/>
            <w:vAlign w:val="center"/>
          </w:tcPr>
          <w:p w14:paraId="30DC87B1" w14:textId="77777777" w:rsidR="0057280A" w:rsidRPr="00F05348" w:rsidRDefault="0057280A" w:rsidP="003F63AF">
            <w:pPr>
              <w:pStyle w:val="akarta"/>
            </w:pPr>
            <w:r w:rsidRPr="00F05348">
              <w:t>Przedmioty kierunkowe w zakresie kształcenia translatorskiego / translatorska</w:t>
            </w:r>
          </w:p>
        </w:tc>
      </w:tr>
      <w:tr w:rsidR="00F05348" w:rsidRPr="00F05348" w14:paraId="04272BEF" w14:textId="77777777" w:rsidTr="796DF1B4">
        <w:tc>
          <w:tcPr>
            <w:tcW w:w="4219" w:type="dxa"/>
            <w:vAlign w:val="center"/>
          </w:tcPr>
          <w:p w14:paraId="327D4346" w14:textId="77777777" w:rsidR="0057280A" w:rsidRPr="00F05348" w:rsidRDefault="0057280A" w:rsidP="003F63AF">
            <w:pPr>
              <w:pStyle w:val="akarta"/>
            </w:pPr>
            <w:r w:rsidRPr="00F0534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A8AA6A1" w14:textId="77777777" w:rsidR="0057280A" w:rsidRPr="00F05348" w:rsidRDefault="0057280A" w:rsidP="003F63AF">
            <w:pPr>
              <w:pStyle w:val="akarta"/>
            </w:pPr>
            <w:r w:rsidRPr="00F05348">
              <w:t>język angielski</w:t>
            </w:r>
          </w:p>
        </w:tc>
      </w:tr>
      <w:tr w:rsidR="00F05348" w:rsidRPr="00F05348" w14:paraId="46B4888B" w14:textId="77777777" w:rsidTr="796DF1B4">
        <w:tc>
          <w:tcPr>
            <w:tcW w:w="4219" w:type="dxa"/>
            <w:vAlign w:val="center"/>
          </w:tcPr>
          <w:p w14:paraId="6DCD2133" w14:textId="77777777" w:rsidR="0057280A" w:rsidRPr="00F05348" w:rsidRDefault="0057280A" w:rsidP="003F63AF">
            <w:pPr>
              <w:pStyle w:val="akarta"/>
            </w:pPr>
            <w:r w:rsidRPr="00F05348">
              <w:t>Rok studiów</w:t>
            </w:r>
          </w:p>
        </w:tc>
        <w:tc>
          <w:tcPr>
            <w:tcW w:w="5670" w:type="dxa"/>
            <w:vAlign w:val="center"/>
          </w:tcPr>
          <w:p w14:paraId="717F9643" w14:textId="77777777" w:rsidR="0057280A" w:rsidRPr="00F05348" w:rsidRDefault="0057280A" w:rsidP="003F63AF">
            <w:pPr>
              <w:pStyle w:val="akarta"/>
            </w:pPr>
            <w:r w:rsidRPr="00F05348">
              <w:t>I-II</w:t>
            </w:r>
          </w:p>
        </w:tc>
      </w:tr>
      <w:tr w:rsidR="00F05348" w:rsidRPr="00F05348" w14:paraId="3F37E835" w14:textId="77777777" w:rsidTr="796DF1B4">
        <w:tc>
          <w:tcPr>
            <w:tcW w:w="4219" w:type="dxa"/>
            <w:vAlign w:val="center"/>
          </w:tcPr>
          <w:p w14:paraId="16E70E3F" w14:textId="77777777" w:rsidR="0057280A" w:rsidRPr="00F05348" w:rsidRDefault="0057280A" w:rsidP="003F63AF">
            <w:pPr>
              <w:pStyle w:val="akarta"/>
            </w:pPr>
            <w:r w:rsidRPr="00F0534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91A40E2" w14:textId="77777777" w:rsidR="0057280A" w:rsidRPr="00F05348" w:rsidRDefault="0057280A" w:rsidP="003F63AF">
            <w:pPr>
              <w:pStyle w:val="akarta"/>
            </w:pPr>
            <w:r w:rsidRPr="00F05348">
              <w:t>dr Urszula Paradowska</w:t>
            </w:r>
          </w:p>
        </w:tc>
      </w:tr>
    </w:tbl>
    <w:p w14:paraId="5ED40561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94"/>
        <w:gridCol w:w="2253"/>
        <w:gridCol w:w="2515"/>
      </w:tblGrid>
      <w:tr w:rsidR="00F05348" w:rsidRPr="00F05348" w14:paraId="4DAF0953" w14:textId="77777777" w:rsidTr="796DF1B4">
        <w:tc>
          <w:tcPr>
            <w:tcW w:w="2127" w:type="dxa"/>
            <w:shd w:val="clear" w:color="auto" w:fill="auto"/>
            <w:vAlign w:val="center"/>
          </w:tcPr>
          <w:p w14:paraId="06DF4910" w14:textId="77777777" w:rsidR="0057280A" w:rsidRPr="00F05348" w:rsidRDefault="0057280A" w:rsidP="003F63AF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3F0290BA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607705F6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12C98C4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36ED6E58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05348" w:rsidRPr="00F05348" w14:paraId="5B988713" w14:textId="77777777" w:rsidTr="796DF1B4">
        <w:tc>
          <w:tcPr>
            <w:tcW w:w="2127" w:type="dxa"/>
            <w:shd w:val="clear" w:color="auto" w:fill="auto"/>
          </w:tcPr>
          <w:p w14:paraId="4F058972" w14:textId="77777777" w:rsidR="0057280A" w:rsidRPr="00F05348" w:rsidRDefault="0057280A" w:rsidP="003F63AF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2276C184" w14:textId="77777777" w:rsidR="0057280A" w:rsidRPr="00F05348" w:rsidRDefault="0057280A" w:rsidP="003F63AF">
            <w:pPr>
              <w:spacing w:before="60" w:after="60" w:line="240" w:lineRule="auto"/>
              <w:ind w:left="29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40EABC65" w14:textId="77777777" w:rsidR="0057280A" w:rsidRPr="00F05348" w:rsidRDefault="0057280A" w:rsidP="003F63AF">
            <w:pPr>
              <w:spacing w:before="60" w:after="60" w:line="240" w:lineRule="auto"/>
              <w:ind w:left="21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084A478F" w14:textId="77777777" w:rsidR="0057280A" w:rsidRPr="00F05348" w:rsidRDefault="0057280A" w:rsidP="003F63AF">
            <w:pPr>
              <w:spacing w:before="60" w:after="60" w:line="240" w:lineRule="auto"/>
              <w:ind w:left="21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24A7FCC3" w14:textId="72965D0B" w:rsidR="0057280A" w:rsidRPr="00F05348" w:rsidRDefault="3996B524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</w:tbl>
    <w:p w14:paraId="0582D3A0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05348" w:rsidRPr="00F05348" w14:paraId="3EA39521" w14:textId="77777777" w:rsidTr="4D39ABB3">
        <w:trPr>
          <w:trHeight w:val="301"/>
          <w:jc w:val="center"/>
        </w:trPr>
        <w:tc>
          <w:tcPr>
            <w:tcW w:w="9898" w:type="dxa"/>
          </w:tcPr>
          <w:p w14:paraId="06FD4DF0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</w:rPr>
              <w:t>Ukończenie studiów I stopnia</w:t>
            </w:r>
          </w:p>
        </w:tc>
      </w:tr>
    </w:tbl>
    <w:p w14:paraId="4C89575B" w14:textId="77777777" w:rsidR="1549DA3B" w:rsidRPr="00F05348" w:rsidRDefault="1549DA3B" w:rsidP="4D39ABB3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pPr w:leftFromText="141" w:rightFromText="141" w:vertAnchor="text" w:horzAnchor="margin" w:tblpXSpec="center" w:tblpY="4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05348" w:rsidRPr="00F05348" w14:paraId="29FD0545" w14:textId="77777777" w:rsidTr="4D39ABB3">
        <w:trPr>
          <w:trHeight w:val="300"/>
        </w:trPr>
        <w:tc>
          <w:tcPr>
            <w:tcW w:w="9889" w:type="dxa"/>
            <w:shd w:val="clear" w:color="auto" w:fill="auto"/>
          </w:tcPr>
          <w:p w14:paraId="249CDB85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C1 - Przypomnienie standardów mających zastosowanie w świadczeniu usług tłumaczeniowych oraz terminologii z dziedziny związanej z przekładanymi tekstami.</w:t>
            </w:r>
          </w:p>
          <w:p w14:paraId="309E5090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C2 - Wiedza interdyscyplinarna związana z udziałem w projekcie przekładowym, umożliwiająca wykorzystanie znajomości języka w różnych dziedzinach życia, w tym zawodowego.</w:t>
            </w:r>
          </w:p>
          <w:p w14:paraId="44857695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C3 - Doskonalenie umiejętności wyszukiwania, analizy i oceny informacji pochodzących ze źródeł tradycyjnych oraz informacji uzyskanych za pośrednictwem nowoczesnych technologii</w:t>
            </w:r>
          </w:p>
          <w:p w14:paraId="4F231CE7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C4 -  Doskonalenie umiejętności współdziałania w grupie, w tym kierowania pracą zespołu.</w:t>
            </w:r>
          </w:p>
          <w:p w14:paraId="11189D8B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C5 -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Doskonalenie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umiejętności myślenia i działania w sposób przedsiębiorczy</w:t>
            </w:r>
            <w:r w:rsidRPr="00F05348">
              <w:rPr>
                <w:rFonts w:ascii="Cambria" w:hAnsi="Cambria" w:cs="Cambria"/>
                <w:sz w:val="20"/>
                <w:szCs w:val="20"/>
              </w:rPr>
              <w:t>.</w:t>
            </w:r>
          </w:p>
          <w:p w14:paraId="786085E1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Cambria"/>
                <w:sz w:val="20"/>
                <w:szCs w:val="20"/>
              </w:rPr>
              <w:t xml:space="preserve">C6 -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Doskonalenie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umiejętności organizacyjnych umożliwiających realizację długoterminowych celów, takich jak: planowanie samodzielnego tłumaczenia zadanych tekstów.</w:t>
            </w:r>
          </w:p>
        </w:tc>
      </w:tr>
    </w:tbl>
    <w:p w14:paraId="6274FA32" w14:textId="77777777" w:rsidR="0057280A" w:rsidRPr="00F05348" w:rsidRDefault="0057280A" w:rsidP="0057280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3CAF2A27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  <w:strike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F05348" w:rsidRPr="00F05348" w14:paraId="0B1DAF41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F0F9C7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5AB1872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D57607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05348" w:rsidRPr="00F05348" w14:paraId="7FBD72A6" w14:textId="77777777" w:rsidTr="003F63AF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0CD919BF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57E5FE0A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1E44856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DB7D2CC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posiada pogłębioną wiedzę o standardach mających zastosowanie w świadczeniu usług tłumaczeniowych oraz wiedzę terminologiczną z dziedzin związanych z przekładanymi tekstami</w:t>
            </w:r>
          </w:p>
        </w:tc>
        <w:tc>
          <w:tcPr>
            <w:tcW w:w="1732" w:type="dxa"/>
            <w:shd w:val="clear" w:color="auto" w:fill="auto"/>
          </w:tcPr>
          <w:p w14:paraId="201EC7DC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</w:tr>
      <w:tr w:rsidR="00F05348" w:rsidRPr="00F05348" w14:paraId="1D0B519C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4FAB89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47481CE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posiada interdyscyplinarną wiedzę związaną z udziałem w projekcie przekładowym</w:t>
            </w:r>
          </w:p>
        </w:tc>
        <w:tc>
          <w:tcPr>
            <w:tcW w:w="1732" w:type="dxa"/>
            <w:shd w:val="clear" w:color="auto" w:fill="auto"/>
          </w:tcPr>
          <w:p w14:paraId="64A4B046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K_W05</w:t>
            </w:r>
          </w:p>
        </w:tc>
      </w:tr>
      <w:tr w:rsidR="00F05348" w:rsidRPr="00F05348" w14:paraId="6EBD87F5" w14:textId="77777777" w:rsidTr="003F63A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5646A1E4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646D5706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15C3ED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60A5A19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rozróżnia i dobiera odpowiednie techniki stosowane w tłumaczeniu różnego typu tekstów</w:t>
            </w:r>
          </w:p>
        </w:tc>
        <w:tc>
          <w:tcPr>
            <w:tcW w:w="1732" w:type="dxa"/>
            <w:shd w:val="clear" w:color="auto" w:fill="auto"/>
          </w:tcPr>
          <w:p w14:paraId="062F6CCB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</w:tr>
      <w:tr w:rsidR="00F05348" w:rsidRPr="00F05348" w14:paraId="05C09A93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B0729F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92A17BF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wyszukiwać informacje związane z tematyką przekładanych tekstów i krytycznie je oceniać</w:t>
            </w:r>
          </w:p>
        </w:tc>
        <w:tc>
          <w:tcPr>
            <w:tcW w:w="1732" w:type="dxa"/>
            <w:shd w:val="clear" w:color="auto" w:fill="auto"/>
          </w:tcPr>
          <w:p w14:paraId="5EDE005B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K_U01, K_U03</w:t>
            </w:r>
          </w:p>
        </w:tc>
      </w:tr>
      <w:tr w:rsidR="00F05348" w:rsidRPr="00F05348" w14:paraId="2547F698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F6A203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8B2382A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opisać i ocenić własne problemy tłumaczeniowe oraz proces przekładu</w:t>
            </w:r>
          </w:p>
        </w:tc>
        <w:tc>
          <w:tcPr>
            <w:tcW w:w="1732" w:type="dxa"/>
            <w:shd w:val="clear" w:color="auto" w:fill="auto"/>
          </w:tcPr>
          <w:p w14:paraId="28216C64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</w:tr>
      <w:tr w:rsidR="00F05348" w:rsidRPr="00F05348" w14:paraId="6B24D903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CBFCE2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30B157DF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współdziałać w grupie, przyjmując w niej różne role, w tym kierowanie projektem</w:t>
            </w:r>
          </w:p>
        </w:tc>
        <w:tc>
          <w:tcPr>
            <w:tcW w:w="1732" w:type="dxa"/>
            <w:shd w:val="clear" w:color="auto" w:fill="auto"/>
          </w:tcPr>
          <w:p w14:paraId="1E84E3D3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K_U04, K_U05</w:t>
            </w:r>
          </w:p>
        </w:tc>
      </w:tr>
      <w:tr w:rsidR="00F05348" w:rsidRPr="00F05348" w14:paraId="0CAAD786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A62D3D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252285C2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porozumiewać się z klientem w procesie tłumaczenia</w:t>
            </w:r>
          </w:p>
        </w:tc>
        <w:tc>
          <w:tcPr>
            <w:tcW w:w="1732" w:type="dxa"/>
            <w:shd w:val="clear" w:color="auto" w:fill="auto"/>
          </w:tcPr>
          <w:p w14:paraId="38721C0C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K_U07</w:t>
            </w:r>
          </w:p>
        </w:tc>
      </w:tr>
      <w:tr w:rsidR="00F05348" w:rsidRPr="00F05348" w14:paraId="4DB79C27" w14:textId="77777777" w:rsidTr="003F63A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111AD705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2E8B4A32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7EE6CFF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0D82A89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ma świadomość poziomu swojej wiedzy z zakresu świadczenia usług tłumaczeniowych i swoich umiejętności tłumaczeniowych; rozumie potrzebę ciągłego rozwoju zawodowego</w:t>
            </w:r>
          </w:p>
        </w:tc>
        <w:tc>
          <w:tcPr>
            <w:tcW w:w="1732" w:type="dxa"/>
            <w:shd w:val="clear" w:color="auto" w:fill="auto"/>
          </w:tcPr>
          <w:p w14:paraId="6FE49093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00F05348" w:rsidRPr="00F05348" w14:paraId="56BF9A31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AA1E22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952BA26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działa w sposób przedsiębiorczy i odpowiedzialnie przygotowuje się do swojej pracy zawodowej</w:t>
            </w:r>
          </w:p>
        </w:tc>
        <w:tc>
          <w:tcPr>
            <w:tcW w:w="1732" w:type="dxa"/>
            <w:shd w:val="clear" w:color="auto" w:fill="auto"/>
          </w:tcPr>
          <w:p w14:paraId="45BBF555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K_K03, K_K04</w:t>
            </w:r>
          </w:p>
        </w:tc>
      </w:tr>
    </w:tbl>
    <w:p w14:paraId="0F8B1B40" w14:textId="3E1D318E" w:rsidR="0057280A" w:rsidRPr="00F05348" w:rsidRDefault="5764C5CD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F05348">
        <w:rPr>
          <w:rFonts w:ascii="Cambria" w:hAnsi="Cambria"/>
        </w:rPr>
        <w:t>(zgodnie z programem studiów):</w:t>
      </w:r>
    </w:p>
    <w:p w14:paraId="66A12ABC" w14:textId="77777777" w:rsidR="0057280A" w:rsidRPr="00F05348" w:rsidRDefault="0057280A" w:rsidP="0057280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F05348" w:rsidRPr="00F05348" w14:paraId="20131E63" w14:textId="77777777" w:rsidTr="003F63AF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4FF148E2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7685F717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0C652A44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05348" w:rsidRPr="00F05348" w14:paraId="56D8E752" w14:textId="77777777" w:rsidTr="003F63AF">
        <w:trPr>
          <w:trHeight w:val="196"/>
          <w:jc w:val="center"/>
        </w:trPr>
        <w:tc>
          <w:tcPr>
            <w:tcW w:w="660" w:type="dxa"/>
            <w:vMerge/>
          </w:tcPr>
          <w:p w14:paraId="188191D6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3DC4785D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354A5569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FBB7DE0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05348" w:rsidRPr="00F05348" w14:paraId="5F7123CD" w14:textId="77777777" w:rsidTr="003F63AF">
        <w:trPr>
          <w:trHeight w:val="225"/>
          <w:jc w:val="center"/>
        </w:trPr>
        <w:tc>
          <w:tcPr>
            <w:tcW w:w="660" w:type="dxa"/>
          </w:tcPr>
          <w:p w14:paraId="5A2F12D3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5AF200EB" w14:textId="77777777" w:rsidR="0057280A" w:rsidRPr="00F05348" w:rsidRDefault="0057280A" w:rsidP="003F63AF">
            <w:pPr>
              <w:tabs>
                <w:tab w:val="left" w:pos="1573"/>
              </w:tabs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Tłumaczenie właściwe różnych typów tekstów pisemnych z wykorzystaniem narzędzi CAT</w:t>
            </w:r>
          </w:p>
        </w:tc>
        <w:tc>
          <w:tcPr>
            <w:tcW w:w="1256" w:type="dxa"/>
            <w:vAlign w:val="center"/>
          </w:tcPr>
          <w:p w14:paraId="111A102A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14</w:t>
            </w:r>
          </w:p>
        </w:tc>
        <w:tc>
          <w:tcPr>
            <w:tcW w:w="1488" w:type="dxa"/>
            <w:vAlign w:val="center"/>
          </w:tcPr>
          <w:p w14:paraId="2FEAD81A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F05348" w:rsidRPr="00F05348" w14:paraId="7287CBE9" w14:textId="77777777" w:rsidTr="003F63AF">
        <w:trPr>
          <w:trHeight w:val="285"/>
          <w:jc w:val="center"/>
        </w:trPr>
        <w:tc>
          <w:tcPr>
            <w:tcW w:w="660" w:type="dxa"/>
          </w:tcPr>
          <w:p w14:paraId="12775ED2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087D4E9F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Korekta i redakcja tekstów</w:t>
            </w:r>
          </w:p>
        </w:tc>
        <w:tc>
          <w:tcPr>
            <w:tcW w:w="1256" w:type="dxa"/>
            <w:vAlign w:val="center"/>
          </w:tcPr>
          <w:p w14:paraId="4A3DE34E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  <w:vAlign w:val="center"/>
          </w:tcPr>
          <w:p w14:paraId="4346145B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F05348" w:rsidRPr="00F05348" w14:paraId="2F0B2D63" w14:textId="77777777" w:rsidTr="003F63AF">
        <w:trPr>
          <w:trHeight w:val="345"/>
          <w:jc w:val="center"/>
        </w:trPr>
        <w:tc>
          <w:tcPr>
            <w:tcW w:w="660" w:type="dxa"/>
          </w:tcPr>
          <w:p w14:paraId="5EA69637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37DD9D77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Ćwiczenie umiejętności korzystania z technologii tłumaczeniowych</w:t>
            </w:r>
          </w:p>
        </w:tc>
        <w:tc>
          <w:tcPr>
            <w:tcW w:w="1256" w:type="dxa"/>
            <w:vAlign w:val="center"/>
          </w:tcPr>
          <w:p w14:paraId="4BEE9DC5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1C27699B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</w:tr>
      <w:tr w:rsidR="00F05348" w:rsidRPr="00F05348" w14:paraId="3FD4BCE0" w14:textId="77777777" w:rsidTr="003F63AF">
        <w:trPr>
          <w:trHeight w:val="345"/>
          <w:jc w:val="center"/>
        </w:trPr>
        <w:tc>
          <w:tcPr>
            <w:tcW w:w="660" w:type="dxa"/>
          </w:tcPr>
          <w:p w14:paraId="5AD8ECC8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4F0088E0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Analiza problemów tłumaczeniowych</w:t>
            </w:r>
          </w:p>
        </w:tc>
        <w:tc>
          <w:tcPr>
            <w:tcW w:w="1256" w:type="dxa"/>
            <w:vAlign w:val="center"/>
          </w:tcPr>
          <w:p w14:paraId="628FD982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43982BCA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</w:tr>
      <w:tr w:rsidR="00F05348" w:rsidRPr="00F05348" w14:paraId="5D8F3775" w14:textId="77777777" w:rsidTr="003F63AF">
        <w:trPr>
          <w:trHeight w:val="345"/>
          <w:jc w:val="center"/>
        </w:trPr>
        <w:tc>
          <w:tcPr>
            <w:tcW w:w="660" w:type="dxa"/>
          </w:tcPr>
          <w:p w14:paraId="5F5EA4B5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4CE18A98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Zarządzanie projektem przekładowym (cykl życia projektu)</w:t>
            </w:r>
          </w:p>
        </w:tc>
        <w:tc>
          <w:tcPr>
            <w:tcW w:w="1256" w:type="dxa"/>
            <w:vAlign w:val="center"/>
          </w:tcPr>
          <w:p w14:paraId="038ED711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  <w:vAlign w:val="center"/>
          </w:tcPr>
          <w:p w14:paraId="19DD6598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F05348" w:rsidRPr="00F05348" w14:paraId="6AB1291A" w14:textId="77777777" w:rsidTr="003F63AF">
        <w:trPr>
          <w:trHeight w:val="345"/>
          <w:jc w:val="center"/>
        </w:trPr>
        <w:tc>
          <w:tcPr>
            <w:tcW w:w="660" w:type="dxa"/>
          </w:tcPr>
          <w:p w14:paraId="5A4F6908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337D3678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Projekty wykorzystujące nowoczesne technologie (AI, NMT)</w:t>
            </w:r>
          </w:p>
        </w:tc>
        <w:tc>
          <w:tcPr>
            <w:tcW w:w="1256" w:type="dxa"/>
            <w:vAlign w:val="center"/>
          </w:tcPr>
          <w:p w14:paraId="659F55E9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2CAFADF4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</w:tr>
      <w:tr w:rsidR="00F05348" w:rsidRPr="00F05348" w14:paraId="5D03C2CF" w14:textId="77777777" w:rsidTr="003F63AF">
        <w:trPr>
          <w:trHeight w:val="345"/>
          <w:jc w:val="center"/>
        </w:trPr>
        <w:tc>
          <w:tcPr>
            <w:tcW w:w="660" w:type="dxa"/>
          </w:tcPr>
          <w:p w14:paraId="2982C4E1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18C7BDF0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raportu samooceny</w:t>
            </w:r>
          </w:p>
        </w:tc>
        <w:tc>
          <w:tcPr>
            <w:tcW w:w="1256" w:type="dxa"/>
            <w:vAlign w:val="center"/>
          </w:tcPr>
          <w:p w14:paraId="41CE5DA1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4EAC13B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79D35745" w14:textId="77777777" w:rsidTr="003F63AF">
        <w:trPr>
          <w:trHeight w:val="345"/>
          <w:jc w:val="center"/>
        </w:trPr>
        <w:tc>
          <w:tcPr>
            <w:tcW w:w="660" w:type="dxa"/>
          </w:tcPr>
          <w:p w14:paraId="745558E3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093FE691" w14:textId="77777777" w:rsidR="0057280A" w:rsidRPr="00F05348" w:rsidRDefault="0057280A" w:rsidP="003F63AF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Ćwiczenie umiejętności korzystanie z informacji</w:t>
            </w:r>
          </w:p>
        </w:tc>
        <w:tc>
          <w:tcPr>
            <w:tcW w:w="1256" w:type="dxa"/>
            <w:vAlign w:val="center"/>
          </w:tcPr>
          <w:p w14:paraId="737D03F1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1E0D2864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57280A" w:rsidRPr="00F05348" w14:paraId="4D44574A" w14:textId="77777777" w:rsidTr="003F63AF">
        <w:trPr>
          <w:jc w:val="center"/>
        </w:trPr>
        <w:tc>
          <w:tcPr>
            <w:tcW w:w="660" w:type="dxa"/>
          </w:tcPr>
          <w:p w14:paraId="3BC7F531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01162DD9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4AE99787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488" w:type="dxa"/>
            <w:vAlign w:val="center"/>
          </w:tcPr>
          <w:p w14:paraId="7E66EAA2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36</w:t>
            </w:r>
          </w:p>
        </w:tc>
      </w:tr>
    </w:tbl>
    <w:p w14:paraId="51D59743" w14:textId="77777777" w:rsidR="0057280A" w:rsidRPr="00F05348" w:rsidRDefault="0057280A" w:rsidP="0057280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0A18B5F7" w14:textId="77777777" w:rsidR="0057280A" w:rsidRPr="00F05348" w:rsidRDefault="0057280A" w:rsidP="0057280A">
      <w:pPr>
        <w:spacing w:before="120" w:after="120" w:line="240" w:lineRule="auto"/>
        <w:ind w:left="-426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F05348" w:rsidRPr="00F05348" w14:paraId="70F22A9B" w14:textId="77777777" w:rsidTr="003F63AF">
        <w:trPr>
          <w:jc w:val="center"/>
        </w:trPr>
        <w:tc>
          <w:tcPr>
            <w:tcW w:w="1666" w:type="dxa"/>
          </w:tcPr>
          <w:p w14:paraId="7109894A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15E4BD71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03445EB6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Ś</w:t>
            </w:r>
            <w:r w:rsidRPr="00F0534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05348" w:rsidRPr="00F05348" w14:paraId="17A4CB2D" w14:textId="77777777" w:rsidTr="003F63AF">
        <w:trPr>
          <w:jc w:val="center"/>
        </w:trPr>
        <w:tc>
          <w:tcPr>
            <w:tcW w:w="1666" w:type="dxa"/>
          </w:tcPr>
          <w:p w14:paraId="155968E3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22197826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M1 – objaśnienie, elementy wykładu</w:t>
            </w:r>
          </w:p>
          <w:p w14:paraId="46231FAC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M2 – wykład interaktywny, dyskusja</w:t>
            </w:r>
          </w:p>
          <w:p w14:paraId="4C82E978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M3 – prezentacja materiału audiowizualnego</w:t>
            </w:r>
          </w:p>
          <w:p w14:paraId="55436E38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M4 – wykład słowno-graficzny z wykorzystaniem źródeł internetowych</w:t>
            </w:r>
          </w:p>
          <w:p w14:paraId="16E83B14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M5 – ćwiczenia przedmiotowe i translatorskie (tłumaczenie właściwe z komentarzem, analiza porównawcza), realizacja projektów indywidualnych i w grupach</w:t>
            </w:r>
          </w:p>
          <w:p w14:paraId="662F34D9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3C0B46B8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tekst, interaktywne karty pracy (worksheets), test, komputery z dostępem do internetu, prezentacja multimedialna</w:t>
            </w:r>
          </w:p>
        </w:tc>
      </w:tr>
    </w:tbl>
    <w:p w14:paraId="28133805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458D3EA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12"/>
        <w:gridCol w:w="4218"/>
      </w:tblGrid>
      <w:tr w:rsidR="00F05348" w:rsidRPr="00F05348" w14:paraId="56C82B8C" w14:textId="77777777" w:rsidTr="003F63AF">
        <w:tc>
          <w:tcPr>
            <w:tcW w:w="1459" w:type="dxa"/>
            <w:vAlign w:val="center"/>
          </w:tcPr>
          <w:p w14:paraId="5EC65F0B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12" w:type="dxa"/>
            <w:vAlign w:val="center"/>
          </w:tcPr>
          <w:p w14:paraId="7B391B2F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8D4D362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218" w:type="dxa"/>
            <w:vAlign w:val="center"/>
          </w:tcPr>
          <w:p w14:paraId="77BE336F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05348" w:rsidRPr="00F05348" w14:paraId="5C723815" w14:textId="77777777" w:rsidTr="003F63AF">
        <w:tc>
          <w:tcPr>
            <w:tcW w:w="1459" w:type="dxa"/>
          </w:tcPr>
          <w:p w14:paraId="583B8E5F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12" w:type="dxa"/>
          </w:tcPr>
          <w:p w14:paraId="7FD1BDA8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F1 – sprawdzian pisemny wiedzy</w:t>
            </w:r>
          </w:p>
          <w:p w14:paraId="2C65CC7F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F2 – obserwacja/aktywność (ocena ćwiczeń)</w:t>
            </w:r>
          </w:p>
          <w:p w14:paraId="5862DE5B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F3 – pisemne prace translatorskie</w:t>
            </w:r>
          </w:p>
          <w:p w14:paraId="63F92811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F4 – projekty</w:t>
            </w:r>
          </w:p>
          <w:p w14:paraId="6882FA4D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F4 – portfolio z wykonanymi przekładami oraz raportami samooceny</w:t>
            </w:r>
          </w:p>
        </w:tc>
        <w:tc>
          <w:tcPr>
            <w:tcW w:w="4218" w:type="dxa"/>
          </w:tcPr>
          <w:p w14:paraId="03C94BEB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24DE62EF" w14:textId="77777777" w:rsidR="0057280A" w:rsidRPr="00F05348" w:rsidRDefault="0057280A" w:rsidP="0057280A">
      <w:pPr>
        <w:spacing w:before="120" w:after="120" w:line="240" w:lineRule="auto"/>
        <w:ind w:left="-426"/>
        <w:jc w:val="both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93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43"/>
        <w:gridCol w:w="1724"/>
        <w:gridCol w:w="1496"/>
        <w:gridCol w:w="1372"/>
        <w:gridCol w:w="1258"/>
        <w:gridCol w:w="1221"/>
        <w:gridCol w:w="1219"/>
      </w:tblGrid>
      <w:tr w:rsidR="00F05348" w:rsidRPr="00F05348" w14:paraId="102BCE21" w14:textId="77777777" w:rsidTr="003F63AF">
        <w:trPr>
          <w:trHeight w:val="97"/>
        </w:trPr>
        <w:tc>
          <w:tcPr>
            <w:tcW w:w="16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86347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981B5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F05348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E9FF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</w:p>
        </w:tc>
      </w:tr>
      <w:tr w:rsidR="00F05348" w:rsidRPr="00F05348" w14:paraId="6450FC22" w14:textId="77777777" w:rsidTr="003F63AF">
        <w:trPr>
          <w:trHeight w:val="211"/>
        </w:trPr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842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CDC6E6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/>
                <w:sz w:val="20"/>
                <w:szCs w:val="20"/>
              </w:rPr>
              <w:t>F1</w:t>
            </w:r>
          </w:p>
          <w:p w14:paraId="305453C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/>
                <w:sz w:val="20"/>
                <w:szCs w:val="20"/>
              </w:rPr>
              <w:t>Sprawdzian pisemny wiedzy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EB430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/>
                <w:sz w:val="20"/>
                <w:szCs w:val="20"/>
              </w:rPr>
              <w:t>F2</w:t>
            </w:r>
          </w:p>
          <w:p w14:paraId="6AF3666F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/>
                <w:sz w:val="20"/>
                <w:szCs w:val="20"/>
              </w:rPr>
              <w:t>Obserwacja /aktywność</w:t>
            </w:r>
          </w:p>
          <w:p w14:paraId="16AD97BA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/>
                <w:sz w:val="20"/>
                <w:szCs w:val="20"/>
              </w:rPr>
              <w:t>(ocena ćwiczeń)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28786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/>
                <w:sz w:val="20"/>
                <w:szCs w:val="20"/>
              </w:rPr>
              <w:t>F3</w:t>
            </w:r>
          </w:p>
          <w:p w14:paraId="2235E81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/>
                <w:sz w:val="20"/>
                <w:szCs w:val="20"/>
              </w:rPr>
              <w:t>Pisemne prace translator-skie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7320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/>
                <w:sz w:val="20"/>
                <w:szCs w:val="20"/>
              </w:rPr>
              <w:t>F4</w:t>
            </w:r>
          </w:p>
          <w:p w14:paraId="709146C6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/>
                <w:sz w:val="20"/>
                <w:szCs w:val="20"/>
              </w:rPr>
              <w:t>Projekty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503F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/>
                <w:sz w:val="20"/>
                <w:szCs w:val="20"/>
              </w:rPr>
              <w:t>F4</w:t>
            </w:r>
          </w:p>
          <w:p w14:paraId="28858261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/>
                <w:sz w:val="20"/>
                <w:szCs w:val="20"/>
              </w:rPr>
              <w:t>Portfolio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9BCE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F05348" w:rsidRPr="00F05348" w14:paraId="59BD535C" w14:textId="77777777" w:rsidTr="003F63AF">
        <w:trPr>
          <w:trHeight w:val="20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59D70" w14:textId="77777777" w:rsidR="0057280A" w:rsidRPr="00F05348" w:rsidRDefault="0057280A" w:rsidP="003F63A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D5998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04AC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09F1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DC9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C05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2B7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1FB73323" w14:textId="77777777" w:rsidTr="003F63AF">
        <w:trPr>
          <w:trHeight w:val="21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3CB02" w14:textId="77777777" w:rsidR="0057280A" w:rsidRPr="00F05348" w:rsidRDefault="0057280A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FFFCB9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F563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A8F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CE1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061A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BA5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1874BE36" w14:textId="77777777" w:rsidTr="003F63AF">
        <w:trPr>
          <w:trHeight w:val="20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7A8A" w14:textId="77777777" w:rsidR="0057280A" w:rsidRPr="00F05348" w:rsidRDefault="0057280A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36DC2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8536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38536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1B5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D7B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47E4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199F8013" w14:textId="77777777" w:rsidTr="003F63AF">
        <w:trPr>
          <w:trHeight w:val="21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1E2ED" w14:textId="77777777" w:rsidR="0057280A" w:rsidRPr="00F05348" w:rsidRDefault="0057280A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5B789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EE2B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BA153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8E51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5BF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9859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723EC19A" w14:textId="77777777" w:rsidTr="003F63AF">
        <w:trPr>
          <w:trHeight w:val="20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2867" w14:textId="77777777" w:rsidR="0057280A" w:rsidRPr="00F05348" w:rsidRDefault="0057280A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77C68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89524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6D5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14E4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65D1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C77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621BAC6C" w14:textId="77777777" w:rsidTr="003F63AF">
        <w:trPr>
          <w:trHeight w:val="20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1DD0" w14:textId="77777777" w:rsidR="0057280A" w:rsidRPr="00F05348" w:rsidRDefault="0057280A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02B1E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059D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456C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659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16E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2761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2B71F504" w14:textId="77777777" w:rsidTr="003F63AF">
        <w:trPr>
          <w:trHeight w:val="20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928F" w14:textId="77777777" w:rsidR="0057280A" w:rsidRPr="00F05348" w:rsidRDefault="0057280A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AD644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D841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2117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06A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26D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72C6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53729C1B" w14:textId="77777777" w:rsidTr="003F63AF">
        <w:trPr>
          <w:trHeight w:val="211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612F" w14:textId="77777777" w:rsidR="0057280A" w:rsidRPr="00F05348" w:rsidRDefault="0057280A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8A33E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C0A3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C3583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A5A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C0F4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F67A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7DC5F9C2" w14:textId="77777777" w:rsidTr="003F63AF">
        <w:trPr>
          <w:trHeight w:val="204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A653" w14:textId="77777777" w:rsidR="0057280A" w:rsidRPr="00F05348" w:rsidRDefault="0057280A" w:rsidP="003F63AF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88BB4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5A02F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FB9F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E6B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E04E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0AC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2F0B91A5" w14:textId="77777777" w:rsidR="0057280A" w:rsidRPr="00F05348" w:rsidRDefault="0057280A" w:rsidP="0057280A">
      <w:pPr>
        <w:pStyle w:val="Nagwek1"/>
        <w:spacing w:before="120" w:after="120" w:line="240" w:lineRule="auto"/>
        <w:ind w:left="-426"/>
        <w:rPr>
          <w:rFonts w:ascii="Cambria" w:hAnsi="Cambria"/>
          <w:sz w:val="12"/>
          <w:szCs w:val="12"/>
        </w:rPr>
      </w:pPr>
    </w:p>
    <w:p w14:paraId="69DF3EAE" w14:textId="77777777" w:rsidR="0057280A" w:rsidRPr="00F05348" w:rsidRDefault="0057280A" w:rsidP="0057280A">
      <w:pPr>
        <w:pStyle w:val="Nagwek1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 xml:space="preserve">9. Opis sposobu ustalania oceny końcowej </w:t>
      </w:r>
      <w:r w:rsidRPr="00F0534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F05348" w:rsidRPr="00F05348" w14:paraId="7D5B631D" w14:textId="77777777" w:rsidTr="003F63AF">
        <w:trPr>
          <w:trHeight w:val="93"/>
          <w:jc w:val="center"/>
        </w:trPr>
        <w:tc>
          <w:tcPr>
            <w:tcW w:w="9907" w:type="dxa"/>
          </w:tcPr>
          <w:p w14:paraId="34748DF3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I/2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(</w:t>
            </w:r>
            <w:r w:rsidRPr="00F05348">
              <w:rPr>
                <w:rFonts w:ascii="Cambria" w:hAnsi="Cambria"/>
                <w:sz w:val="20"/>
                <w:szCs w:val="20"/>
              </w:rPr>
              <w:t xml:space="preserve">20% zarządzanie projektem tłumaczeniowym,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40%  dwa sprawdziany umiejętności przekładu, 20% sprawdzian wiedzy, 10% projekt, 10% portfolio z przekładami i komentarzem)</w:t>
            </w:r>
          </w:p>
          <w:p w14:paraId="76767CF7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II/3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(4</w:t>
            </w:r>
            <w:r w:rsidRPr="00F05348">
              <w:rPr>
                <w:rFonts w:ascii="Cambria" w:hAnsi="Cambria"/>
                <w:sz w:val="20"/>
                <w:szCs w:val="20"/>
              </w:rPr>
              <w:t xml:space="preserve">0% dwa projekty: zarządzanie projektem tłumaczeniowym, 20%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projekt, 40%  dwa sprawdziany umiejętności przekładu z komentarzem</w:t>
            </w:r>
          </w:p>
          <w:p w14:paraId="3AA4F9D4" w14:textId="77777777" w:rsidR="0057280A" w:rsidRPr="00F05348" w:rsidRDefault="0057280A" w:rsidP="003F63AF">
            <w:pPr>
              <w:pStyle w:val="karta"/>
            </w:pPr>
          </w:p>
          <w:p w14:paraId="66111BA5" w14:textId="77777777" w:rsidR="0057280A" w:rsidRPr="00F05348" w:rsidRDefault="0057280A" w:rsidP="003F63AF">
            <w:pPr>
              <w:pStyle w:val="karta"/>
            </w:pPr>
            <w:r w:rsidRPr="00F05348">
              <w:t>Sposób obliczania oceny:</w:t>
            </w:r>
          </w:p>
          <w:p w14:paraId="395E7CC8" w14:textId="77777777" w:rsidR="0057280A" w:rsidRPr="00F05348" w:rsidRDefault="0057280A" w:rsidP="003F63AF">
            <w:pPr>
              <w:pStyle w:val="karta"/>
            </w:pPr>
            <w:r w:rsidRPr="00F05348">
              <w:t>90-100% 5.0</w:t>
            </w:r>
          </w:p>
          <w:p w14:paraId="78E5D773" w14:textId="77777777" w:rsidR="0057280A" w:rsidRPr="00F05348" w:rsidRDefault="0057280A" w:rsidP="003F63AF">
            <w:pPr>
              <w:pStyle w:val="karta"/>
            </w:pPr>
            <w:r w:rsidRPr="00F05348">
              <w:t>80-89%</w:t>
            </w:r>
            <w:r w:rsidRPr="00F05348">
              <w:tab/>
              <w:t>4.5</w:t>
            </w:r>
          </w:p>
          <w:p w14:paraId="24874BF8" w14:textId="77777777" w:rsidR="0057280A" w:rsidRPr="00F05348" w:rsidRDefault="0057280A" w:rsidP="003F63AF">
            <w:pPr>
              <w:pStyle w:val="karta"/>
            </w:pPr>
            <w:r w:rsidRPr="00F05348">
              <w:t>70-79%</w:t>
            </w:r>
            <w:r w:rsidRPr="00F05348">
              <w:tab/>
              <w:t>4.0</w:t>
            </w:r>
          </w:p>
          <w:p w14:paraId="757A1FDD" w14:textId="77777777" w:rsidR="0057280A" w:rsidRPr="00F05348" w:rsidRDefault="0057280A" w:rsidP="003F63AF">
            <w:pPr>
              <w:pStyle w:val="karta"/>
            </w:pPr>
            <w:r w:rsidRPr="00F05348">
              <w:t>60-69%</w:t>
            </w:r>
            <w:r w:rsidRPr="00F05348">
              <w:tab/>
              <w:t>3.5</w:t>
            </w:r>
          </w:p>
          <w:p w14:paraId="69255905" w14:textId="77777777" w:rsidR="0057280A" w:rsidRPr="00F05348" w:rsidRDefault="0057280A" w:rsidP="003F63AF">
            <w:pPr>
              <w:pStyle w:val="karta"/>
            </w:pPr>
            <w:r w:rsidRPr="00F05348">
              <w:t>50-59%</w:t>
            </w:r>
            <w:r w:rsidRPr="00F05348">
              <w:tab/>
              <w:t>3.0</w:t>
            </w:r>
          </w:p>
          <w:p w14:paraId="58D4F8D8" w14:textId="77777777" w:rsidR="0057280A" w:rsidRPr="00F05348" w:rsidRDefault="0057280A" w:rsidP="003F63AF">
            <w:pPr>
              <w:pStyle w:val="karta"/>
              <w:rPr>
                <w:b/>
                <w:bCs w:val="0"/>
              </w:rPr>
            </w:pPr>
            <w:r w:rsidRPr="00F05348">
              <w:t>0- 49%</w:t>
            </w:r>
            <w:r w:rsidRPr="00F05348">
              <w:tab/>
              <w:t>2.0</w:t>
            </w:r>
          </w:p>
        </w:tc>
      </w:tr>
    </w:tbl>
    <w:p w14:paraId="35F637E9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05348" w:rsidRPr="00F05348" w14:paraId="40A607E9" w14:textId="77777777" w:rsidTr="003F63AF">
        <w:trPr>
          <w:trHeight w:val="540"/>
          <w:jc w:val="center"/>
        </w:trPr>
        <w:tc>
          <w:tcPr>
            <w:tcW w:w="9923" w:type="dxa"/>
          </w:tcPr>
          <w:p w14:paraId="41CBC088" w14:textId="77777777" w:rsidR="0057280A" w:rsidRPr="00F05348" w:rsidRDefault="0057280A" w:rsidP="003F63AF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</w:rPr>
              <w:t xml:space="preserve">-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3C8A3BB4" w14:textId="02568E71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b w:val="0"/>
          <w:bCs w:val="0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 xml:space="preserve">11. Obciążenie pracą studenta </w:t>
      </w:r>
      <w:r w:rsidRPr="00F0534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5"/>
        <w:gridCol w:w="1818"/>
        <w:gridCol w:w="1818"/>
      </w:tblGrid>
      <w:tr w:rsidR="00F05348" w:rsidRPr="00F05348" w14:paraId="496D328D" w14:textId="77777777" w:rsidTr="4D39ABB3">
        <w:trPr>
          <w:trHeight w:val="285"/>
        </w:trPr>
        <w:tc>
          <w:tcPr>
            <w:tcW w:w="542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2DACF5A9" w14:textId="598914D5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636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404A57C2" w14:textId="50657508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00F05348" w:rsidRPr="00F05348" w14:paraId="20297899" w14:textId="77777777" w:rsidTr="4D39ABB3">
        <w:trPr>
          <w:trHeight w:val="285"/>
        </w:trPr>
        <w:tc>
          <w:tcPr>
            <w:tcW w:w="542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3D34504" w14:textId="77777777" w:rsidR="00376AB0" w:rsidRPr="00F05348" w:rsidRDefault="00376AB0"/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center"/>
          </w:tcPr>
          <w:p w14:paraId="37D498D4" w14:textId="1F8A0302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ED5AC2E" w14:textId="03AFEDB4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7561AB38" w14:textId="77777777" w:rsidTr="4D39ABB3">
        <w:trPr>
          <w:trHeight w:val="435"/>
        </w:trPr>
        <w:tc>
          <w:tcPr>
            <w:tcW w:w="906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3B95CB4D" w14:textId="6038EB85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Godziny kontaktowe studenta (w ramach zajęć):</w:t>
            </w:r>
          </w:p>
        </w:tc>
      </w:tr>
      <w:tr w:rsidR="00F05348" w:rsidRPr="00F05348" w14:paraId="4572C120" w14:textId="77777777" w:rsidTr="4D39ABB3">
        <w:trPr>
          <w:trHeight w:val="285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E9466F6" w14:textId="70A72BB5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B08E8D9" w14:textId="19E1A340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60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auto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0E233B3" w14:textId="155AC89E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36</w:t>
            </w:r>
          </w:p>
        </w:tc>
      </w:tr>
      <w:tr w:rsidR="00F05348" w:rsidRPr="00F05348" w14:paraId="66F6E7AD" w14:textId="77777777" w:rsidTr="4D39ABB3">
        <w:trPr>
          <w:trHeight w:val="435"/>
        </w:trPr>
        <w:tc>
          <w:tcPr>
            <w:tcW w:w="9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center"/>
          </w:tcPr>
          <w:p w14:paraId="2C0B9FBD" w14:textId="27111294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Praca własna studenta (indywidualna praca studenta związana z zajęciami):</w:t>
            </w:r>
          </w:p>
        </w:tc>
      </w:tr>
      <w:tr w:rsidR="00F05348" w:rsidRPr="00F05348" w14:paraId="7B35F3B1" w14:textId="77777777" w:rsidTr="4D39ABB3">
        <w:trPr>
          <w:trHeight w:val="390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C1717FC" w14:textId="011BAC31" w:rsidR="4D39ABB3" w:rsidRPr="00F05348" w:rsidRDefault="4D39ABB3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do kolokwium zaliczeniowych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64603B6" w14:textId="48B29F7F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E873959" w14:textId="7E800015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7</w:t>
            </w:r>
          </w:p>
        </w:tc>
      </w:tr>
      <w:tr w:rsidR="00F05348" w:rsidRPr="00F05348" w14:paraId="0F014D26" w14:textId="77777777" w:rsidTr="4D39ABB3">
        <w:trPr>
          <w:trHeight w:val="330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F8358E9" w14:textId="4228CF0F" w:rsidR="4D39ABB3" w:rsidRPr="00F05348" w:rsidRDefault="4D39ABB3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do zajęć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A3CB06C" w14:textId="512154F2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439A2B6" w14:textId="197BD28F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  <w:tr w:rsidR="00F05348" w:rsidRPr="00F05348" w14:paraId="5CF35D51" w14:textId="77777777" w:rsidTr="4D39ABB3">
        <w:trPr>
          <w:trHeight w:val="450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CC5882C" w14:textId="6D0182EB" w:rsidR="4D39ABB3" w:rsidRPr="00F05348" w:rsidRDefault="4D39ABB3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zapoznanie z literaturą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314DFEC" w14:textId="638C08E8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00C6C85" w14:textId="7270493C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</w:tr>
      <w:tr w:rsidR="00F05348" w:rsidRPr="00F05348" w14:paraId="03DCDAA1" w14:textId="77777777" w:rsidTr="4D39ABB3">
        <w:trPr>
          <w:trHeight w:val="405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E745C80" w14:textId="3A47D957" w:rsidR="4D39ABB3" w:rsidRPr="00F05348" w:rsidRDefault="4D39ABB3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samooceny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50A534D" w14:textId="416555B0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B059B04" w14:textId="0FEC366C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0F05348" w:rsidRPr="00F05348" w14:paraId="6B32F068" w14:textId="77777777" w:rsidTr="4D39ABB3">
        <w:trPr>
          <w:trHeight w:val="405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AEF2E29" w14:textId="7095D59C" w:rsidR="4D39ABB3" w:rsidRPr="00F05348" w:rsidRDefault="4D39ABB3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przekład pisemny w domu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1017237" w14:textId="502CA994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FA65706" w14:textId="269B33F8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</w:tr>
      <w:tr w:rsidR="00F05348" w:rsidRPr="00F05348" w14:paraId="127272F6" w14:textId="77777777" w:rsidTr="4D39ABB3">
        <w:trPr>
          <w:trHeight w:val="405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6BEAFB5" w14:textId="728F29DC" w:rsidR="4D39ABB3" w:rsidRPr="00F05348" w:rsidRDefault="4D39ABB3" w:rsidP="4D39ABB3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projektu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2EF6591" w14:textId="49E1AE4A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45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B205DDD" w14:textId="0ED9F0D3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55</w:t>
            </w:r>
          </w:p>
        </w:tc>
      </w:tr>
      <w:tr w:rsidR="00F05348" w:rsidRPr="00F05348" w14:paraId="5DE50A49" w14:textId="77777777" w:rsidTr="4D39ABB3">
        <w:trPr>
          <w:trHeight w:val="360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6911B23" w14:textId="3CCC75D0" w:rsidR="4D39ABB3" w:rsidRPr="00F05348" w:rsidRDefault="4D39ABB3" w:rsidP="4D39ABB3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B7582C2" w14:textId="74BF57B6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04E9E00" w14:textId="01D984B6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150</w:t>
            </w:r>
          </w:p>
        </w:tc>
      </w:tr>
      <w:tr w:rsidR="00F05348" w:rsidRPr="00F05348" w14:paraId="5FF27E21" w14:textId="77777777" w:rsidTr="4D39ABB3">
        <w:trPr>
          <w:trHeight w:val="300"/>
        </w:trPr>
        <w:tc>
          <w:tcPr>
            <w:tcW w:w="5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C61D0C9" w14:textId="4EE63F96" w:rsidR="4D39ABB3" w:rsidRPr="00F05348" w:rsidRDefault="4D39ABB3" w:rsidP="4D39ABB3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00F05348">
              <w:br/>
            </w: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F28A4E5" w14:textId="76FC3FC4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34C4EFE" w14:textId="6E1DEE00" w:rsidR="4D39ABB3" w:rsidRPr="00F05348" w:rsidRDefault="4D39ABB3" w:rsidP="4D39ABB3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6</w:t>
            </w:r>
          </w:p>
        </w:tc>
      </w:tr>
    </w:tbl>
    <w:p w14:paraId="158F434C" w14:textId="5FF229C1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05348" w:rsidRPr="00F05348" w14:paraId="18FEC01E" w14:textId="77777777" w:rsidTr="003F63AF">
        <w:trPr>
          <w:jc w:val="center"/>
        </w:trPr>
        <w:tc>
          <w:tcPr>
            <w:tcW w:w="9889" w:type="dxa"/>
            <w:shd w:val="clear" w:color="auto" w:fill="auto"/>
          </w:tcPr>
          <w:p w14:paraId="3415798D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6E4DFE1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Materiały autentyczne opracowane przez nauczyciela.</w:t>
            </w:r>
          </w:p>
          <w:p w14:paraId="056D836C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2.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Praca zbiorowa — Norma ISO 17100:2015, Szwajcaria, 2015, ISO.</w:t>
            </w:r>
          </w:p>
          <w:p w14:paraId="5557810D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3. Kornacki, Michał. (2018). CAT Tools in the Translator Training Process.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Łódź: Peter Lang.</w:t>
            </w:r>
          </w:p>
        </w:tc>
      </w:tr>
      <w:tr w:rsidR="00F05348" w:rsidRPr="00F05348" w14:paraId="77EC2131" w14:textId="77777777" w:rsidTr="003F63AF">
        <w:trPr>
          <w:jc w:val="center"/>
        </w:trPr>
        <w:tc>
          <w:tcPr>
            <w:tcW w:w="9889" w:type="dxa"/>
            <w:shd w:val="clear" w:color="auto" w:fill="auto"/>
          </w:tcPr>
          <w:p w14:paraId="001D0410" w14:textId="77777777" w:rsidR="0057280A" w:rsidRPr="00F05348" w:rsidRDefault="0057280A" w:rsidP="003F63AF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4318006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10"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Dybiec-Gajer, J. 2013. „Tłumaczenie jako świadczenie usług tłumaczeniowych? Między realizmem zawodowym a dyktatem rynku w kształceniu tłumaczy” [w: ] Między Oryginałem a Przekładem – Dydaktyka przekładu, 19/20, red. M. Piotrowska, A. Szczęsny. Kraków: Księgarnia Akademicka.</w:t>
            </w:r>
          </w:p>
          <w:p w14:paraId="2A095873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Bogucki, Ł. 2009. </w:t>
            </w:r>
            <w:r w:rsidRPr="00F05348">
              <w:rPr>
                <w:rFonts w:ascii="Cambria" w:eastAsia="Cambria" w:hAnsi="Cambria" w:cs="Cambria"/>
                <w:i/>
                <w:sz w:val="20"/>
                <w:szCs w:val="20"/>
              </w:rPr>
              <w:t>Tłumaczenie wspomagane komputerowo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. Warszawa: Wydawnictwo Naukowe PWN.</w:t>
            </w:r>
          </w:p>
          <w:p w14:paraId="4392F5CA" w14:textId="77777777" w:rsidR="0057280A" w:rsidRPr="00F05348" w:rsidRDefault="0057280A" w:rsidP="003F63AF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3. Piotrowska M. 2007. </w:t>
            </w:r>
            <w:r w:rsidRPr="00F05348">
              <w:rPr>
                <w:rFonts w:ascii="Cambria" w:eastAsia="Cambria" w:hAnsi="Cambria" w:cs="Cambria"/>
                <w:i/>
                <w:sz w:val="20"/>
                <w:szCs w:val="20"/>
              </w:rPr>
              <w:t>Proces decyzyjny tłumacza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, Kraków: Wydawnictwo Naukowe Akademii Pedagogicznej.</w:t>
            </w:r>
          </w:p>
        </w:tc>
      </w:tr>
    </w:tbl>
    <w:p w14:paraId="38C25AB3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05348" w:rsidRPr="00F05348" w14:paraId="4922E5EC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131E4F49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CD45739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dr Urszula Paradowska</w:t>
            </w:r>
          </w:p>
        </w:tc>
      </w:tr>
      <w:tr w:rsidR="00F05348" w:rsidRPr="00F05348" w14:paraId="63F273FD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5ADB5BC2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C5C1731" w14:textId="6EEA6C52" w:rsidR="0057280A" w:rsidRPr="00F05348" w:rsidRDefault="007D0D94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57280A" w:rsidRPr="00F05348">
              <w:rPr>
                <w:rFonts w:ascii="Cambria" w:eastAsia="Cambria" w:hAnsi="Cambria" w:cs="Cambria"/>
                <w:sz w:val="20"/>
                <w:szCs w:val="20"/>
              </w:rPr>
              <w:t>.06.2023</w:t>
            </w:r>
          </w:p>
        </w:tc>
      </w:tr>
      <w:tr w:rsidR="00F05348" w:rsidRPr="00F05348" w14:paraId="25E30818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67588BCC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AF7F79C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uparadowska@ajp.edu.pl</w:t>
            </w:r>
          </w:p>
        </w:tc>
      </w:tr>
      <w:tr w:rsidR="00F05348" w:rsidRPr="00F05348" w14:paraId="14511173" w14:textId="77777777" w:rsidTr="003F63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1BA5431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43C9C9D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1E04414" w14:textId="01A93B8B" w:rsidR="0057280A" w:rsidRPr="00F05348" w:rsidRDefault="0057280A" w:rsidP="0057280A">
      <w:pPr>
        <w:spacing w:before="60" w:after="60"/>
        <w:rPr>
          <w:rFonts w:ascii="Cambria" w:hAnsi="Cambria" w:cs="Times New Roman"/>
        </w:rPr>
      </w:pPr>
    </w:p>
    <w:p w14:paraId="73A09857" w14:textId="77777777" w:rsidR="0057280A" w:rsidRPr="00F05348" w:rsidRDefault="0057280A" w:rsidP="0057280A">
      <w:pPr>
        <w:spacing w:after="0" w:line="240" w:lineRule="auto"/>
        <w:rPr>
          <w:rFonts w:ascii="Cambria" w:hAnsi="Cambria"/>
        </w:rPr>
      </w:pPr>
    </w:p>
    <w:p w14:paraId="6F89032B" w14:textId="77777777" w:rsidR="007D0D94" w:rsidRDefault="007D0D94">
      <w:r>
        <w:br w:type="page"/>
      </w:r>
    </w:p>
    <w:tbl>
      <w:tblPr>
        <w:tblpPr w:leftFromText="141" w:rightFromText="141" w:vertAnchor="page" w:horzAnchor="margin" w:tblpY="187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30"/>
        <w:gridCol w:w="4791"/>
      </w:tblGrid>
      <w:tr w:rsidR="00F05348" w:rsidRPr="00F05348" w14:paraId="3A4E6FF6" w14:textId="77777777" w:rsidTr="5D45A8FC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3014314" w14:textId="525DB22B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162321F8" wp14:editId="5CDAF4F1">
                  <wp:extent cx="1066800" cy="1066800"/>
                  <wp:effectExtent l="0" t="0" r="0" b="0"/>
                  <wp:docPr id="34" name="Obraz 34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Obraz 34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7751AD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685139F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F05348" w:rsidRPr="00F05348" w14:paraId="7F4A32FB" w14:textId="77777777" w:rsidTr="5D45A8FC">
        <w:trPr>
          <w:trHeight w:val="275"/>
        </w:trPr>
        <w:tc>
          <w:tcPr>
            <w:tcW w:w="1968" w:type="dxa"/>
            <w:vMerge/>
          </w:tcPr>
          <w:p w14:paraId="6E2A08DB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A2A741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F73F75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1B35A008" w14:textId="77777777" w:rsidTr="5D45A8FC">
        <w:trPr>
          <w:trHeight w:val="139"/>
        </w:trPr>
        <w:tc>
          <w:tcPr>
            <w:tcW w:w="1968" w:type="dxa"/>
            <w:vMerge/>
          </w:tcPr>
          <w:p w14:paraId="5C92D253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9B9FD5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84F7482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F05348" w:rsidRPr="00F05348" w14:paraId="17598467" w14:textId="77777777" w:rsidTr="5D45A8FC">
        <w:trPr>
          <w:trHeight w:val="139"/>
        </w:trPr>
        <w:tc>
          <w:tcPr>
            <w:tcW w:w="1968" w:type="dxa"/>
            <w:vMerge/>
          </w:tcPr>
          <w:p w14:paraId="73490FAC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EB1F3C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1A3469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274A39B9" w14:textId="77777777" w:rsidTr="5D45A8FC">
        <w:trPr>
          <w:trHeight w:val="139"/>
        </w:trPr>
        <w:tc>
          <w:tcPr>
            <w:tcW w:w="1968" w:type="dxa"/>
            <w:vMerge/>
          </w:tcPr>
          <w:p w14:paraId="6039183E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0963DE8A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575D09B5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7C6ED763" w14:textId="77777777" w:rsidTr="5D45A8FC">
        <w:trPr>
          <w:trHeight w:val="139"/>
        </w:trPr>
        <w:tc>
          <w:tcPr>
            <w:tcW w:w="50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95474B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79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DD0753" w14:textId="546C0F5D" w:rsidR="0057280A" w:rsidRPr="00F05348" w:rsidRDefault="5764C5CD" w:rsidP="5D45A8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2</w:t>
            </w:r>
            <w:r w:rsidR="1DCC7530" w:rsidRPr="00F05348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</w:tr>
    </w:tbl>
    <w:p w14:paraId="4349E1CF" w14:textId="77777777" w:rsidR="0057280A" w:rsidRPr="00F05348" w:rsidRDefault="0057280A" w:rsidP="0057280A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4688AF5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05348" w:rsidRPr="00F05348" w14:paraId="4A66A990" w14:textId="77777777" w:rsidTr="003F63AF">
        <w:trPr>
          <w:trHeight w:val="328"/>
        </w:trPr>
        <w:tc>
          <w:tcPr>
            <w:tcW w:w="4219" w:type="dxa"/>
            <w:vAlign w:val="center"/>
          </w:tcPr>
          <w:p w14:paraId="39A79ACB" w14:textId="77777777" w:rsidR="0057280A" w:rsidRPr="00F05348" w:rsidRDefault="0057280A" w:rsidP="003F63AF">
            <w:pPr>
              <w:pStyle w:val="akarta"/>
            </w:pPr>
            <w:r w:rsidRPr="00F05348">
              <w:t>Nazwa zajęć</w:t>
            </w:r>
          </w:p>
        </w:tc>
        <w:tc>
          <w:tcPr>
            <w:tcW w:w="5670" w:type="dxa"/>
            <w:vAlign w:val="center"/>
          </w:tcPr>
          <w:p w14:paraId="6DEA23A7" w14:textId="77777777" w:rsidR="0057280A" w:rsidRPr="00F05348" w:rsidRDefault="0057280A" w:rsidP="003F63AF">
            <w:pPr>
              <w:pStyle w:val="akarta"/>
              <w:rPr>
                <w:sz w:val="22"/>
                <w:szCs w:val="22"/>
              </w:rPr>
            </w:pPr>
            <w:r w:rsidRPr="00F05348">
              <w:rPr>
                <w:sz w:val="22"/>
                <w:szCs w:val="22"/>
              </w:rPr>
              <w:t>Praktyka translatorska</w:t>
            </w:r>
          </w:p>
        </w:tc>
      </w:tr>
      <w:tr w:rsidR="00F05348" w:rsidRPr="00F05348" w14:paraId="03894203" w14:textId="77777777" w:rsidTr="003F63AF">
        <w:tc>
          <w:tcPr>
            <w:tcW w:w="4219" w:type="dxa"/>
            <w:vAlign w:val="center"/>
          </w:tcPr>
          <w:p w14:paraId="5F83E8BB" w14:textId="77777777" w:rsidR="0057280A" w:rsidRPr="00F05348" w:rsidRDefault="0057280A" w:rsidP="003F63AF">
            <w:pPr>
              <w:pStyle w:val="akarta"/>
            </w:pPr>
            <w:r w:rsidRPr="00F05348">
              <w:t>Punkty ECTS</w:t>
            </w:r>
          </w:p>
        </w:tc>
        <w:tc>
          <w:tcPr>
            <w:tcW w:w="5670" w:type="dxa"/>
            <w:vAlign w:val="center"/>
          </w:tcPr>
          <w:p w14:paraId="62842B98" w14:textId="77777777" w:rsidR="0057280A" w:rsidRPr="00F05348" w:rsidRDefault="0057280A" w:rsidP="003F63AF">
            <w:pPr>
              <w:pStyle w:val="akarta"/>
            </w:pPr>
            <w:r w:rsidRPr="00F05348">
              <w:t>21</w:t>
            </w:r>
          </w:p>
        </w:tc>
      </w:tr>
      <w:tr w:rsidR="00F05348" w:rsidRPr="00F05348" w14:paraId="78045929" w14:textId="77777777" w:rsidTr="003F63AF">
        <w:tc>
          <w:tcPr>
            <w:tcW w:w="4219" w:type="dxa"/>
            <w:vAlign w:val="center"/>
          </w:tcPr>
          <w:p w14:paraId="43B60DC2" w14:textId="77777777" w:rsidR="0057280A" w:rsidRPr="00F05348" w:rsidRDefault="0057280A" w:rsidP="003F63AF">
            <w:pPr>
              <w:pStyle w:val="akarta"/>
            </w:pPr>
            <w:r w:rsidRPr="00F05348">
              <w:t>Rodzaj zajęć</w:t>
            </w:r>
          </w:p>
        </w:tc>
        <w:tc>
          <w:tcPr>
            <w:tcW w:w="5670" w:type="dxa"/>
            <w:vAlign w:val="center"/>
          </w:tcPr>
          <w:p w14:paraId="3A3AACCF" w14:textId="77777777" w:rsidR="0057280A" w:rsidRPr="00F05348" w:rsidRDefault="0057280A" w:rsidP="003F63AF">
            <w:pPr>
              <w:pStyle w:val="akarta"/>
            </w:pPr>
            <w:r w:rsidRPr="00F05348">
              <w:t>obieralne</w:t>
            </w:r>
          </w:p>
        </w:tc>
      </w:tr>
      <w:tr w:rsidR="00F05348" w:rsidRPr="00F05348" w14:paraId="442FDD99" w14:textId="77777777" w:rsidTr="003F63AF">
        <w:tc>
          <w:tcPr>
            <w:tcW w:w="4219" w:type="dxa"/>
            <w:vAlign w:val="center"/>
          </w:tcPr>
          <w:p w14:paraId="59DD8389" w14:textId="77777777" w:rsidR="0057280A" w:rsidRPr="00F05348" w:rsidRDefault="0057280A" w:rsidP="003F63AF">
            <w:pPr>
              <w:pStyle w:val="akarta"/>
            </w:pPr>
            <w:r w:rsidRPr="00F05348">
              <w:t>Moduł/specjalizacja</w:t>
            </w:r>
          </w:p>
        </w:tc>
        <w:tc>
          <w:tcPr>
            <w:tcW w:w="5670" w:type="dxa"/>
            <w:vAlign w:val="center"/>
          </w:tcPr>
          <w:p w14:paraId="220C1289" w14:textId="77777777" w:rsidR="0057280A" w:rsidRPr="00F05348" w:rsidRDefault="0057280A" w:rsidP="003F63AF">
            <w:pPr>
              <w:pStyle w:val="akarta"/>
            </w:pPr>
            <w:r w:rsidRPr="00F05348">
              <w:t>Przedmioty kierunkowe w zakresie kształcenia translatorskiego / translatorska</w:t>
            </w:r>
          </w:p>
        </w:tc>
      </w:tr>
      <w:tr w:rsidR="00F05348" w:rsidRPr="00F05348" w14:paraId="34041FE1" w14:textId="77777777" w:rsidTr="003F63AF">
        <w:tc>
          <w:tcPr>
            <w:tcW w:w="4219" w:type="dxa"/>
            <w:vAlign w:val="center"/>
          </w:tcPr>
          <w:p w14:paraId="7B550986" w14:textId="77777777" w:rsidR="0057280A" w:rsidRPr="00F05348" w:rsidRDefault="0057280A" w:rsidP="003F63AF">
            <w:pPr>
              <w:pStyle w:val="akarta"/>
            </w:pPr>
            <w:r w:rsidRPr="00F0534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85B5CCF" w14:textId="77777777" w:rsidR="0057280A" w:rsidRPr="00F05348" w:rsidRDefault="0057280A" w:rsidP="003F63AF">
            <w:pPr>
              <w:pStyle w:val="akarta"/>
            </w:pPr>
            <w:r w:rsidRPr="00F05348">
              <w:t>język angielski</w:t>
            </w:r>
          </w:p>
        </w:tc>
      </w:tr>
      <w:tr w:rsidR="00F05348" w:rsidRPr="00F05348" w14:paraId="1A6C0E01" w14:textId="77777777" w:rsidTr="003F63AF">
        <w:tc>
          <w:tcPr>
            <w:tcW w:w="4219" w:type="dxa"/>
            <w:vAlign w:val="center"/>
          </w:tcPr>
          <w:p w14:paraId="1D47DACC" w14:textId="77777777" w:rsidR="0057280A" w:rsidRPr="00F05348" w:rsidRDefault="0057280A" w:rsidP="003F63AF">
            <w:pPr>
              <w:pStyle w:val="akarta"/>
            </w:pPr>
            <w:r w:rsidRPr="00F05348">
              <w:t>Rok studiów</w:t>
            </w:r>
          </w:p>
        </w:tc>
        <w:tc>
          <w:tcPr>
            <w:tcW w:w="5670" w:type="dxa"/>
            <w:vAlign w:val="center"/>
          </w:tcPr>
          <w:p w14:paraId="68A198B4" w14:textId="77777777" w:rsidR="0057280A" w:rsidRPr="00F05348" w:rsidRDefault="0057280A" w:rsidP="003F63AF">
            <w:pPr>
              <w:pStyle w:val="akarta"/>
            </w:pPr>
            <w:r w:rsidRPr="00F05348">
              <w:t>I-II</w:t>
            </w:r>
          </w:p>
        </w:tc>
      </w:tr>
      <w:tr w:rsidR="00F05348" w:rsidRPr="00F05348" w14:paraId="42B82341" w14:textId="77777777" w:rsidTr="003F63AF">
        <w:tc>
          <w:tcPr>
            <w:tcW w:w="4219" w:type="dxa"/>
            <w:vAlign w:val="center"/>
          </w:tcPr>
          <w:p w14:paraId="3E620352" w14:textId="77777777" w:rsidR="0057280A" w:rsidRPr="00F05348" w:rsidRDefault="0057280A" w:rsidP="003F63AF">
            <w:pPr>
              <w:pStyle w:val="akarta"/>
            </w:pPr>
            <w:r w:rsidRPr="00F0534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1263B27" w14:textId="77777777" w:rsidR="0057280A" w:rsidRPr="00F05348" w:rsidRDefault="0057280A" w:rsidP="003F63AF">
            <w:pPr>
              <w:pStyle w:val="akarta"/>
            </w:pPr>
            <w:r w:rsidRPr="00F05348">
              <w:t>dr Magdalena Witkowska</w:t>
            </w:r>
          </w:p>
        </w:tc>
      </w:tr>
    </w:tbl>
    <w:p w14:paraId="2D2D5785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30"/>
        <w:gridCol w:w="2211"/>
        <w:gridCol w:w="2656"/>
      </w:tblGrid>
      <w:tr w:rsidR="00F05348" w:rsidRPr="00F05348" w14:paraId="4410C443" w14:textId="77777777" w:rsidTr="4D39ABB3">
        <w:tc>
          <w:tcPr>
            <w:tcW w:w="2127" w:type="dxa"/>
            <w:shd w:val="clear" w:color="auto" w:fill="auto"/>
            <w:vAlign w:val="center"/>
          </w:tcPr>
          <w:p w14:paraId="3F835A2A" w14:textId="77777777" w:rsidR="0057280A" w:rsidRPr="00F05348" w:rsidRDefault="0057280A" w:rsidP="003F63AF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D26D6B9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46084C67" w14:textId="77777777" w:rsidR="0057280A" w:rsidRPr="00F05348" w:rsidRDefault="0057280A" w:rsidP="003F63AF">
            <w:pPr>
              <w:spacing w:before="60" w:after="60" w:line="240" w:lineRule="auto"/>
              <w:ind w:left="-14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767D30D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75186612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05348" w:rsidRPr="00F05348" w14:paraId="4AC7E797" w14:textId="77777777" w:rsidTr="4D39ABB3">
        <w:tc>
          <w:tcPr>
            <w:tcW w:w="2127" w:type="dxa"/>
            <w:shd w:val="clear" w:color="auto" w:fill="auto"/>
          </w:tcPr>
          <w:p w14:paraId="524624C4" w14:textId="77777777" w:rsidR="0057280A" w:rsidRPr="00F05348" w:rsidRDefault="0057280A" w:rsidP="003F63AF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67FD58A7" w14:textId="1451CAA3" w:rsidR="0057280A" w:rsidRPr="00F05348" w:rsidRDefault="326B28F4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210</w:t>
            </w:r>
            <w:r w:rsidR="5764C5CD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="721F06D6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210</w:t>
            </w:r>
          </w:p>
          <w:p w14:paraId="7D3EFC9E" w14:textId="3325BC76" w:rsidR="0057280A" w:rsidRPr="00F05348" w:rsidRDefault="5764C5CD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3CEE1099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0/1</w:t>
            </w:r>
            <w:r w:rsidR="5A910FD0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  <w:p w14:paraId="746E468F" w14:textId="4439A41C" w:rsidR="0057280A" w:rsidRPr="00F05348" w:rsidRDefault="491A0365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  <w:r w:rsidR="5764C5CD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0/</w:t>
            </w:r>
            <w:r w:rsidR="3FE2731B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  <w:r w:rsidR="5764C5CD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4595E43E" w14:textId="77777777" w:rsidR="0057280A" w:rsidRPr="00F05348" w:rsidRDefault="0057280A" w:rsidP="003F63AF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226207F3" w14:textId="77777777" w:rsidR="0057280A" w:rsidRPr="00F05348" w:rsidRDefault="0057280A" w:rsidP="003F63AF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25D7BE8F" w14:textId="77777777" w:rsidR="0057280A" w:rsidRPr="00F05348" w:rsidRDefault="0057280A" w:rsidP="003F63AF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60B64026" w14:textId="77777777" w:rsidR="0057280A" w:rsidRPr="00F05348" w:rsidRDefault="0057280A" w:rsidP="003F63AF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21</w:t>
            </w:r>
          </w:p>
        </w:tc>
      </w:tr>
    </w:tbl>
    <w:p w14:paraId="720C7A5F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05348" w:rsidRPr="00F05348" w14:paraId="465CF99B" w14:textId="77777777" w:rsidTr="4D39ABB3">
        <w:trPr>
          <w:trHeight w:val="301"/>
          <w:jc w:val="center"/>
        </w:trPr>
        <w:tc>
          <w:tcPr>
            <w:tcW w:w="9898" w:type="dxa"/>
          </w:tcPr>
          <w:p w14:paraId="63BF8BA4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</w:rPr>
              <w:t>Ukończenie studiów I stopnia</w:t>
            </w:r>
          </w:p>
        </w:tc>
      </w:tr>
    </w:tbl>
    <w:p w14:paraId="5797C817" w14:textId="77777777" w:rsidR="30993582" w:rsidRPr="00F05348" w:rsidRDefault="30993582" w:rsidP="4D39ABB3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pPr w:leftFromText="141" w:rightFromText="141" w:vertAnchor="text" w:horzAnchor="margin" w:tblpXSpec="center" w:tblpY="4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05348" w:rsidRPr="00F05348" w14:paraId="37FF0B1D" w14:textId="77777777" w:rsidTr="4D39ABB3">
        <w:tc>
          <w:tcPr>
            <w:tcW w:w="9889" w:type="dxa"/>
            <w:shd w:val="clear" w:color="auto" w:fill="auto"/>
          </w:tcPr>
          <w:p w14:paraId="77E07FC7" w14:textId="77777777" w:rsidR="0057280A" w:rsidRPr="00F05348" w:rsidRDefault="0057280A" w:rsidP="003F63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1" w:hanging="1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Zdobycie uporządkowanej i pogłębionej wiedzy niezbędnej do odpowiedniego użycia języka docelowego do tłumaczenia.</w:t>
            </w:r>
          </w:p>
          <w:p w14:paraId="7A92F8A4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C2 - Rozwijanie umiejętności tłumaczenia ustnego i pisemnego tekstów ogólnych oraz niektórych</w:t>
            </w: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tekstów specjalistycznych.</w:t>
            </w:r>
          </w:p>
          <w:p w14:paraId="73599573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C3 -  Wykształcenie umiejętności doboru właściwych środków językowych i  narzędzi pracy w celu wiernego przetłumaczenia tekstu.</w:t>
            </w:r>
          </w:p>
          <w:p w14:paraId="4EC74FF1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C4 – Podniesienie świadomości w zakresie ciągłego dokształcania się i stałego treningu umiejętności; rozwija umiejętności  pracy samodzielnej i w grupie oraz poczucie odpowiedzialności w pracy tłumacza i świadomości interkulturowej.</w:t>
            </w:r>
          </w:p>
          <w:p w14:paraId="4F52B16F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C5 -  Podniesienie świadomości w zakresie odpowiedzialności za rzetelne wykonywanie obowiązków  tłumacza.</w:t>
            </w:r>
          </w:p>
          <w:p w14:paraId="326DC3D8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C6 - Wykształcenie umiejętności komunikacyjnych, społecznych, interpersonalnych i interkulturowych, które predysponują go do pracy tłumacza.</w:t>
            </w:r>
          </w:p>
        </w:tc>
      </w:tr>
    </w:tbl>
    <w:p w14:paraId="72EEBB05" w14:textId="77777777" w:rsidR="0057280A" w:rsidRPr="00F05348" w:rsidRDefault="0057280A" w:rsidP="0057280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B89B4CA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  <w:strike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F05348" w:rsidRPr="00F05348" w14:paraId="0AADBBF0" w14:textId="77777777" w:rsidTr="5D45A8FC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E97A87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40E8262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BACAE76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05348" w:rsidRPr="00F05348" w14:paraId="5FE89C08" w14:textId="77777777" w:rsidTr="5D45A8FC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460F9C36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67CCB205" w14:textId="77777777" w:rsidTr="5D45A8FC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B6C5A1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3C8B2D0" w14:textId="4C2A9B93" w:rsidR="0057280A" w:rsidRPr="00F05348" w:rsidRDefault="5764C5CD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</w:t>
            </w:r>
            <w:r w:rsidR="23D259AF" w:rsidRPr="00F05348">
              <w:rPr>
                <w:rFonts w:ascii="Cambria" w:eastAsia="Cambria" w:hAnsi="Cambria" w:cs="Cambria"/>
                <w:sz w:val="20"/>
                <w:szCs w:val="20"/>
              </w:rPr>
              <w:t>zna i rozumie język</w:t>
            </w:r>
            <w:r w:rsidR="5370A7F7"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w pogłębionym stopniu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umożliwiając</w:t>
            </w:r>
            <w:r w:rsidR="4F38E903" w:rsidRPr="00F05348">
              <w:rPr>
                <w:rFonts w:ascii="Cambria" w:eastAsia="Cambria" w:hAnsi="Cambria" w:cs="Cambria"/>
                <w:sz w:val="20"/>
                <w:szCs w:val="20"/>
              </w:rPr>
              <w:t>y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tłumaczenie tekstów. </w:t>
            </w:r>
          </w:p>
        </w:tc>
        <w:tc>
          <w:tcPr>
            <w:tcW w:w="1732" w:type="dxa"/>
            <w:shd w:val="clear" w:color="auto" w:fill="auto"/>
          </w:tcPr>
          <w:p w14:paraId="7580C32E" w14:textId="7A9916A1" w:rsidR="0057280A" w:rsidRPr="00F05348" w:rsidRDefault="5764C5CD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K_W01</w:t>
            </w:r>
          </w:p>
        </w:tc>
      </w:tr>
      <w:tr w:rsidR="00F05348" w:rsidRPr="00F05348" w14:paraId="38B2223C" w14:textId="77777777" w:rsidTr="5D45A8FC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D662D4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59A1FE7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zna i rozumie w pogłębionym stopniu budowę i funkcje instytucji dla działalności tłumaczeniowej a także cechy i potrzeby klientów</w:t>
            </w:r>
          </w:p>
        </w:tc>
        <w:tc>
          <w:tcPr>
            <w:tcW w:w="1732" w:type="dxa"/>
            <w:shd w:val="clear" w:color="auto" w:fill="auto"/>
          </w:tcPr>
          <w:p w14:paraId="64C6C64B" w14:textId="77777777" w:rsidR="0057280A" w:rsidRPr="00F05348" w:rsidRDefault="5764C5CD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K_W06</w:t>
            </w:r>
          </w:p>
        </w:tc>
      </w:tr>
      <w:tr w:rsidR="00F05348" w:rsidRPr="00F05348" w14:paraId="11C4B09E" w14:textId="77777777" w:rsidTr="5D45A8FC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24D81C5C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0C4D637B" w14:textId="77777777" w:rsidTr="5D45A8FC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B863E8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9DD9232" w14:textId="22F7F8BE" w:rsidR="0057280A" w:rsidRPr="00F05348" w:rsidRDefault="5764C5CD" w:rsidP="5D45A8FC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</w:t>
            </w:r>
            <w:r w:rsidR="1D388BA3"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otrafi tłumaczyć teksty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pisemne i ustne</w:t>
            </w:r>
            <w:r w:rsidR="7DADA424" w:rsidRPr="00F05348">
              <w:rPr>
                <w:rFonts w:ascii="Cambria" w:eastAsia="Cambria" w:hAnsi="Cambria" w:cs="Cambria"/>
                <w:sz w:val="20"/>
                <w:szCs w:val="20"/>
              </w:rPr>
              <w:t>,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ogóln</w:t>
            </w:r>
            <w:r w:rsidR="0F93B40E" w:rsidRPr="00F05348"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i niektó</w:t>
            </w:r>
            <w:r w:rsidR="063615BB" w:rsidRPr="00F05348">
              <w:rPr>
                <w:rFonts w:ascii="Cambria" w:eastAsia="Cambria" w:hAnsi="Cambria" w:cs="Cambria"/>
                <w:sz w:val="20"/>
                <w:szCs w:val="20"/>
              </w:rPr>
              <w:t>re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specjalistyczn</w:t>
            </w:r>
            <w:r w:rsidR="714E58B4" w:rsidRPr="00F05348">
              <w:rPr>
                <w:rFonts w:ascii="Cambria" w:eastAsia="Cambria" w:hAnsi="Cambria" w:cs="Cambria"/>
                <w:sz w:val="20"/>
                <w:szCs w:val="20"/>
              </w:rPr>
              <w:t>e.</w:t>
            </w:r>
          </w:p>
        </w:tc>
        <w:tc>
          <w:tcPr>
            <w:tcW w:w="1732" w:type="dxa"/>
            <w:shd w:val="clear" w:color="auto" w:fill="auto"/>
          </w:tcPr>
          <w:p w14:paraId="243E7CFB" w14:textId="6A937B5D" w:rsidR="0057280A" w:rsidRPr="00F05348" w:rsidRDefault="3C08F347" w:rsidP="5D45A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        </w:t>
            </w:r>
            <w:r w:rsidR="5764C5CD" w:rsidRPr="00F05348">
              <w:rPr>
                <w:rFonts w:ascii="Cambria" w:eastAsia="Cambria" w:hAnsi="Cambria" w:cs="Cambria"/>
                <w:sz w:val="20"/>
                <w:szCs w:val="20"/>
              </w:rPr>
              <w:t>K_U08</w:t>
            </w:r>
          </w:p>
        </w:tc>
      </w:tr>
      <w:tr w:rsidR="00F05348" w:rsidRPr="00F05348" w14:paraId="6891823F" w14:textId="77777777" w:rsidTr="5D45A8FC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EE254D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E19B69E" w14:textId="3B1DF784" w:rsidR="0057280A" w:rsidRPr="00F05348" w:rsidRDefault="5764C5CD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</w:t>
            </w:r>
            <w:r w:rsidR="49C70164" w:rsidRPr="00F05348">
              <w:rPr>
                <w:rFonts w:ascii="Cambria" w:eastAsia="Cambria" w:hAnsi="Cambria" w:cs="Cambria"/>
                <w:sz w:val="20"/>
                <w:szCs w:val="20"/>
              </w:rPr>
              <w:t>otrafi dobierać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właściw</w:t>
            </w:r>
            <w:r w:rsidR="1767E2D5" w:rsidRPr="00F05348"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środk</w:t>
            </w:r>
            <w:r w:rsidR="0FD02062" w:rsidRPr="00F05348"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językow</w:t>
            </w:r>
            <w:r w:rsidR="4A88A5BB" w:rsidRPr="00F05348"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w celu wiernego przetłumaczenia tekstu.</w:t>
            </w:r>
          </w:p>
        </w:tc>
        <w:tc>
          <w:tcPr>
            <w:tcW w:w="1732" w:type="dxa"/>
            <w:shd w:val="clear" w:color="auto" w:fill="auto"/>
          </w:tcPr>
          <w:p w14:paraId="7B7F9559" w14:textId="5D0D0F36" w:rsidR="0057280A" w:rsidRPr="00F05348" w:rsidRDefault="34236E58" w:rsidP="5D45A8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       </w:t>
            </w:r>
            <w:r w:rsidR="5764C5CD" w:rsidRPr="00F05348">
              <w:rPr>
                <w:rFonts w:ascii="Cambria" w:eastAsia="Cambria" w:hAnsi="Cambria" w:cs="Cambria"/>
                <w:sz w:val="20"/>
                <w:szCs w:val="20"/>
              </w:rPr>
              <w:t>K_U09</w:t>
            </w:r>
          </w:p>
        </w:tc>
      </w:tr>
      <w:tr w:rsidR="00F05348" w:rsidRPr="00F05348" w14:paraId="4ADD728C" w14:textId="77777777" w:rsidTr="5D45A8FC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313EA219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2AB7E087" w14:textId="77777777" w:rsidTr="5D45A8FC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C803A0E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E3FF2B8" w14:textId="0A7E9BBE" w:rsidR="0057280A" w:rsidRPr="00F05348" w:rsidRDefault="5764C5CD" w:rsidP="5D45A8FC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jest </w:t>
            </w:r>
            <w:r w:rsidR="7C007688" w:rsidRPr="00F05348">
              <w:rPr>
                <w:rFonts w:ascii="Cambria" w:eastAsia="Cambria" w:hAnsi="Cambria" w:cs="Cambria"/>
                <w:sz w:val="20"/>
                <w:szCs w:val="20"/>
              </w:rPr>
              <w:t>gotów do ś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wiadom</w:t>
            </w:r>
            <w:r w:rsidR="28BEB845"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ego doskonalenia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posiadanych umiejętności zawodow</w:t>
            </w:r>
            <w:r w:rsidR="5578CDCA" w:rsidRPr="00F05348">
              <w:rPr>
                <w:rFonts w:ascii="Cambria" w:eastAsia="Cambria" w:hAnsi="Cambria" w:cs="Cambria"/>
                <w:sz w:val="20"/>
                <w:szCs w:val="20"/>
              </w:rPr>
              <w:t>ych.</w:t>
            </w:r>
          </w:p>
        </w:tc>
        <w:tc>
          <w:tcPr>
            <w:tcW w:w="1732" w:type="dxa"/>
            <w:shd w:val="clear" w:color="auto" w:fill="auto"/>
          </w:tcPr>
          <w:p w14:paraId="064F4933" w14:textId="737EFCFF" w:rsidR="0057280A" w:rsidRPr="00F05348" w:rsidRDefault="5764C5CD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K_K0</w:t>
            </w:r>
            <w:r w:rsidR="087FCA24" w:rsidRPr="00F05348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F05348" w:rsidRPr="00F05348" w14:paraId="6A82ADDB" w14:textId="77777777" w:rsidTr="5D45A8FC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2D5AF4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6074085" w14:textId="6018ABFD" w:rsidR="0057280A" w:rsidRPr="00F05348" w:rsidRDefault="5764C5CD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</w:t>
            </w:r>
            <w:r w:rsidR="3A9015CC" w:rsidRPr="00F05348">
              <w:rPr>
                <w:rFonts w:ascii="Cambria" w:eastAsia="Cambria" w:hAnsi="Cambria" w:cs="Cambria"/>
                <w:sz w:val="20"/>
                <w:szCs w:val="20"/>
              </w:rPr>
              <w:t>jest gotów do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odpowiedzialn</w:t>
            </w:r>
            <w:r w:rsidR="2AC31242" w:rsidRPr="00F05348">
              <w:rPr>
                <w:rFonts w:ascii="Cambria" w:eastAsia="Cambria" w:hAnsi="Cambria" w:cs="Cambria"/>
                <w:sz w:val="20"/>
                <w:szCs w:val="20"/>
              </w:rPr>
              <w:t>ego i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rzetelne</w:t>
            </w:r>
            <w:r w:rsidR="0538FA95" w:rsidRPr="00F05348">
              <w:rPr>
                <w:rFonts w:ascii="Cambria" w:eastAsia="Cambria" w:hAnsi="Cambria" w:cs="Cambria"/>
                <w:sz w:val="20"/>
                <w:szCs w:val="20"/>
              </w:rPr>
              <w:t>go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wykonywani</w:t>
            </w:r>
            <w:r w:rsidR="16157FA4" w:rsidRPr="00F05348"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obowiązków  tłumacza</w:t>
            </w:r>
            <w:r w:rsidR="00840DE6">
              <w:rPr>
                <w:rFonts w:ascii="Cambria" w:eastAsia="Cambria" w:hAnsi="Cambria" w:cs="Cambria"/>
                <w:sz w:val="20"/>
                <w:szCs w:val="20"/>
              </w:rPr>
              <w:t xml:space="preserve"> oraz przestrzegania etyki zawodowej</w:t>
            </w:r>
          </w:p>
        </w:tc>
        <w:tc>
          <w:tcPr>
            <w:tcW w:w="1732" w:type="dxa"/>
            <w:shd w:val="clear" w:color="auto" w:fill="auto"/>
          </w:tcPr>
          <w:p w14:paraId="452F45A7" w14:textId="77777777" w:rsidR="0057280A" w:rsidRDefault="5764C5CD" w:rsidP="5D45A8FC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K_K04</w:t>
            </w:r>
          </w:p>
          <w:p w14:paraId="1F430E27" w14:textId="3614FA7C" w:rsidR="00840DE6" w:rsidRPr="00F05348" w:rsidRDefault="00C110E5" w:rsidP="5D45A8FC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K_K05</w:t>
            </w:r>
          </w:p>
        </w:tc>
      </w:tr>
      <w:tr w:rsidR="00F05348" w:rsidRPr="00F05348" w14:paraId="5B8CCAA0" w14:textId="77777777" w:rsidTr="5D45A8FC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549389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71ACB49A" w14:textId="63CB4F4F" w:rsidR="0057280A" w:rsidRPr="00F05348" w:rsidRDefault="5764C5CD" w:rsidP="003F63AF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</w:t>
            </w:r>
            <w:r w:rsidR="22B73CDC" w:rsidRPr="00F05348">
              <w:rPr>
                <w:rFonts w:ascii="Cambria" w:eastAsia="Cambria" w:hAnsi="Cambria" w:cs="Cambria"/>
                <w:sz w:val="20"/>
                <w:szCs w:val="20"/>
              </w:rPr>
              <w:t>jest gotów do stosowania u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miejętności komunikacyjny</w:t>
            </w:r>
            <w:r w:rsidR="50C74183" w:rsidRPr="00F05348">
              <w:rPr>
                <w:rFonts w:ascii="Cambria" w:eastAsia="Cambria" w:hAnsi="Cambria" w:cs="Cambria"/>
                <w:sz w:val="20"/>
                <w:szCs w:val="20"/>
              </w:rPr>
              <w:t>ch,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społeczny</w:t>
            </w:r>
            <w:r w:rsidR="7B0E4DA0" w:rsidRPr="00F05348">
              <w:rPr>
                <w:rFonts w:ascii="Cambria" w:eastAsia="Cambria" w:hAnsi="Cambria" w:cs="Cambria"/>
                <w:sz w:val="20"/>
                <w:szCs w:val="20"/>
              </w:rPr>
              <w:t>ch,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interpersonalny</w:t>
            </w:r>
            <w:r w:rsidR="1121C65C" w:rsidRPr="00F05348">
              <w:rPr>
                <w:rFonts w:ascii="Cambria" w:eastAsia="Cambria" w:hAnsi="Cambria" w:cs="Cambria"/>
                <w:sz w:val="20"/>
                <w:szCs w:val="20"/>
              </w:rPr>
              <w:t>ch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i interkulturowy</w:t>
            </w:r>
            <w:r w:rsidR="25DC1F4D" w:rsidRPr="00F05348">
              <w:rPr>
                <w:rFonts w:ascii="Cambria" w:eastAsia="Cambria" w:hAnsi="Cambria" w:cs="Cambria"/>
                <w:sz w:val="20"/>
                <w:szCs w:val="20"/>
              </w:rPr>
              <w:t>ch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, które predysponują go do pracy tłumacza.</w:t>
            </w:r>
          </w:p>
        </w:tc>
        <w:tc>
          <w:tcPr>
            <w:tcW w:w="1732" w:type="dxa"/>
            <w:shd w:val="clear" w:color="auto" w:fill="auto"/>
          </w:tcPr>
          <w:p w14:paraId="09995CE1" w14:textId="1AFD717A" w:rsidR="0057280A" w:rsidRPr="00F05348" w:rsidRDefault="5764C5CD" w:rsidP="5D45A8F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K_K02</w:t>
            </w:r>
          </w:p>
        </w:tc>
      </w:tr>
    </w:tbl>
    <w:p w14:paraId="43464061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F05348">
        <w:rPr>
          <w:rFonts w:ascii="Cambria" w:hAnsi="Cambria"/>
        </w:rPr>
        <w:t>(zgodnie z programem studiów):</w:t>
      </w:r>
    </w:p>
    <w:p w14:paraId="7920A46C" w14:textId="77777777" w:rsidR="0057280A" w:rsidRPr="00F05348" w:rsidRDefault="0057280A" w:rsidP="0057280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F05348" w:rsidRPr="00F05348" w14:paraId="69688289" w14:textId="77777777" w:rsidTr="003F63AF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7450C59B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59B9CD9C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Treści praktyki</w:t>
            </w:r>
          </w:p>
        </w:tc>
        <w:tc>
          <w:tcPr>
            <w:tcW w:w="2744" w:type="dxa"/>
            <w:gridSpan w:val="2"/>
            <w:vAlign w:val="center"/>
          </w:tcPr>
          <w:p w14:paraId="4811AEB7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05348" w:rsidRPr="00F05348" w14:paraId="7946F626" w14:textId="77777777" w:rsidTr="003F63AF">
        <w:trPr>
          <w:trHeight w:val="196"/>
          <w:jc w:val="center"/>
        </w:trPr>
        <w:tc>
          <w:tcPr>
            <w:tcW w:w="660" w:type="dxa"/>
            <w:vMerge/>
          </w:tcPr>
          <w:p w14:paraId="6964BCBA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58A9082E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67ABBA07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20C9F45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05348" w:rsidRPr="00F05348" w14:paraId="6AD5FA0D" w14:textId="77777777" w:rsidTr="003F63AF">
        <w:trPr>
          <w:trHeight w:val="225"/>
          <w:jc w:val="center"/>
        </w:trPr>
        <w:tc>
          <w:tcPr>
            <w:tcW w:w="660" w:type="dxa"/>
          </w:tcPr>
          <w:p w14:paraId="325E1913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  <w:shd w:val="clear" w:color="auto" w:fill="auto"/>
          </w:tcPr>
          <w:p w14:paraId="5EF4BEC0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Obserwacja pracy tłumacza.</w:t>
            </w:r>
          </w:p>
        </w:tc>
        <w:tc>
          <w:tcPr>
            <w:tcW w:w="1256" w:type="dxa"/>
          </w:tcPr>
          <w:p w14:paraId="6E46A536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488" w:type="dxa"/>
          </w:tcPr>
          <w:p w14:paraId="273D042D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</w:tr>
      <w:tr w:rsidR="00F05348" w:rsidRPr="00F05348" w14:paraId="7E6D3E14" w14:textId="77777777" w:rsidTr="003F63AF">
        <w:trPr>
          <w:trHeight w:val="285"/>
          <w:jc w:val="center"/>
        </w:trPr>
        <w:tc>
          <w:tcPr>
            <w:tcW w:w="660" w:type="dxa"/>
          </w:tcPr>
          <w:p w14:paraId="2DE6BE68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  <w:shd w:val="clear" w:color="auto" w:fill="auto"/>
          </w:tcPr>
          <w:p w14:paraId="08237506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Tłumaczenie ustne i pisemne we współpracy z opiekunem praktyk.  </w:t>
            </w:r>
          </w:p>
        </w:tc>
        <w:tc>
          <w:tcPr>
            <w:tcW w:w="1256" w:type="dxa"/>
          </w:tcPr>
          <w:p w14:paraId="534D2778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420</w:t>
            </w:r>
          </w:p>
        </w:tc>
        <w:tc>
          <w:tcPr>
            <w:tcW w:w="1488" w:type="dxa"/>
          </w:tcPr>
          <w:p w14:paraId="51EFFA96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420</w:t>
            </w:r>
          </w:p>
        </w:tc>
      </w:tr>
      <w:tr w:rsidR="0057280A" w:rsidRPr="00F05348" w14:paraId="5D47C6FB" w14:textId="77777777" w:rsidTr="003F63AF">
        <w:trPr>
          <w:jc w:val="center"/>
        </w:trPr>
        <w:tc>
          <w:tcPr>
            <w:tcW w:w="660" w:type="dxa"/>
          </w:tcPr>
          <w:p w14:paraId="3FF3938E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7E708606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3DD29369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  <w:tc>
          <w:tcPr>
            <w:tcW w:w="1488" w:type="dxa"/>
          </w:tcPr>
          <w:p w14:paraId="526DE71B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</w:tr>
    </w:tbl>
    <w:p w14:paraId="25A972A9" w14:textId="77777777" w:rsidR="0057280A" w:rsidRPr="00F05348" w:rsidRDefault="0057280A" w:rsidP="0057280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70A09150" w14:textId="77777777" w:rsidR="0057280A" w:rsidRPr="00F05348" w:rsidRDefault="0057280A" w:rsidP="0057280A">
      <w:pPr>
        <w:spacing w:before="120" w:after="120" w:line="240" w:lineRule="auto"/>
        <w:ind w:left="-426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F05348" w:rsidRPr="00F05348" w14:paraId="386CDE6C" w14:textId="77777777" w:rsidTr="003F63AF">
        <w:trPr>
          <w:jc w:val="center"/>
        </w:trPr>
        <w:tc>
          <w:tcPr>
            <w:tcW w:w="1666" w:type="dxa"/>
          </w:tcPr>
          <w:p w14:paraId="5AF394AF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4D9BE9B2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71612F9F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Ś</w:t>
            </w:r>
            <w:r w:rsidRPr="00F0534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05348" w:rsidRPr="00F05348" w14:paraId="1436A77E" w14:textId="77777777" w:rsidTr="003F63AF">
        <w:trPr>
          <w:jc w:val="center"/>
        </w:trPr>
        <w:tc>
          <w:tcPr>
            <w:tcW w:w="1666" w:type="dxa"/>
            <w:shd w:val="clear" w:color="auto" w:fill="auto"/>
          </w:tcPr>
          <w:p w14:paraId="439DB238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963" w:type="dxa"/>
          </w:tcPr>
          <w:p w14:paraId="13CAF825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Nie dotyczy</w:t>
            </w:r>
          </w:p>
        </w:tc>
        <w:tc>
          <w:tcPr>
            <w:tcW w:w="3260" w:type="dxa"/>
          </w:tcPr>
          <w:p w14:paraId="6C9E6932" w14:textId="77777777" w:rsidR="0057280A" w:rsidRPr="00F05348" w:rsidRDefault="0057280A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Nie dotyczy</w:t>
            </w:r>
          </w:p>
        </w:tc>
      </w:tr>
    </w:tbl>
    <w:p w14:paraId="0FC437DC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759FB767" w14:textId="77777777" w:rsidR="0057280A" w:rsidRPr="00F05348" w:rsidRDefault="0057280A" w:rsidP="0057280A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F05348" w:rsidRPr="00F05348" w14:paraId="35A98D66" w14:textId="77777777" w:rsidTr="003F63AF">
        <w:tc>
          <w:tcPr>
            <w:tcW w:w="1459" w:type="dxa"/>
            <w:vAlign w:val="center"/>
          </w:tcPr>
          <w:p w14:paraId="0B4BEB60" w14:textId="77777777" w:rsidR="0057280A" w:rsidRPr="00F05348" w:rsidRDefault="0057280A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7A916636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70B297E" w14:textId="77777777" w:rsidR="0057280A" w:rsidRPr="00F05348" w:rsidRDefault="0057280A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424394A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05348" w:rsidRPr="00F05348" w14:paraId="27B72153" w14:textId="77777777" w:rsidTr="003F63AF">
        <w:tc>
          <w:tcPr>
            <w:tcW w:w="1459" w:type="dxa"/>
            <w:shd w:val="clear" w:color="auto" w:fill="auto"/>
          </w:tcPr>
          <w:p w14:paraId="44A262A3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3894" w:type="dxa"/>
          </w:tcPr>
          <w:p w14:paraId="24AEE63A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F6 –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zaliczenie praktyki (omówienie przez studenta przebiegu praktyki).</w:t>
            </w:r>
          </w:p>
        </w:tc>
        <w:tc>
          <w:tcPr>
            <w:tcW w:w="4536" w:type="dxa"/>
          </w:tcPr>
          <w:p w14:paraId="64C2FED5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P6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– dokumentacja praktyki (wymagania dotyczące dokumentacji praktyki znajdują się w szczegółowej instrukcji praktyki).</w:t>
            </w:r>
          </w:p>
        </w:tc>
      </w:tr>
    </w:tbl>
    <w:p w14:paraId="37862EDE" w14:textId="77777777" w:rsidR="0057280A" w:rsidRPr="00F05348" w:rsidRDefault="0057280A" w:rsidP="0057280A">
      <w:pPr>
        <w:spacing w:before="120" w:after="120" w:line="240" w:lineRule="auto"/>
        <w:ind w:left="-426"/>
        <w:jc w:val="both"/>
        <w:rPr>
          <w:rFonts w:ascii="Cambria" w:hAnsi="Cambria" w:cs="Times New Roman"/>
        </w:rPr>
      </w:pPr>
      <w:r w:rsidRPr="00F0534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8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88"/>
        <w:gridCol w:w="3548"/>
        <w:gridCol w:w="3742"/>
      </w:tblGrid>
      <w:tr w:rsidR="00F05348" w:rsidRPr="00F05348" w14:paraId="18A02D46" w14:textId="77777777" w:rsidTr="003F63AF">
        <w:trPr>
          <w:trHeight w:val="136"/>
        </w:trPr>
        <w:tc>
          <w:tcPr>
            <w:tcW w:w="25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C0B997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9C9F8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16"/>
                <w:szCs w:val="10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0"/>
              </w:rPr>
              <w:t>Praktyka</w:t>
            </w:r>
          </w:p>
        </w:tc>
      </w:tr>
      <w:tr w:rsidR="00F05348" w:rsidRPr="00F05348" w14:paraId="1B24E101" w14:textId="77777777" w:rsidTr="003F63AF">
        <w:trPr>
          <w:trHeight w:val="295"/>
        </w:trPr>
        <w:tc>
          <w:tcPr>
            <w:tcW w:w="2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5913F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D20E48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F6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AA551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sz w:val="16"/>
                <w:szCs w:val="16"/>
              </w:rPr>
              <w:t>P6</w:t>
            </w:r>
          </w:p>
        </w:tc>
      </w:tr>
      <w:tr w:rsidR="00F05348" w:rsidRPr="00F05348" w14:paraId="5AA347E6" w14:textId="77777777" w:rsidTr="003F63AF">
        <w:trPr>
          <w:trHeight w:val="29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8AF43" w14:textId="77777777" w:rsidR="0057280A" w:rsidRPr="00F05348" w:rsidRDefault="0057280A" w:rsidP="003F63A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C89D9E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38F0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F05348" w:rsidRPr="00F05348" w14:paraId="21281769" w14:textId="77777777" w:rsidTr="003F63AF">
        <w:trPr>
          <w:trHeight w:val="29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A3785" w14:textId="77777777" w:rsidR="0057280A" w:rsidRPr="00F05348" w:rsidRDefault="0057280A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00C88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A9DE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F05348" w:rsidRPr="00F05348" w14:paraId="4014A26C" w14:textId="77777777" w:rsidTr="003F63AF">
        <w:trPr>
          <w:trHeight w:val="29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6D9FC" w14:textId="77777777" w:rsidR="0057280A" w:rsidRPr="00F05348" w:rsidRDefault="0057280A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B54CE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4D24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F05348" w:rsidRPr="00F05348" w14:paraId="75A7E54A" w14:textId="77777777" w:rsidTr="003F63AF">
        <w:trPr>
          <w:trHeight w:val="278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7E9E4" w14:textId="77777777" w:rsidR="0057280A" w:rsidRPr="00F05348" w:rsidRDefault="0057280A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C4B5CF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F81E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F05348" w:rsidRPr="00F05348" w14:paraId="0A87CFC4" w14:textId="77777777" w:rsidTr="003F63AF">
        <w:trPr>
          <w:trHeight w:val="29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44EAE" w14:textId="77777777" w:rsidR="0057280A" w:rsidRPr="00F05348" w:rsidRDefault="0057280A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1B3A5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AAA66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F05348" w:rsidRPr="00F05348" w14:paraId="2051129A" w14:textId="77777777" w:rsidTr="003F63AF">
        <w:trPr>
          <w:trHeight w:val="29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A5B56" w14:textId="77777777" w:rsidR="0057280A" w:rsidRPr="00F05348" w:rsidRDefault="0057280A" w:rsidP="003F63AF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CEB082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642E4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F05348" w:rsidRPr="00F05348" w14:paraId="32371DBC" w14:textId="77777777" w:rsidTr="003F63AF">
        <w:trPr>
          <w:trHeight w:val="29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35577" w14:textId="77777777" w:rsidR="0057280A" w:rsidRPr="00F05348" w:rsidRDefault="0057280A" w:rsidP="003F63AF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32A6EC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A8CC5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077C89AB" w14:textId="338B2030" w:rsidR="0057280A" w:rsidRPr="00F05348" w:rsidRDefault="005F1C92" w:rsidP="005F1C92">
      <w:pPr>
        <w:pStyle w:val="Nagwek1"/>
        <w:spacing w:before="120" w:after="120" w:line="240" w:lineRule="auto"/>
        <w:ind w:left="-426"/>
        <w:rPr>
          <w:rFonts w:ascii="Cambria" w:hAnsi="Cambria"/>
          <w:b w:val="0"/>
          <w:bCs w:val="0"/>
          <w:sz w:val="22"/>
          <w:szCs w:val="22"/>
        </w:rPr>
      </w:pPr>
      <w:r w:rsidRPr="00F05348">
        <w:rPr>
          <w:rFonts w:ascii="Cambria" w:hAnsi="Cambria"/>
          <w:sz w:val="22"/>
          <w:szCs w:val="22"/>
          <w:lang w:val="pl-PL"/>
        </w:rPr>
        <w:t xml:space="preserve">9. </w:t>
      </w:r>
      <w:r w:rsidR="0057280A" w:rsidRPr="00F05348">
        <w:rPr>
          <w:rFonts w:ascii="Cambria" w:hAnsi="Cambria"/>
          <w:sz w:val="22"/>
          <w:szCs w:val="22"/>
        </w:rPr>
        <w:t xml:space="preserve">Opis sposobu ustalania oceny końcowej </w:t>
      </w:r>
      <w:r w:rsidR="0057280A" w:rsidRPr="00F0534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4FBA2CD4" w14:textId="77777777" w:rsidR="0057280A" w:rsidRPr="00F05348" w:rsidRDefault="0057280A" w:rsidP="005F1C92">
      <w:pPr>
        <w:pStyle w:val="Akapitzlist"/>
        <w:spacing w:line="240" w:lineRule="auto"/>
        <w:ind w:left="-426"/>
        <w:rPr>
          <w:rFonts w:ascii="Cambria Math" w:hAnsi="Cambria Math"/>
        </w:rPr>
      </w:pPr>
      <w:r w:rsidRPr="00F05348">
        <w:rPr>
          <w:rFonts w:ascii="Cambria Math" w:eastAsia="Times New Roman" w:hAnsi="Cambria Math" w:cs="Times New Roman"/>
          <w:sz w:val="20"/>
          <w:szCs w:val="20"/>
          <w:lang w:eastAsia="pl-PL"/>
        </w:rPr>
        <w:t>Dokumentacja praktyki (wymagania dotyczące dokumentacji praktyki znajdują się w szczegółowej instrukcji praktyki).</w:t>
      </w:r>
    </w:p>
    <w:p w14:paraId="34569456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05348" w:rsidRPr="00F05348" w14:paraId="349ED556" w14:textId="77777777" w:rsidTr="003F63AF">
        <w:trPr>
          <w:trHeight w:val="540"/>
          <w:jc w:val="center"/>
        </w:trPr>
        <w:tc>
          <w:tcPr>
            <w:tcW w:w="9923" w:type="dxa"/>
          </w:tcPr>
          <w:p w14:paraId="7885807B" w14:textId="77777777" w:rsidR="0057280A" w:rsidRPr="00F05348" w:rsidRDefault="0057280A" w:rsidP="003F63AF">
            <w:pPr>
              <w:spacing w:before="120" w:after="120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Zaliczenie z oceną  po semestrze IV</w:t>
            </w:r>
          </w:p>
        </w:tc>
      </w:tr>
    </w:tbl>
    <w:p w14:paraId="4C6B1863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b w:val="0"/>
          <w:bCs w:val="0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 xml:space="preserve">11. Obciążenie pracą studenta </w:t>
      </w:r>
      <w:r w:rsidRPr="00F0534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F05348" w:rsidRPr="00F05348" w14:paraId="506C6A99" w14:textId="77777777" w:rsidTr="003F63AF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36721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83CA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05348" w:rsidRPr="00F05348" w14:paraId="4BDAC9F9" w14:textId="77777777" w:rsidTr="003F63AF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4260CC" w14:textId="77777777" w:rsidR="0057280A" w:rsidRPr="00F05348" w:rsidRDefault="0057280A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885D8F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79FC8E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7AAEC8CC" w14:textId="77777777" w:rsidTr="003F63AF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832F00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05348" w:rsidRPr="00F05348" w14:paraId="52DFECA1" w14:textId="77777777" w:rsidTr="003F63AF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5A23FC" w14:textId="77777777" w:rsidR="0057280A" w:rsidRPr="00F05348" w:rsidRDefault="0057280A" w:rsidP="003F63AF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475A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0223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</w:tr>
      <w:tr w:rsidR="00F05348" w:rsidRPr="00F05348" w14:paraId="6F201E9C" w14:textId="77777777" w:rsidTr="003F63AF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85CD41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F05348" w:rsidRPr="00F05348" w14:paraId="3BA5D408" w14:textId="77777777" w:rsidTr="003F63AF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4B5F" w14:textId="77777777" w:rsidR="0057280A" w:rsidRPr="00F05348" w:rsidRDefault="0057280A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Godziny zajęć z nauczycielem/ami (mentorem, na praktykach)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F495D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E440E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45</w:t>
            </w:r>
          </w:p>
        </w:tc>
      </w:tr>
      <w:tr w:rsidR="00F05348" w:rsidRPr="00F05348" w14:paraId="1E61B59A" w14:textId="77777777" w:rsidTr="003F63AF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15FD" w14:textId="77777777" w:rsidR="0057280A" w:rsidRPr="00F05348" w:rsidRDefault="0057280A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7801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525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4AA2F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525</w:t>
            </w:r>
          </w:p>
        </w:tc>
      </w:tr>
      <w:tr w:rsidR="00F05348" w:rsidRPr="00F05348" w14:paraId="0D9A9E10" w14:textId="77777777" w:rsidTr="003F63AF">
        <w:trPr>
          <w:trHeight w:val="2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09755" w14:textId="77777777" w:rsidR="0057280A" w:rsidRPr="00F05348" w:rsidRDefault="0057280A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6F2B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7B5EA" w14:textId="77777777" w:rsidR="0057280A" w:rsidRPr="00F05348" w:rsidRDefault="0057280A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21</w:t>
            </w:r>
          </w:p>
        </w:tc>
      </w:tr>
    </w:tbl>
    <w:p w14:paraId="7FAE8D4C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05348" w:rsidRPr="00F05348" w14:paraId="72C6FDD5" w14:textId="77777777" w:rsidTr="003F63AF">
        <w:trPr>
          <w:jc w:val="center"/>
        </w:trPr>
        <w:tc>
          <w:tcPr>
            <w:tcW w:w="9889" w:type="dxa"/>
            <w:shd w:val="clear" w:color="auto" w:fill="auto"/>
          </w:tcPr>
          <w:p w14:paraId="666F935E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175799A" w14:textId="77777777" w:rsidR="0057280A" w:rsidRPr="00F05348" w:rsidRDefault="0057280A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Nie dotyczy</w:t>
            </w:r>
          </w:p>
        </w:tc>
      </w:tr>
      <w:tr w:rsidR="00F05348" w:rsidRPr="00F05348" w14:paraId="7387AA98" w14:textId="77777777" w:rsidTr="003F63AF">
        <w:trPr>
          <w:jc w:val="center"/>
        </w:trPr>
        <w:tc>
          <w:tcPr>
            <w:tcW w:w="9889" w:type="dxa"/>
            <w:shd w:val="clear" w:color="auto" w:fill="auto"/>
          </w:tcPr>
          <w:p w14:paraId="5704BC01" w14:textId="77777777" w:rsidR="0057280A" w:rsidRPr="00F05348" w:rsidRDefault="0057280A" w:rsidP="003F63AF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BAD544B" w14:textId="77777777" w:rsidR="0057280A" w:rsidRPr="00F05348" w:rsidRDefault="0057280A" w:rsidP="003F63AF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Nie dotyczy</w:t>
            </w:r>
          </w:p>
        </w:tc>
      </w:tr>
    </w:tbl>
    <w:p w14:paraId="36A8720B" w14:textId="77777777" w:rsidR="0057280A" w:rsidRPr="00F05348" w:rsidRDefault="0057280A" w:rsidP="0057280A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05348" w:rsidRPr="00F05348" w14:paraId="501CF57C" w14:textId="77777777" w:rsidTr="4D39ABB3">
        <w:trPr>
          <w:jc w:val="center"/>
        </w:trPr>
        <w:tc>
          <w:tcPr>
            <w:tcW w:w="3846" w:type="dxa"/>
            <w:shd w:val="clear" w:color="auto" w:fill="auto"/>
          </w:tcPr>
          <w:p w14:paraId="772BEE54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B6300A7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dr Magdalena Witkowska</w:t>
            </w:r>
          </w:p>
        </w:tc>
      </w:tr>
      <w:tr w:rsidR="00F05348" w:rsidRPr="00F05348" w14:paraId="230750CF" w14:textId="77777777" w:rsidTr="4D39ABB3">
        <w:trPr>
          <w:jc w:val="center"/>
        </w:trPr>
        <w:tc>
          <w:tcPr>
            <w:tcW w:w="3846" w:type="dxa"/>
            <w:shd w:val="clear" w:color="auto" w:fill="auto"/>
          </w:tcPr>
          <w:p w14:paraId="020288C4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6457E34" w14:textId="5E7865BD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7D0D94">
              <w:rPr>
                <w:rFonts w:ascii="Cambria" w:hAnsi="Cambria" w:cs="Times New Roman"/>
                <w:sz w:val="20"/>
                <w:szCs w:val="20"/>
              </w:rPr>
              <w:t>9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F05348" w:rsidRPr="00F05348" w14:paraId="5621FF87" w14:textId="77777777" w:rsidTr="4D39ABB3">
        <w:trPr>
          <w:jc w:val="center"/>
        </w:trPr>
        <w:tc>
          <w:tcPr>
            <w:tcW w:w="3846" w:type="dxa"/>
            <w:shd w:val="clear" w:color="auto" w:fill="auto"/>
          </w:tcPr>
          <w:p w14:paraId="6AB3DD5A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13FC2D4" w14:textId="77777777" w:rsidR="0057280A" w:rsidRPr="00F05348" w:rsidRDefault="00000000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31" w:history="1">
              <w:r w:rsidR="0057280A" w:rsidRPr="00F05348">
                <w:rPr>
                  <w:rStyle w:val="Hipercze"/>
                  <w:rFonts w:ascii="Cambria" w:eastAsia="Cambria" w:hAnsi="Cambria" w:cs="Cambria"/>
                  <w:color w:val="auto"/>
                  <w:sz w:val="20"/>
                  <w:szCs w:val="20"/>
                </w:rPr>
                <w:t>mwitkowska@ajp.edu.pl</w:t>
              </w:r>
            </w:hyperlink>
            <w:r w:rsidR="0057280A"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hyperlink r:id="rId32" w:history="1">
              <w:r w:rsidR="0057280A" w:rsidRPr="00F05348">
                <w:rPr>
                  <w:rStyle w:val="Hipercze"/>
                  <w:rFonts w:ascii="Cambria" w:eastAsia="Cambria" w:hAnsi="Cambria" w:cs="Cambria"/>
                  <w:color w:val="auto"/>
                  <w:sz w:val="20"/>
                  <w:szCs w:val="20"/>
                </w:rPr>
                <w:t>emwit@poczta.onet.pl</w:t>
              </w:r>
            </w:hyperlink>
            <w:r w:rsidR="0057280A"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57280A" w:rsidRPr="00F05348" w14:paraId="0E01EB6C" w14:textId="77777777" w:rsidTr="4D39ABB3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154C6F1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C60F0C7" w14:textId="77777777" w:rsidR="0057280A" w:rsidRPr="00F05348" w:rsidRDefault="0057280A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9997FBC" w14:textId="545DE43D" w:rsidR="4D39ABB3" w:rsidRPr="00F05348" w:rsidRDefault="4D39ABB3"/>
    <w:p w14:paraId="1227FFDD" w14:textId="77777777" w:rsidR="005F62D1" w:rsidRPr="00F05348" w:rsidRDefault="005F62D1" w:rsidP="005F62D1">
      <w:pPr>
        <w:spacing w:after="0"/>
        <w:rPr>
          <w:vanish/>
        </w:rPr>
      </w:pPr>
    </w:p>
    <w:p w14:paraId="6BB364AE" w14:textId="77777777" w:rsidR="007D0D94" w:rsidRDefault="007D0D94">
      <w: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F05348" w:rsidRPr="00F05348" w14:paraId="7B4BA37F" w14:textId="77777777" w:rsidTr="796DF1B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38F71D7" w14:textId="324A6938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noProof/>
                <w:lang w:val="de-DE" w:eastAsia="de-DE"/>
              </w:rPr>
              <w:drawing>
                <wp:inline distT="0" distB="0" distL="0" distR="0" wp14:anchorId="15C2EDB4" wp14:editId="30397634">
                  <wp:extent cx="1047750" cy="1047750"/>
                  <wp:effectExtent l="0" t="0" r="0" b="0"/>
                  <wp:docPr id="1399226009" name="Obraz 13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226009" name="Obraz 13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0F138E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A6E0F3E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F05348" w:rsidRPr="00F05348" w14:paraId="36D9968D" w14:textId="77777777" w:rsidTr="796DF1B4">
        <w:trPr>
          <w:trHeight w:val="275"/>
        </w:trPr>
        <w:tc>
          <w:tcPr>
            <w:tcW w:w="1968" w:type="dxa"/>
            <w:vMerge/>
          </w:tcPr>
          <w:p w14:paraId="1FCC4782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E0102D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D99945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02C0D12D" w14:textId="77777777" w:rsidTr="796DF1B4">
        <w:trPr>
          <w:trHeight w:val="139"/>
        </w:trPr>
        <w:tc>
          <w:tcPr>
            <w:tcW w:w="1968" w:type="dxa"/>
            <w:vMerge/>
          </w:tcPr>
          <w:p w14:paraId="547178B0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2FD899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952532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F05348" w:rsidRPr="00F05348" w14:paraId="7F25FB07" w14:textId="77777777" w:rsidTr="796DF1B4">
        <w:trPr>
          <w:trHeight w:val="139"/>
        </w:trPr>
        <w:tc>
          <w:tcPr>
            <w:tcW w:w="1968" w:type="dxa"/>
            <w:vMerge/>
          </w:tcPr>
          <w:p w14:paraId="3A254EF0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5231BE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4B2DBA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61FACDF2" w14:textId="77777777" w:rsidTr="796DF1B4">
        <w:trPr>
          <w:trHeight w:val="139"/>
        </w:trPr>
        <w:tc>
          <w:tcPr>
            <w:tcW w:w="1968" w:type="dxa"/>
            <w:vMerge/>
          </w:tcPr>
          <w:p w14:paraId="6F1C402A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9D67894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3DCA035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2990B432" w14:textId="77777777" w:rsidTr="796DF1B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BB9BB2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50F340" w14:textId="14E14A50" w:rsidR="005F62D1" w:rsidRPr="00F05348" w:rsidRDefault="0FCBEB51" w:rsidP="796DF1B4">
            <w:pPr>
              <w:spacing w:after="0" w:line="240" w:lineRule="auto"/>
              <w:rPr>
                <w:rFonts w:ascii="Cambria" w:hAnsi="Cambria" w:cs="Times New Roman"/>
                <w:strike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2</w:t>
            </w:r>
            <w:r w:rsidR="36F804CF" w:rsidRPr="00F05348">
              <w:rPr>
                <w:rFonts w:ascii="Cambria" w:hAnsi="Cambria" w:cs="Times New Roman"/>
                <w:sz w:val="24"/>
                <w:szCs w:val="24"/>
              </w:rPr>
              <w:t>4-26</w:t>
            </w:r>
          </w:p>
        </w:tc>
      </w:tr>
    </w:tbl>
    <w:p w14:paraId="36398F9E" w14:textId="77777777" w:rsidR="005F62D1" w:rsidRPr="00F05348" w:rsidRDefault="005F62D1" w:rsidP="005F62D1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MODUŁU</w:t>
      </w:r>
    </w:p>
    <w:p w14:paraId="59478181" w14:textId="77777777" w:rsidR="005F62D1" w:rsidRPr="00F05348" w:rsidRDefault="005F62D1" w:rsidP="005F62D1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 xml:space="preserve">PRZEDMIOTY DO WYBORU </w:t>
      </w:r>
    </w:p>
    <w:p w14:paraId="27401B4A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05348" w:rsidRPr="00F05348" w14:paraId="399C5068" w14:textId="77777777" w:rsidTr="796DF1B4">
        <w:trPr>
          <w:trHeight w:val="328"/>
        </w:trPr>
        <w:tc>
          <w:tcPr>
            <w:tcW w:w="4219" w:type="dxa"/>
            <w:vAlign w:val="center"/>
          </w:tcPr>
          <w:p w14:paraId="6163AF29" w14:textId="77777777" w:rsidR="005F62D1" w:rsidRPr="00F05348" w:rsidRDefault="005F62D1" w:rsidP="003F63AF">
            <w:pPr>
              <w:pStyle w:val="akarta"/>
            </w:pPr>
            <w:r w:rsidRPr="00F05348">
              <w:t>Nazwa zajęć</w:t>
            </w:r>
          </w:p>
        </w:tc>
        <w:tc>
          <w:tcPr>
            <w:tcW w:w="5670" w:type="dxa"/>
            <w:vAlign w:val="center"/>
          </w:tcPr>
          <w:p w14:paraId="4843AA76" w14:textId="77777777" w:rsidR="005F62D1" w:rsidRPr="00F05348" w:rsidRDefault="005F62D1" w:rsidP="003F63AF">
            <w:pPr>
              <w:pStyle w:val="akarta"/>
              <w:rPr>
                <w:sz w:val="22"/>
                <w:szCs w:val="22"/>
              </w:rPr>
            </w:pPr>
            <w:r w:rsidRPr="00F05348">
              <w:rPr>
                <w:sz w:val="22"/>
                <w:szCs w:val="22"/>
              </w:rPr>
              <w:t>Przedmiot do wyboru 1</w:t>
            </w:r>
            <w:r w:rsidRPr="004D4621">
              <w:rPr>
                <w:sz w:val="22"/>
                <w:szCs w:val="22"/>
              </w:rPr>
              <w:t>:</w:t>
            </w:r>
            <w:r w:rsidRPr="00F05348">
              <w:rPr>
                <w:sz w:val="22"/>
                <w:szCs w:val="22"/>
              </w:rPr>
              <w:t xml:space="preserve"> </w:t>
            </w:r>
          </w:p>
          <w:p w14:paraId="66EF404A" w14:textId="77777777" w:rsidR="005F62D1" w:rsidRPr="00F05348" w:rsidRDefault="005F62D1" w:rsidP="003F63AF">
            <w:pPr>
              <w:pStyle w:val="akarta"/>
              <w:rPr>
                <w:b w:val="0"/>
                <w:sz w:val="22"/>
                <w:szCs w:val="22"/>
              </w:rPr>
            </w:pPr>
            <w:r w:rsidRPr="00F05348">
              <w:rPr>
                <w:b w:val="0"/>
                <w:sz w:val="22"/>
                <w:szCs w:val="22"/>
              </w:rPr>
              <w:t>Pragmatyka komunikacji</w:t>
            </w:r>
          </w:p>
          <w:p w14:paraId="03824568" w14:textId="77777777" w:rsidR="005F62D1" w:rsidRPr="00F05348" w:rsidRDefault="0FCBEB51" w:rsidP="003F63AF">
            <w:pPr>
              <w:pStyle w:val="akarta"/>
              <w:rPr>
                <w:b w:val="0"/>
                <w:sz w:val="22"/>
                <w:szCs w:val="22"/>
              </w:rPr>
            </w:pPr>
            <w:r w:rsidRPr="00F05348">
              <w:rPr>
                <w:b w:val="0"/>
                <w:sz w:val="22"/>
                <w:szCs w:val="22"/>
              </w:rPr>
              <w:t>Wprowadzenie do onomastyki</w:t>
            </w:r>
          </w:p>
          <w:p w14:paraId="0FF68CF4" w14:textId="77777777" w:rsidR="005F62D1" w:rsidRPr="00F05348" w:rsidRDefault="005F62D1" w:rsidP="003F63AF">
            <w:pPr>
              <w:pStyle w:val="akarta"/>
              <w:rPr>
                <w:sz w:val="22"/>
                <w:szCs w:val="22"/>
              </w:rPr>
            </w:pPr>
            <w:r w:rsidRPr="00F05348">
              <w:rPr>
                <w:sz w:val="22"/>
                <w:szCs w:val="22"/>
              </w:rPr>
              <w:t xml:space="preserve">Przedmiot do wyboru 2:  </w:t>
            </w:r>
          </w:p>
          <w:p w14:paraId="25CFDB8D" w14:textId="3AF9FAB7" w:rsidR="005F62D1" w:rsidRPr="00F05348" w:rsidRDefault="5CE54BC0" w:rsidP="4D39ABB3">
            <w:pPr>
              <w:pStyle w:val="akarta"/>
              <w:rPr>
                <w:b w:val="0"/>
                <w:sz w:val="22"/>
                <w:szCs w:val="22"/>
              </w:rPr>
            </w:pPr>
            <w:r w:rsidRPr="00F05348">
              <w:rPr>
                <w:b w:val="0"/>
                <w:sz w:val="22"/>
                <w:szCs w:val="22"/>
              </w:rPr>
              <w:t>Leksykografia w translatoryce i glottodydaktyce</w:t>
            </w:r>
          </w:p>
          <w:p w14:paraId="6D2E06D7" w14:textId="4725A717" w:rsidR="005F62D1" w:rsidRPr="00F05348" w:rsidRDefault="1B61DB9E" w:rsidP="4D39ABB3">
            <w:pPr>
              <w:pStyle w:val="akarta"/>
              <w:rPr>
                <w:b w:val="0"/>
                <w:sz w:val="22"/>
                <w:szCs w:val="22"/>
              </w:rPr>
            </w:pPr>
            <w:r w:rsidRPr="00F05348">
              <w:rPr>
                <w:b w:val="0"/>
                <w:sz w:val="22"/>
                <w:szCs w:val="22"/>
              </w:rPr>
              <w:t>Poststrukturalizm i dekonstrukcja w językoznawstwie - wprowadzenie do postmodernistycznych teorii języka</w:t>
            </w:r>
          </w:p>
          <w:p w14:paraId="5DA90E74" w14:textId="77777777" w:rsidR="005F62D1" w:rsidRPr="00F05348" w:rsidRDefault="005F62D1" w:rsidP="003F63AF">
            <w:pPr>
              <w:pStyle w:val="akarta"/>
            </w:pPr>
            <w:r w:rsidRPr="00F05348">
              <w:rPr>
                <w:sz w:val="22"/>
                <w:szCs w:val="22"/>
              </w:rPr>
              <w:t>Wykład ogólnowydziałowy</w:t>
            </w:r>
            <w:r w:rsidRPr="00F05348">
              <w:t xml:space="preserve"> </w:t>
            </w:r>
          </w:p>
        </w:tc>
      </w:tr>
      <w:tr w:rsidR="00F05348" w:rsidRPr="00F05348" w14:paraId="26E5593F" w14:textId="77777777" w:rsidTr="796DF1B4">
        <w:tc>
          <w:tcPr>
            <w:tcW w:w="4219" w:type="dxa"/>
            <w:vAlign w:val="center"/>
          </w:tcPr>
          <w:p w14:paraId="3CC57E92" w14:textId="77777777" w:rsidR="005F62D1" w:rsidRPr="00F05348" w:rsidRDefault="005F62D1" w:rsidP="003F63AF">
            <w:pPr>
              <w:pStyle w:val="akarta"/>
            </w:pPr>
            <w:r w:rsidRPr="00F05348">
              <w:t>Punkty ECTS</w:t>
            </w:r>
          </w:p>
        </w:tc>
        <w:tc>
          <w:tcPr>
            <w:tcW w:w="5670" w:type="dxa"/>
            <w:vAlign w:val="center"/>
          </w:tcPr>
          <w:p w14:paraId="7F958A3E" w14:textId="486D2978" w:rsidR="005F62D1" w:rsidRPr="00F05348" w:rsidRDefault="5469CBC6" w:rsidP="4D39ABB3">
            <w:pPr>
              <w:pStyle w:val="akarta"/>
            </w:pPr>
            <w:r w:rsidRPr="00F05348">
              <w:t>6</w:t>
            </w:r>
          </w:p>
        </w:tc>
      </w:tr>
      <w:tr w:rsidR="00F05348" w:rsidRPr="00F05348" w14:paraId="3FACA068" w14:textId="77777777" w:rsidTr="796DF1B4">
        <w:tc>
          <w:tcPr>
            <w:tcW w:w="4219" w:type="dxa"/>
            <w:vAlign w:val="center"/>
          </w:tcPr>
          <w:p w14:paraId="479D8EF1" w14:textId="77777777" w:rsidR="005F62D1" w:rsidRPr="00F05348" w:rsidRDefault="005F62D1" w:rsidP="003F63AF">
            <w:pPr>
              <w:pStyle w:val="akarta"/>
            </w:pPr>
            <w:r w:rsidRPr="00F05348">
              <w:t>Rodzaj zajęć</w:t>
            </w:r>
          </w:p>
        </w:tc>
        <w:tc>
          <w:tcPr>
            <w:tcW w:w="5670" w:type="dxa"/>
            <w:vAlign w:val="center"/>
          </w:tcPr>
          <w:p w14:paraId="02819137" w14:textId="77777777" w:rsidR="005F62D1" w:rsidRPr="00F05348" w:rsidRDefault="005F62D1" w:rsidP="003F63AF">
            <w:pPr>
              <w:pStyle w:val="akarta"/>
            </w:pPr>
            <w:r w:rsidRPr="00F05348">
              <w:t>obieralne</w:t>
            </w:r>
          </w:p>
        </w:tc>
      </w:tr>
      <w:tr w:rsidR="00F05348" w:rsidRPr="00F05348" w14:paraId="5FF95974" w14:textId="77777777" w:rsidTr="796DF1B4">
        <w:tc>
          <w:tcPr>
            <w:tcW w:w="4219" w:type="dxa"/>
            <w:vAlign w:val="center"/>
          </w:tcPr>
          <w:p w14:paraId="5C927CD0" w14:textId="77777777" w:rsidR="005F62D1" w:rsidRPr="00F05348" w:rsidRDefault="005F62D1" w:rsidP="003F63AF">
            <w:pPr>
              <w:pStyle w:val="akarta"/>
            </w:pPr>
            <w:r w:rsidRPr="00F05348">
              <w:t>Moduł/specjalizacja</w:t>
            </w:r>
          </w:p>
        </w:tc>
        <w:tc>
          <w:tcPr>
            <w:tcW w:w="5670" w:type="dxa"/>
            <w:vAlign w:val="center"/>
          </w:tcPr>
          <w:p w14:paraId="7ACB2FE5" w14:textId="77777777" w:rsidR="005F62D1" w:rsidRPr="00F05348" w:rsidRDefault="005F62D1" w:rsidP="003F63AF">
            <w:pPr>
              <w:pStyle w:val="akarta"/>
            </w:pPr>
            <w:r w:rsidRPr="00F05348">
              <w:t>Przedmioty do wyboru / nauczycielska i translatorska</w:t>
            </w:r>
          </w:p>
        </w:tc>
      </w:tr>
      <w:tr w:rsidR="00F05348" w:rsidRPr="00F05348" w14:paraId="147AC5DD" w14:textId="77777777" w:rsidTr="796DF1B4">
        <w:tc>
          <w:tcPr>
            <w:tcW w:w="4219" w:type="dxa"/>
            <w:vAlign w:val="center"/>
          </w:tcPr>
          <w:p w14:paraId="7BE99B51" w14:textId="77777777" w:rsidR="005F62D1" w:rsidRPr="00F05348" w:rsidRDefault="005F62D1" w:rsidP="003F63AF">
            <w:pPr>
              <w:pStyle w:val="akarta"/>
            </w:pPr>
            <w:r w:rsidRPr="00F0534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BF86D02" w14:textId="77777777" w:rsidR="005F62D1" w:rsidRPr="00F05348" w:rsidRDefault="005F62D1" w:rsidP="003F63AF">
            <w:pPr>
              <w:pStyle w:val="akarta"/>
            </w:pPr>
            <w:r w:rsidRPr="00F05348">
              <w:t>angielski, niemiecki, polski</w:t>
            </w:r>
          </w:p>
        </w:tc>
      </w:tr>
      <w:tr w:rsidR="00F05348" w:rsidRPr="00F05348" w14:paraId="67C99276" w14:textId="77777777" w:rsidTr="796DF1B4">
        <w:tc>
          <w:tcPr>
            <w:tcW w:w="4219" w:type="dxa"/>
            <w:vAlign w:val="center"/>
          </w:tcPr>
          <w:p w14:paraId="4505647C" w14:textId="77777777" w:rsidR="005F62D1" w:rsidRPr="00F05348" w:rsidRDefault="005F62D1" w:rsidP="003F63AF">
            <w:pPr>
              <w:pStyle w:val="akarta"/>
            </w:pPr>
            <w:r w:rsidRPr="00F05348">
              <w:t>Rok studiów</w:t>
            </w:r>
          </w:p>
        </w:tc>
        <w:tc>
          <w:tcPr>
            <w:tcW w:w="5670" w:type="dxa"/>
            <w:vAlign w:val="center"/>
          </w:tcPr>
          <w:p w14:paraId="7AECC189" w14:textId="4AC1CA25" w:rsidR="005F62D1" w:rsidRPr="00F05348" w:rsidRDefault="0FCBEB51" w:rsidP="796DF1B4">
            <w:pPr>
              <w:pStyle w:val="akarta"/>
            </w:pPr>
            <w:r w:rsidRPr="00F05348">
              <w:t>I</w:t>
            </w:r>
            <w:r w:rsidR="700DAB76" w:rsidRPr="00F05348">
              <w:t>,</w:t>
            </w:r>
            <w:r w:rsidR="566808B9" w:rsidRPr="00F05348">
              <w:t xml:space="preserve"> </w:t>
            </w:r>
            <w:r w:rsidR="700DAB76" w:rsidRPr="00F05348">
              <w:t>II</w:t>
            </w:r>
          </w:p>
        </w:tc>
      </w:tr>
      <w:tr w:rsidR="00F05348" w:rsidRPr="00F05348" w14:paraId="07C3FDA3" w14:textId="77777777" w:rsidTr="796DF1B4">
        <w:tc>
          <w:tcPr>
            <w:tcW w:w="4219" w:type="dxa"/>
            <w:vAlign w:val="center"/>
          </w:tcPr>
          <w:p w14:paraId="3B04B613" w14:textId="77777777" w:rsidR="005F62D1" w:rsidRPr="00F05348" w:rsidRDefault="005F62D1" w:rsidP="003F63AF">
            <w:pPr>
              <w:pStyle w:val="akarta"/>
            </w:pPr>
            <w:r w:rsidRPr="00F0534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EC9BE62" w14:textId="77777777" w:rsidR="005F62D1" w:rsidRPr="00F05348" w:rsidRDefault="005F62D1" w:rsidP="003F63AF">
            <w:pPr>
              <w:pStyle w:val="akarta"/>
            </w:pPr>
            <w:r w:rsidRPr="00F05348">
              <w:t>koordynator: dr Joanna Bobin</w:t>
            </w:r>
          </w:p>
          <w:p w14:paraId="5C999A61" w14:textId="77777777" w:rsidR="005F62D1" w:rsidRPr="00F05348" w:rsidRDefault="005F62D1" w:rsidP="003F63AF">
            <w:pPr>
              <w:pStyle w:val="akarta"/>
            </w:pPr>
            <w:r w:rsidRPr="00F05348">
              <w:t xml:space="preserve">prowadzący: </w:t>
            </w:r>
          </w:p>
          <w:p w14:paraId="0BC460D8" w14:textId="77777777" w:rsidR="005F62D1" w:rsidRPr="00F05348" w:rsidRDefault="005F62D1" w:rsidP="003F63AF">
            <w:pPr>
              <w:pStyle w:val="akarta"/>
            </w:pPr>
            <w:r w:rsidRPr="00F05348">
              <w:t xml:space="preserve">dr Joanna Bobin, dr Joanna Dubiec-Stach, prof. AJP dr hab. Renata Nadobnik, prof. AJP dr hab. Igor Panasiuk, prof. AJP dr Małgorzata Czabańska-Rosada </w:t>
            </w:r>
          </w:p>
        </w:tc>
      </w:tr>
    </w:tbl>
    <w:p w14:paraId="04E60E6A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F05348" w:rsidRPr="00F05348" w14:paraId="2DE960FA" w14:textId="77777777" w:rsidTr="796DF1B4">
        <w:tc>
          <w:tcPr>
            <w:tcW w:w="2660" w:type="dxa"/>
            <w:shd w:val="clear" w:color="auto" w:fill="auto"/>
            <w:vAlign w:val="center"/>
          </w:tcPr>
          <w:p w14:paraId="08C3B4D4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FCE4F5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EE870D5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63D6F72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 programem studiów)</w:t>
            </w:r>
          </w:p>
        </w:tc>
      </w:tr>
      <w:tr w:rsidR="00F05348" w:rsidRPr="00F05348" w14:paraId="2147A722" w14:textId="77777777" w:rsidTr="796DF1B4">
        <w:tc>
          <w:tcPr>
            <w:tcW w:w="2660" w:type="dxa"/>
            <w:shd w:val="clear" w:color="auto" w:fill="auto"/>
          </w:tcPr>
          <w:p w14:paraId="6D3A1456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2B05F3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55902BE5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16F0CA42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E8C0631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  <w:p w14:paraId="4CD652D4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55345E5D" w14:textId="573FF58C" w:rsidR="005F62D1" w:rsidRPr="00F05348" w:rsidRDefault="0FCBEB5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II/</w:t>
            </w:r>
            <w:r w:rsidR="157F775C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514FD56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</w:tbl>
    <w:p w14:paraId="54E3837D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05348" w:rsidRPr="00F05348" w14:paraId="03CF44DA" w14:textId="77777777" w:rsidTr="003F63AF">
        <w:trPr>
          <w:trHeight w:val="301"/>
          <w:jc w:val="center"/>
        </w:trPr>
        <w:tc>
          <w:tcPr>
            <w:tcW w:w="9898" w:type="dxa"/>
          </w:tcPr>
          <w:p w14:paraId="37383ED5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41912002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F62D1" w:rsidRPr="00F05348" w14:paraId="3CA97D7A" w14:textId="77777777" w:rsidTr="003F63AF">
        <w:tc>
          <w:tcPr>
            <w:tcW w:w="9889" w:type="dxa"/>
            <w:shd w:val="clear" w:color="auto" w:fill="auto"/>
          </w:tcPr>
          <w:p w14:paraId="7785CB22" w14:textId="77777777" w:rsidR="005F62D1" w:rsidRPr="00F05348" w:rsidRDefault="005F62D1" w:rsidP="003F63AF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C1 – Wyposażenie </w:t>
            </w:r>
            <w:r w:rsidRPr="00F05348">
              <w:rPr>
                <w:rFonts w:ascii="Cambria" w:hAnsi="Cambria" w:cs="Times New Roman"/>
                <w:bCs/>
              </w:rPr>
              <w:t>studenta w wiedzę z zakresu językoznawstwa, językoznawstwa stosowanego i  literaturoznawstwa.</w:t>
            </w:r>
          </w:p>
          <w:p w14:paraId="62CED275" w14:textId="77777777" w:rsidR="005F62D1" w:rsidRPr="00F05348" w:rsidRDefault="005F62D1" w:rsidP="003F63AF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C2 – Wyposażenie </w:t>
            </w:r>
            <w:r w:rsidRPr="00F05348">
              <w:rPr>
                <w:rFonts w:ascii="Cambria" w:hAnsi="Cambria" w:cs="Times New Roman"/>
                <w:bCs/>
              </w:rPr>
              <w:t>studenta w gotowość działania w sposób autonomiczny na rzecz dalszego rozwoju zawodowego i naukowego.</w:t>
            </w:r>
          </w:p>
          <w:p w14:paraId="336CBD21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C3 – Student </w:t>
            </w:r>
            <w:r w:rsidRPr="00F05348">
              <w:rPr>
                <w:rFonts w:ascii="Cambria" w:hAnsi="Cambria" w:cs="Times New Roman"/>
                <w:bCs/>
              </w:rPr>
              <w:t>jest otwarty wobec innych kultur a jego postawa etyczna spełnia najwyższe standardy.</w:t>
            </w:r>
          </w:p>
          <w:p w14:paraId="6DA060AB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D3F86D0" w14:textId="77777777" w:rsidR="005F62D1" w:rsidRPr="00F05348" w:rsidRDefault="005F62D1" w:rsidP="005F62D1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1923BD12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F05348" w:rsidRPr="00F05348" w14:paraId="2314BD64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191769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CA3CFA4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619EC6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05348" w:rsidRPr="00F05348" w14:paraId="700B113A" w14:textId="77777777" w:rsidTr="003F63AF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6DB2664A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WIEDZA</w:t>
            </w:r>
          </w:p>
        </w:tc>
      </w:tr>
      <w:tr w:rsidR="00F05348" w:rsidRPr="00F05348" w14:paraId="6B7C691D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A0D115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B820BEF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/>
              </w:rPr>
              <w:t>Absolwent zna i rozumie w pogłębionym stopniu zastosowania praktyczne nauk filologicznych w działalności kulturalnej i medialnej.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10D306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K_W01</w:t>
            </w:r>
          </w:p>
        </w:tc>
      </w:tr>
      <w:tr w:rsidR="00F05348" w:rsidRPr="00F05348" w14:paraId="5F9BCEE4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D978DF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7FEB5E4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/>
              </w:rPr>
              <w:t>Absolwent zna i rozumie w pogłębionym stopniu teorię, metodologię i terminologię z zakresu literaturoznawstwa, językoznawstwa, językoznawstwa stosowanego oraz wybranych innych dyscyplin humanistycznych i/lub społecznych.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194AC1E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K_W02</w:t>
            </w:r>
          </w:p>
        </w:tc>
      </w:tr>
      <w:tr w:rsidR="00F05348" w:rsidRPr="00F05348" w14:paraId="0A464917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75CF26B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43CCDACC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/>
              </w:rPr>
              <w:t>Absolwent ma szczegółową pogłębioną wiedzę o współczesnych dokonaniach i tendencjach w zakresie badań literaturoznawczych i językoznawczych.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4F29B8D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K_W03</w:t>
            </w:r>
          </w:p>
        </w:tc>
      </w:tr>
      <w:tr w:rsidR="00F05348" w:rsidRPr="00F05348" w14:paraId="3F5845F7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6EBB2A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W_04</w:t>
            </w:r>
          </w:p>
        </w:tc>
        <w:tc>
          <w:tcPr>
            <w:tcW w:w="6662" w:type="dxa"/>
            <w:shd w:val="clear" w:color="auto" w:fill="auto"/>
          </w:tcPr>
          <w:p w14:paraId="440F22DC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/>
              </w:rPr>
            </w:pPr>
            <w:r w:rsidRPr="00F05348">
              <w:rPr>
                <w:rFonts w:ascii="Cambria" w:hAnsi="Cambria"/>
              </w:rPr>
              <w:t>Absolwent zna i rozumie zaawansowane metody analizy, interpretacji, wartościowania oraz problematyzowania dzieł literackich i innych tekstów.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B91B48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K_W04</w:t>
            </w:r>
          </w:p>
        </w:tc>
      </w:tr>
      <w:tr w:rsidR="00F05348" w:rsidRPr="00F05348" w14:paraId="25952D1E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80E009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W_05</w:t>
            </w:r>
          </w:p>
        </w:tc>
        <w:tc>
          <w:tcPr>
            <w:tcW w:w="6662" w:type="dxa"/>
            <w:shd w:val="clear" w:color="auto" w:fill="auto"/>
          </w:tcPr>
          <w:p w14:paraId="431F81CD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/>
              </w:rPr>
            </w:pPr>
            <w:r w:rsidRPr="00F05348">
              <w:rPr>
                <w:rFonts w:ascii="Cambria" w:hAnsi="Cambria"/>
              </w:rPr>
              <w:t>Absolwent zna i rozumie w pogłębionym stopniu budowę oraz funkcje instytucji właściwych dla zakresu działalności zawodowej właściwej dla kierunku (kultury i oświaty) a także cechy i potrzeby ich odbiorców.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AC368B8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K_W06</w:t>
            </w:r>
          </w:p>
        </w:tc>
      </w:tr>
      <w:tr w:rsidR="00F05348" w:rsidRPr="00F05348" w14:paraId="0F41C24E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F09C4E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W_06</w:t>
            </w:r>
          </w:p>
        </w:tc>
        <w:tc>
          <w:tcPr>
            <w:tcW w:w="6662" w:type="dxa"/>
            <w:shd w:val="clear" w:color="auto" w:fill="auto"/>
          </w:tcPr>
          <w:p w14:paraId="37A95652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/>
              </w:rPr>
            </w:pPr>
            <w:r w:rsidRPr="00F05348">
              <w:rPr>
                <w:rFonts w:ascii="Cambria" w:hAnsi="Cambria"/>
              </w:rPr>
              <w:t>Absolwent zna i rozumie fundamentalne dylematy współczesnej cywilizacji.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615689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K_W07</w:t>
            </w:r>
          </w:p>
        </w:tc>
      </w:tr>
      <w:tr w:rsidR="00F05348" w:rsidRPr="00F05348" w14:paraId="55F44D7A" w14:textId="77777777" w:rsidTr="003F63A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68C7D99D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UMIEJĘTNOŚCI</w:t>
            </w:r>
          </w:p>
        </w:tc>
      </w:tr>
      <w:tr w:rsidR="00F05348" w:rsidRPr="00F05348" w14:paraId="624A6BCE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84D1B50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11D854E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/>
              </w:rPr>
              <w:t>Absolwent</w:t>
            </w:r>
            <w:r w:rsidRPr="00F05348">
              <w:rPr>
                <w:rFonts w:ascii="Cambria" w:eastAsia="Times New Roman" w:hAnsi="Cambria" w:cs="Arial"/>
                <w:bCs/>
                <w:lang w:eastAsia="pl-PL"/>
              </w:rPr>
              <w:t xml:space="preserve"> potrafi wyszukiwać, analizować, oceniać, selekcjonować i integrować informacje pochodzące ze źródeł tradycyjnych i korzystając z nowoczesnych technologii, oraz formułować na tej podstawie własne krytyczne sądy.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48FF8D9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K_U01</w:t>
            </w:r>
          </w:p>
        </w:tc>
      </w:tr>
      <w:tr w:rsidR="00F05348" w:rsidRPr="00F05348" w14:paraId="5F4468B0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16A8E8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C5ABBC6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/>
              </w:rPr>
              <w:t>Absolwent</w:t>
            </w:r>
            <w:r w:rsidRPr="00F05348">
              <w:rPr>
                <w:rFonts w:ascii="Cambria" w:eastAsia="Times New Roman" w:hAnsi="Cambria" w:cs="Arial"/>
                <w:bCs/>
                <w:lang w:eastAsia="pl-PL"/>
              </w:rPr>
              <w:t xml:space="preserve"> potrafi formułować i analizować problemy badawcze, dobierać metody i narzędzia ich rozwiązania, syntetyzować różne idee i punkty widzenia z zakresu nauk filologicznych pozwalające na oryginalne rozwiązywanie złożonych problemów w zakresie literaturoznawstwa, językoznawstwa, lub językoznawstwa stosowanego.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FE27F8E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K_U02</w:t>
            </w:r>
          </w:p>
        </w:tc>
      </w:tr>
      <w:tr w:rsidR="00F05348" w:rsidRPr="00F05348" w14:paraId="661B857B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E711CC0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468D269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/>
              </w:rPr>
              <w:t>Absolwent</w:t>
            </w:r>
            <w:r w:rsidRPr="00F05348">
              <w:rPr>
                <w:rFonts w:ascii="Cambria" w:eastAsia="Times New Roman" w:hAnsi="Cambria" w:cs="Arial"/>
                <w:bCs/>
                <w:lang w:eastAsia="pl-PL"/>
              </w:rPr>
              <w:t xml:space="preserve"> potrafi samodzielnie zdobywać wiedzę i poszerzać umiejętności badawcze oraz podejmować autonomiczne działania zmierzające do uczenia się przez całe życie i nakierowania innych w tym zakresie.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45CC5C2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K_U03</w:t>
            </w:r>
          </w:p>
        </w:tc>
      </w:tr>
      <w:tr w:rsidR="00F05348" w:rsidRPr="00F05348" w14:paraId="494CE80C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DCB000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5558D48E" w14:textId="77777777" w:rsidR="005F62D1" w:rsidRPr="00F05348" w:rsidRDefault="005F62D1" w:rsidP="003F63AF">
            <w:pPr>
              <w:spacing w:line="240" w:lineRule="auto"/>
              <w:rPr>
                <w:rFonts w:ascii="Cambria" w:hAnsi="Cambria"/>
              </w:rPr>
            </w:pPr>
            <w:r w:rsidRPr="00F05348">
              <w:rPr>
                <w:rFonts w:ascii="Cambria" w:hAnsi="Cambria"/>
              </w:rPr>
              <w:t>Absolwent</w:t>
            </w:r>
            <w:r w:rsidRPr="00F05348">
              <w:rPr>
                <w:rFonts w:ascii="Cambria" w:eastAsia="Times New Roman" w:hAnsi="Cambria" w:cs="Arial"/>
                <w:bCs/>
                <w:lang w:eastAsia="pl-PL"/>
              </w:rPr>
              <w:t xml:space="preserve"> potrafi </w:t>
            </w:r>
            <w:r w:rsidRPr="00F05348">
              <w:rPr>
                <w:rFonts w:ascii="Cambria" w:hAnsi="Cambria"/>
              </w:rPr>
              <w:t>porozumiewać się z wykorzystaniem różnych kanałów  i technik komunikacyjnych, w tym nowoczesnych technologii informacyjnych, ze specjalistami z zakresu literaturoznawstwa, językoznawstwa oraz wybranych innych nauk humanistycznych i społecznych, a także z niespecjalistami, popularyzując wiedzę o humanistyce oraz wytworach kultury i jej instytucjach.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BDF1C49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K_U07</w:t>
            </w:r>
          </w:p>
        </w:tc>
      </w:tr>
      <w:tr w:rsidR="00F05348" w:rsidRPr="00F05348" w14:paraId="093EE5FF" w14:textId="77777777" w:rsidTr="003F63AF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266EF1CC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KOMPETENCJE SPOŁECZNE</w:t>
            </w:r>
          </w:p>
        </w:tc>
      </w:tr>
      <w:tr w:rsidR="00F05348" w:rsidRPr="00F05348" w14:paraId="55D279BA" w14:textId="77777777" w:rsidTr="003F63AF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0A14AB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6C7C455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/>
              </w:rPr>
              <w:t>Absolwent</w:t>
            </w:r>
            <w:r w:rsidRPr="00F05348">
              <w:rPr>
                <w:rFonts w:ascii="Cambria" w:eastAsia="Times New Roman" w:hAnsi="Cambria" w:cs="Arial"/>
                <w:bCs/>
                <w:lang w:eastAsia="pl-PL"/>
              </w:rPr>
              <w:t xml:space="preserve"> jest gotowy do krytycznej oceny odbieranych treści i uznawania znaczenia wiedzy w rozwiązywaniu problemów z zakresu dyscyplin właściwych dla kierunku.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C3AD0D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K_K01</w:t>
            </w:r>
          </w:p>
        </w:tc>
      </w:tr>
    </w:tbl>
    <w:p w14:paraId="0694C2A5" w14:textId="77777777" w:rsidR="005F62D1" w:rsidRPr="00F05348" w:rsidRDefault="005F62D1" w:rsidP="005F62D1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6.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05348" w:rsidRPr="00F05348" w14:paraId="354F18F4" w14:textId="77777777" w:rsidTr="796DF1B4">
        <w:trPr>
          <w:trHeight w:val="540"/>
          <w:jc w:val="center"/>
        </w:trPr>
        <w:tc>
          <w:tcPr>
            <w:tcW w:w="9923" w:type="dxa"/>
          </w:tcPr>
          <w:p w14:paraId="13FBE0E7" w14:textId="26C4A7EB" w:rsidR="005F62D1" w:rsidRPr="00F05348" w:rsidRDefault="664FBB75" w:rsidP="003F63AF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Efekty kształcenia, treści programowe, formy zajęć, narzędzia dydaktyczne, oceniania i obciążenie pracy studenta, założone dla realizacji efektów kształcenia dla analizowanego modułu, zostały zaprezentowane szczegółowo w kartach przedmiotów wchodzących w skład niniejszego modułu i realizujących jego założenia:</w:t>
            </w:r>
          </w:p>
          <w:p w14:paraId="51CCEC35" w14:textId="77716844" w:rsidR="005F62D1" w:rsidRPr="00F05348" w:rsidRDefault="66D3ED97" w:rsidP="796DF1B4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Przedmiot do wyboru 1: Pragmatyka komunikacji, Wprowadzenie do onomastyki </w:t>
            </w:r>
          </w:p>
          <w:p w14:paraId="44153B0E" w14:textId="0D3F46F9" w:rsidR="005F62D1" w:rsidRPr="00F05348" w:rsidRDefault="66D3ED97" w:rsidP="796DF1B4">
            <w:pPr>
              <w:spacing w:after="0" w:line="240" w:lineRule="auto"/>
              <w:jc w:val="both"/>
            </w:pP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Przedmiot do wyboru 2: Leksykografia w translatoryce i glottodydaktyce, Poststrukturalizm i dekonstrukcja w językoznawstwie - wprowadzenie do postmodernistycznych teorii języka </w:t>
            </w:r>
          </w:p>
          <w:p w14:paraId="2926170D" w14:textId="52014563" w:rsidR="005F62D1" w:rsidRPr="00F05348" w:rsidRDefault="66D3ED97" w:rsidP="796DF1B4">
            <w:pPr>
              <w:spacing w:after="0" w:line="240" w:lineRule="auto"/>
              <w:jc w:val="both"/>
            </w:pPr>
            <w:r w:rsidRPr="00F05348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Wykład ogólnowydziałowy  </w:t>
            </w:r>
          </w:p>
        </w:tc>
      </w:tr>
    </w:tbl>
    <w:p w14:paraId="367D0A34" w14:textId="77777777" w:rsidR="005F62D1" w:rsidRPr="00F05348" w:rsidRDefault="005F62D1" w:rsidP="005F62D1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F05348">
        <w:rPr>
          <w:rFonts w:ascii="Cambria" w:hAnsi="Cambria"/>
          <w:sz w:val="22"/>
          <w:szCs w:val="22"/>
        </w:rPr>
        <w:t>7.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05348" w:rsidRPr="00F05348" w14:paraId="2C5A7E62" w14:textId="77777777" w:rsidTr="5D45A8FC">
        <w:trPr>
          <w:jc w:val="center"/>
        </w:trPr>
        <w:tc>
          <w:tcPr>
            <w:tcW w:w="3846" w:type="dxa"/>
            <w:shd w:val="clear" w:color="auto" w:fill="auto"/>
          </w:tcPr>
          <w:p w14:paraId="75FD4441" w14:textId="059DAA40" w:rsidR="005F62D1" w:rsidRPr="00F05348" w:rsidRDefault="36AF74A9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103069E0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dr Joanna Bobin</w:t>
            </w:r>
          </w:p>
        </w:tc>
      </w:tr>
      <w:tr w:rsidR="00F05348" w:rsidRPr="00F05348" w14:paraId="54FF746A" w14:textId="77777777" w:rsidTr="5D45A8FC">
        <w:trPr>
          <w:jc w:val="center"/>
        </w:trPr>
        <w:tc>
          <w:tcPr>
            <w:tcW w:w="3846" w:type="dxa"/>
            <w:shd w:val="clear" w:color="auto" w:fill="auto"/>
          </w:tcPr>
          <w:p w14:paraId="26AF3E6F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BFAF115" w14:textId="173999AB" w:rsidR="005F62D1" w:rsidRPr="00F05348" w:rsidRDefault="007D0D94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005F62D1" w:rsidRPr="00F05348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F05348" w:rsidRPr="00F05348" w14:paraId="692028DB" w14:textId="77777777" w:rsidTr="5D45A8FC">
        <w:trPr>
          <w:jc w:val="center"/>
        </w:trPr>
        <w:tc>
          <w:tcPr>
            <w:tcW w:w="3846" w:type="dxa"/>
            <w:shd w:val="clear" w:color="auto" w:fill="auto"/>
          </w:tcPr>
          <w:p w14:paraId="6721F2C7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C6BA831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jbobin@ajp.edu.pl</w:t>
            </w:r>
          </w:p>
        </w:tc>
      </w:tr>
      <w:tr w:rsidR="00F05348" w:rsidRPr="00F05348" w14:paraId="603C4E62" w14:textId="77777777" w:rsidTr="5D45A8FC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1CC3739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26F3B21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3A73515" w14:textId="77777777" w:rsidR="005F62D1" w:rsidRPr="00F05348" w:rsidRDefault="005F62D1" w:rsidP="005F62D1">
      <w:r w:rsidRPr="00F05348"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F05348" w:rsidRPr="00F05348" w14:paraId="3BF8ED10" w14:textId="77777777" w:rsidTr="796DF1B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0AC51DA" w14:textId="0306B6B9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noProof/>
                <w:lang w:val="de-DE" w:eastAsia="de-DE"/>
              </w:rPr>
              <w:drawing>
                <wp:inline distT="0" distB="0" distL="0" distR="0" wp14:anchorId="7225DBF8" wp14:editId="016E6433">
                  <wp:extent cx="1047750" cy="1047750"/>
                  <wp:effectExtent l="0" t="0" r="0" b="0"/>
                  <wp:docPr id="341103726" name="Obraz 12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103726" name="Obraz 12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CCEF42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03B9BA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F05348" w:rsidRPr="00F05348" w14:paraId="20CC0CC8" w14:textId="77777777" w:rsidTr="796DF1B4">
        <w:trPr>
          <w:trHeight w:val="275"/>
        </w:trPr>
        <w:tc>
          <w:tcPr>
            <w:tcW w:w="1968" w:type="dxa"/>
            <w:vMerge/>
          </w:tcPr>
          <w:p w14:paraId="57AB4625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AED048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794801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11BA241A" w14:textId="77777777" w:rsidTr="796DF1B4">
        <w:trPr>
          <w:trHeight w:val="139"/>
        </w:trPr>
        <w:tc>
          <w:tcPr>
            <w:tcW w:w="1968" w:type="dxa"/>
            <w:vMerge/>
          </w:tcPr>
          <w:p w14:paraId="4F1313E5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EF1DB9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53FA67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F05348" w:rsidRPr="00F05348" w14:paraId="419F631F" w14:textId="77777777" w:rsidTr="796DF1B4">
        <w:trPr>
          <w:trHeight w:val="139"/>
        </w:trPr>
        <w:tc>
          <w:tcPr>
            <w:tcW w:w="1968" w:type="dxa"/>
            <w:vMerge/>
          </w:tcPr>
          <w:p w14:paraId="2D07B564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C67CCC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AE4BD1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4DD98513" w14:textId="77777777" w:rsidTr="796DF1B4">
        <w:trPr>
          <w:trHeight w:val="139"/>
        </w:trPr>
        <w:tc>
          <w:tcPr>
            <w:tcW w:w="1968" w:type="dxa"/>
            <w:vMerge/>
          </w:tcPr>
          <w:p w14:paraId="1AAA8012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9FFE3EB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8D77CC0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4BB78554" w14:textId="77777777" w:rsidTr="796DF1B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D31401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B325A2" w14:textId="1A58E5CD" w:rsidR="005F62D1" w:rsidRPr="00F05348" w:rsidRDefault="5A62F831" w:rsidP="4D39ABB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24</w:t>
            </w:r>
          </w:p>
        </w:tc>
      </w:tr>
    </w:tbl>
    <w:p w14:paraId="5A82BA4F" w14:textId="4E1BBED8" w:rsidR="005F62D1" w:rsidRPr="00F05348" w:rsidRDefault="005F62D1" w:rsidP="005F62D1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64325DE3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05348" w:rsidRPr="00F05348" w14:paraId="12B0B275" w14:textId="77777777" w:rsidTr="796DF1B4">
        <w:trPr>
          <w:trHeight w:val="328"/>
        </w:trPr>
        <w:tc>
          <w:tcPr>
            <w:tcW w:w="4219" w:type="dxa"/>
            <w:vAlign w:val="center"/>
          </w:tcPr>
          <w:p w14:paraId="7B48AA99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2EDBD2CA" w14:textId="597BDE6E" w:rsidR="005F62D1" w:rsidRPr="00F05348" w:rsidRDefault="51E33661" w:rsidP="003F63AF">
            <w:pPr>
              <w:spacing w:before="20" w:after="20" w:line="240" w:lineRule="auto"/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Przedmiot do wyboru 1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2DC5A752" w14:textId="26C9C39D" w:rsidR="005F62D1" w:rsidRPr="00F05348" w:rsidRDefault="0FCBEB51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Pragmatyka komunikacji</w:t>
            </w:r>
          </w:p>
        </w:tc>
      </w:tr>
      <w:tr w:rsidR="00F05348" w:rsidRPr="00F05348" w14:paraId="57AC4081" w14:textId="77777777" w:rsidTr="796DF1B4">
        <w:tc>
          <w:tcPr>
            <w:tcW w:w="4219" w:type="dxa"/>
            <w:vAlign w:val="center"/>
          </w:tcPr>
          <w:p w14:paraId="1FBAF8CA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62E71F65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F05348" w:rsidRPr="00F05348" w14:paraId="0624CBE5" w14:textId="77777777" w:rsidTr="796DF1B4">
        <w:tc>
          <w:tcPr>
            <w:tcW w:w="4219" w:type="dxa"/>
            <w:vAlign w:val="center"/>
          </w:tcPr>
          <w:p w14:paraId="06337467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7F05373B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obieralne</w:t>
            </w:r>
          </w:p>
        </w:tc>
      </w:tr>
      <w:tr w:rsidR="00F05348" w:rsidRPr="00F05348" w14:paraId="3F3FE86D" w14:textId="77777777" w:rsidTr="796DF1B4">
        <w:tc>
          <w:tcPr>
            <w:tcW w:w="4219" w:type="dxa"/>
            <w:vAlign w:val="center"/>
          </w:tcPr>
          <w:p w14:paraId="4CAED49A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6A1EEB90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Przedmioty do wyboru / nauczycielska i translatorska</w:t>
            </w:r>
          </w:p>
        </w:tc>
      </w:tr>
      <w:tr w:rsidR="00F05348" w:rsidRPr="00F05348" w14:paraId="0659BF2C" w14:textId="77777777" w:rsidTr="796DF1B4">
        <w:tc>
          <w:tcPr>
            <w:tcW w:w="4219" w:type="dxa"/>
            <w:vAlign w:val="center"/>
          </w:tcPr>
          <w:p w14:paraId="11C473C5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899FBB2" w14:textId="14BD6646" w:rsidR="005F62D1" w:rsidRPr="00F05348" w:rsidRDefault="43C53197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a</w:t>
            </w:r>
            <w:r w:rsidR="0FCBEB51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ngielski</w:t>
            </w: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/ polski</w:t>
            </w:r>
          </w:p>
        </w:tc>
      </w:tr>
      <w:tr w:rsidR="00F05348" w:rsidRPr="00F05348" w14:paraId="5A81F946" w14:textId="77777777" w:rsidTr="796DF1B4">
        <w:tc>
          <w:tcPr>
            <w:tcW w:w="4219" w:type="dxa"/>
            <w:vAlign w:val="center"/>
          </w:tcPr>
          <w:p w14:paraId="3C07B6DA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0EFEA80F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</w:t>
            </w:r>
          </w:p>
        </w:tc>
      </w:tr>
      <w:tr w:rsidR="00F05348" w:rsidRPr="00F05348" w14:paraId="4AB50311" w14:textId="77777777" w:rsidTr="796DF1B4">
        <w:tc>
          <w:tcPr>
            <w:tcW w:w="4219" w:type="dxa"/>
            <w:vAlign w:val="center"/>
          </w:tcPr>
          <w:p w14:paraId="4744EA9D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9E9705D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koordynator: dr Joanna Bobin</w:t>
            </w:r>
          </w:p>
          <w:p w14:paraId="4B8865C5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prowadzący: dr Joanna Bobin</w:t>
            </w:r>
          </w:p>
        </w:tc>
      </w:tr>
    </w:tbl>
    <w:p w14:paraId="1D438E7A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F05348" w:rsidRPr="00F05348" w14:paraId="667086E8" w14:textId="77777777" w:rsidTr="003F63AF">
        <w:tc>
          <w:tcPr>
            <w:tcW w:w="2660" w:type="dxa"/>
            <w:shd w:val="clear" w:color="auto" w:fill="auto"/>
            <w:vAlign w:val="center"/>
          </w:tcPr>
          <w:p w14:paraId="43BD95FE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30098A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CEACBEC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69DFFF1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05348" w:rsidRPr="00F05348" w14:paraId="31185FE9" w14:textId="77777777" w:rsidTr="003F63AF">
        <w:tc>
          <w:tcPr>
            <w:tcW w:w="2660" w:type="dxa"/>
            <w:shd w:val="clear" w:color="auto" w:fill="auto"/>
          </w:tcPr>
          <w:p w14:paraId="05F461A1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520DD2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5E8EAD5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385DA67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0F2433DB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05348" w:rsidRPr="00F05348" w14:paraId="54D56BF9" w14:textId="77777777" w:rsidTr="003F63AF">
        <w:trPr>
          <w:trHeight w:val="301"/>
          <w:jc w:val="center"/>
        </w:trPr>
        <w:tc>
          <w:tcPr>
            <w:tcW w:w="9898" w:type="dxa"/>
          </w:tcPr>
          <w:p w14:paraId="7AE61399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  <w:p w14:paraId="678AD9E1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A9C0421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F62D1" w:rsidRPr="00F05348" w14:paraId="30BC57D2" w14:textId="77777777" w:rsidTr="003F63AF">
        <w:tc>
          <w:tcPr>
            <w:tcW w:w="9889" w:type="dxa"/>
            <w:shd w:val="clear" w:color="auto" w:fill="auto"/>
          </w:tcPr>
          <w:p w14:paraId="6E572334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 –</w:t>
            </w:r>
            <w:r w:rsidRPr="00F05348">
              <w:rPr>
                <w:rFonts w:ascii="Cambria" w:hAnsi="Cambria"/>
              </w:rPr>
              <w:t xml:space="preserve"> Przekazanie pogłębionej wiedzy o zastosowaniach praktycznych pragmatyki językowej</w:t>
            </w:r>
          </w:p>
          <w:p w14:paraId="1FEE6B18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C2 – </w:t>
            </w:r>
            <w:r w:rsidRPr="00F05348">
              <w:rPr>
                <w:rFonts w:ascii="Cambria" w:hAnsi="Cambria"/>
              </w:rPr>
              <w:t>Przedstawienie w pogłębionym stopniu teorii i terminologii z zakresu pragmatyki językowej</w:t>
            </w:r>
          </w:p>
          <w:p w14:paraId="188F2C19" w14:textId="77777777" w:rsidR="005F62D1" w:rsidRPr="00F05348" w:rsidRDefault="005F62D1" w:rsidP="003F63AF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C3 – </w:t>
            </w:r>
            <w:r w:rsidRPr="00F05348">
              <w:rPr>
                <w:rFonts w:ascii="Cambria" w:hAnsi="Cambria"/>
                <w:bCs/>
              </w:rPr>
              <w:t>Odniesienie treści wykładu do fundamentalnych dylematów współczesnej cywilizacji, takich jak konflikt lub przyjaźń, rozpatrywanych tu na płaszczyźnie językowej</w:t>
            </w:r>
          </w:p>
          <w:p w14:paraId="479B6D49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481E603" w14:textId="77777777" w:rsidR="005F62D1" w:rsidRPr="00F05348" w:rsidRDefault="005F62D1" w:rsidP="005F62D1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661C8F2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F05348" w:rsidRPr="00F05348" w14:paraId="6343E471" w14:textId="77777777" w:rsidTr="796DF1B4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66CD2C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D9E1FB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BBF4196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05348" w:rsidRPr="00F05348" w14:paraId="0F74A46C" w14:textId="77777777" w:rsidTr="796DF1B4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3E9FB1CC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WIEDZA</w:t>
            </w:r>
          </w:p>
        </w:tc>
      </w:tr>
      <w:tr w:rsidR="00F05348" w:rsidRPr="00F05348" w14:paraId="7CC28EFA" w14:textId="77777777" w:rsidTr="796DF1B4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D47763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9F4D4A0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/>
              </w:rPr>
              <w:t>Absolwent zna i rozumie w pogłębionym stopniu mechanizm zastosowania środków językowych dla celów wyrażenia konfliktu lub przyjaźni.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08DD8CA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K_W01</w:t>
            </w:r>
          </w:p>
        </w:tc>
      </w:tr>
      <w:tr w:rsidR="00F05348" w:rsidRPr="00F05348" w14:paraId="12D7041F" w14:textId="77777777" w:rsidTr="796DF1B4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F4059B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287DDA9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/>
              </w:rPr>
              <w:t>Absolwent zna i rozumie w pogłębionym stopniu teorię i terminologię z zakresu wybranych teorii pragmatyki językowej, służących do opisu i zrozumienia konfliktu i przyjaźni.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14F4169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K_W02</w:t>
            </w:r>
          </w:p>
          <w:p w14:paraId="488D28A5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K_W03</w:t>
            </w:r>
          </w:p>
          <w:p w14:paraId="6A5D2811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K_W04</w:t>
            </w:r>
          </w:p>
        </w:tc>
      </w:tr>
      <w:tr w:rsidR="00F05348" w:rsidRPr="00F05348" w14:paraId="416869D1" w14:textId="77777777" w:rsidTr="796DF1B4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C5DAF9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0A6E67C4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F05348">
              <w:rPr>
                <w:rFonts w:ascii="Cambria" w:hAnsi="Cambria"/>
              </w:rPr>
              <w:t xml:space="preserve">Absolwent </w:t>
            </w:r>
            <w:r w:rsidRPr="00F05348">
              <w:rPr>
                <w:rFonts w:ascii="Cambria" w:hAnsi="Cambria" w:cs="Times New Roman"/>
              </w:rPr>
              <w:t>zna i rozumie zjawisko konfliktu i przyjaźni oraz wagę tych zjawisk z uwzględnieniem zastosowania i interpretacji języka jako narzędzia komunikacji.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88F6D7F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K_W07</w:t>
            </w:r>
          </w:p>
        </w:tc>
      </w:tr>
      <w:tr w:rsidR="00F05348" w:rsidRPr="00F05348" w14:paraId="5130F433" w14:textId="77777777" w:rsidTr="796DF1B4">
        <w:trPr>
          <w:jc w:val="center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5DB0581B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UMIEJĘTNOŚCI</w:t>
            </w:r>
          </w:p>
        </w:tc>
      </w:tr>
      <w:tr w:rsidR="00F05348" w:rsidRPr="00F05348" w14:paraId="7544475C" w14:textId="77777777" w:rsidTr="796DF1B4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E15340C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E7AA34C" w14:textId="605D4E0C" w:rsidR="005F62D1" w:rsidRPr="00F05348" w:rsidRDefault="0FCBEB51" w:rsidP="003F63AF">
            <w:pPr>
              <w:spacing w:before="60" w:after="60" w:line="240" w:lineRule="auto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</w:t>
            </w:r>
            <w:r w:rsidR="02437A2F" w:rsidRPr="00F05348">
              <w:rPr>
                <w:rFonts w:ascii="Cambria" w:hAnsi="Cambria" w:cs="Times New Roman"/>
                <w:sz w:val="20"/>
                <w:szCs w:val="20"/>
              </w:rPr>
              <w:t>l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went potrafi wyszukiwać, analizować, oceniać, selekcjonować i integrować informacje pochodzące ze źródeł tradycyjnych i z wykorzystaniem nowoczesnych technologii.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1D78CDF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K_U01</w:t>
            </w:r>
          </w:p>
        </w:tc>
      </w:tr>
      <w:tr w:rsidR="00F05348" w:rsidRPr="00F05348" w14:paraId="629CC5C8" w14:textId="77777777" w:rsidTr="796DF1B4">
        <w:trPr>
          <w:jc w:val="center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57729A78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KOMPETENCJE SPOŁECZNE</w:t>
            </w:r>
          </w:p>
        </w:tc>
      </w:tr>
      <w:tr w:rsidR="00F05348" w:rsidRPr="00F05348" w14:paraId="321E475A" w14:textId="77777777" w:rsidTr="796DF1B4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35C81D8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EEDFC6E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potrafi planować swoją pracę długoterminowo w związku z przygotowaniem do zajęć.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AF9F450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F05348">
              <w:rPr>
                <w:rFonts w:ascii="Cambria" w:hAnsi="Cambria" w:cs="Times New Roman"/>
              </w:rPr>
              <w:t>K_K03</w:t>
            </w:r>
          </w:p>
        </w:tc>
      </w:tr>
    </w:tbl>
    <w:p w14:paraId="4EA41A91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F05348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F05348" w:rsidRPr="00F05348" w14:paraId="4303913B" w14:textId="77777777" w:rsidTr="003F63AF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089C0279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4178E9B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76C6C86A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05348" w:rsidRPr="00F05348" w14:paraId="03C446E1" w14:textId="77777777" w:rsidTr="003F63AF">
        <w:trPr>
          <w:trHeight w:val="196"/>
          <w:jc w:val="center"/>
        </w:trPr>
        <w:tc>
          <w:tcPr>
            <w:tcW w:w="659" w:type="dxa"/>
            <w:vMerge/>
          </w:tcPr>
          <w:p w14:paraId="7AE74EAF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16C29001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11B36BA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C0F5888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05348" w:rsidRPr="00F05348" w14:paraId="5C21E38E" w14:textId="77777777" w:rsidTr="003F63AF">
        <w:trPr>
          <w:trHeight w:val="225"/>
          <w:jc w:val="center"/>
        </w:trPr>
        <w:tc>
          <w:tcPr>
            <w:tcW w:w="659" w:type="dxa"/>
          </w:tcPr>
          <w:p w14:paraId="1BDFE7AD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77C7ABB0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Omówienie pragmatyki jako działu językoznawstwa</w:t>
            </w:r>
          </w:p>
        </w:tc>
        <w:tc>
          <w:tcPr>
            <w:tcW w:w="1256" w:type="dxa"/>
          </w:tcPr>
          <w:p w14:paraId="421288F5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C1CE8F5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2FDFB499" w14:textId="77777777" w:rsidTr="003F63AF">
        <w:trPr>
          <w:trHeight w:val="285"/>
          <w:jc w:val="center"/>
        </w:trPr>
        <w:tc>
          <w:tcPr>
            <w:tcW w:w="659" w:type="dxa"/>
          </w:tcPr>
          <w:p w14:paraId="1B23B5A6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43FC6CD5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Analiza konwersacyjna</w:t>
            </w:r>
          </w:p>
        </w:tc>
        <w:tc>
          <w:tcPr>
            <w:tcW w:w="1256" w:type="dxa"/>
          </w:tcPr>
          <w:p w14:paraId="45E804D0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10D8CCE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5BE9D2AD" w14:textId="77777777" w:rsidTr="003F63AF">
        <w:trPr>
          <w:trHeight w:val="345"/>
          <w:jc w:val="center"/>
        </w:trPr>
        <w:tc>
          <w:tcPr>
            <w:tcW w:w="659" w:type="dxa"/>
          </w:tcPr>
          <w:p w14:paraId="34200B81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4C661700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Teorie twarzy (face frameworks)</w:t>
            </w:r>
          </w:p>
        </w:tc>
        <w:tc>
          <w:tcPr>
            <w:tcW w:w="1256" w:type="dxa"/>
          </w:tcPr>
          <w:p w14:paraId="038D2B41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9C0FE54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0A7D65E4" w14:textId="77777777" w:rsidTr="003F63AF">
        <w:trPr>
          <w:trHeight w:val="345"/>
          <w:jc w:val="center"/>
        </w:trPr>
        <w:tc>
          <w:tcPr>
            <w:tcW w:w="659" w:type="dxa"/>
          </w:tcPr>
          <w:p w14:paraId="344421D9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34D343FF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Teorie twarzy (face frameworks)</w:t>
            </w:r>
          </w:p>
        </w:tc>
        <w:tc>
          <w:tcPr>
            <w:tcW w:w="1256" w:type="dxa"/>
          </w:tcPr>
          <w:p w14:paraId="27E45006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CDECD78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1C70E37C" w14:textId="77777777" w:rsidTr="003F63AF">
        <w:trPr>
          <w:trHeight w:val="345"/>
          <w:jc w:val="center"/>
        </w:trPr>
        <w:tc>
          <w:tcPr>
            <w:tcW w:w="659" w:type="dxa"/>
          </w:tcPr>
          <w:p w14:paraId="07BA8185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19078CCE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Teorie grzeczności</w:t>
            </w:r>
          </w:p>
        </w:tc>
        <w:tc>
          <w:tcPr>
            <w:tcW w:w="1256" w:type="dxa"/>
          </w:tcPr>
          <w:p w14:paraId="51B18B3C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33752D1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742BA649" w14:textId="77777777" w:rsidTr="003F63AF">
        <w:trPr>
          <w:trHeight w:val="345"/>
          <w:jc w:val="center"/>
        </w:trPr>
        <w:tc>
          <w:tcPr>
            <w:tcW w:w="659" w:type="dxa"/>
          </w:tcPr>
          <w:p w14:paraId="31D3D16F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26164A72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Teorie grzeczności</w:t>
            </w:r>
          </w:p>
        </w:tc>
        <w:tc>
          <w:tcPr>
            <w:tcW w:w="1256" w:type="dxa"/>
          </w:tcPr>
          <w:p w14:paraId="4032B6F4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4A189AD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7C3E4DBE" w14:textId="77777777" w:rsidTr="003F63AF">
        <w:trPr>
          <w:trHeight w:val="345"/>
          <w:jc w:val="center"/>
        </w:trPr>
        <w:tc>
          <w:tcPr>
            <w:tcW w:w="659" w:type="dxa"/>
          </w:tcPr>
          <w:p w14:paraId="499722D9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4620C110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Teoria niegrzeczności</w:t>
            </w:r>
          </w:p>
        </w:tc>
        <w:tc>
          <w:tcPr>
            <w:tcW w:w="1256" w:type="dxa"/>
          </w:tcPr>
          <w:p w14:paraId="719B61AB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0FEDBAC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157A6653" w14:textId="77777777" w:rsidTr="003F63AF">
        <w:trPr>
          <w:trHeight w:val="345"/>
          <w:jc w:val="center"/>
        </w:trPr>
        <w:tc>
          <w:tcPr>
            <w:tcW w:w="659" w:type="dxa"/>
          </w:tcPr>
          <w:p w14:paraId="7D396064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1D33CB99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Teoria niegrzeczności</w:t>
            </w:r>
          </w:p>
        </w:tc>
        <w:tc>
          <w:tcPr>
            <w:tcW w:w="1256" w:type="dxa"/>
          </w:tcPr>
          <w:p w14:paraId="67167C61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4AE803C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7A100491" w14:textId="77777777" w:rsidTr="003F63AF">
        <w:trPr>
          <w:trHeight w:val="345"/>
          <w:jc w:val="center"/>
        </w:trPr>
        <w:tc>
          <w:tcPr>
            <w:tcW w:w="659" w:type="dxa"/>
          </w:tcPr>
          <w:p w14:paraId="13B4408B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051CC56E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Mówienie nie wprost (indirectness)</w:t>
            </w:r>
          </w:p>
        </w:tc>
        <w:tc>
          <w:tcPr>
            <w:tcW w:w="1256" w:type="dxa"/>
          </w:tcPr>
          <w:p w14:paraId="3BCEB187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37D5419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61656B19" w14:textId="77777777" w:rsidTr="003F63AF">
        <w:trPr>
          <w:trHeight w:val="345"/>
          <w:jc w:val="center"/>
        </w:trPr>
        <w:tc>
          <w:tcPr>
            <w:tcW w:w="659" w:type="dxa"/>
          </w:tcPr>
          <w:p w14:paraId="538C2570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42850FC8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Znaczenie kontekstu w analizie interakcji</w:t>
            </w:r>
          </w:p>
        </w:tc>
        <w:tc>
          <w:tcPr>
            <w:tcW w:w="1256" w:type="dxa"/>
          </w:tcPr>
          <w:p w14:paraId="05BB3A2F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AB3DE55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7A41C12C" w14:textId="77777777" w:rsidTr="003F63AF">
        <w:trPr>
          <w:trHeight w:val="345"/>
          <w:jc w:val="center"/>
        </w:trPr>
        <w:tc>
          <w:tcPr>
            <w:tcW w:w="659" w:type="dxa"/>
          </w:tcPr>
          <w:p w14:paraId="0ACA809E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15B4DB68" w14:textId="77777777" w:rsidR="005F62D1" w:rsidRPr="00F05348" w:rsidRDefault="005F62D1" w:rsidP="003F63AF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Dynamika interakcji w konflikcie</w:t>
            </w:r>
          </w:p>
        </w:tc>
        <w:tc>
          <w:tcPr>
            <w:tcW w:w="1256" w:type="dxa"/>
          </w:tcPr>
          <w:p w14:paraId="5651EC7D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FEA4ABC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14844A8B" w14:textId="77777777" w:rsidTr="003F63AF">
        <w:trPr>
          <w:trHeight w:val="345"/>
          <w:jc w:val="center"/>
        </w:trPr>
        <w:tc>
          <w:tcPr>
            <w:tcW w:w="659" w:type="dxa"/>
          </w:tcPr>
          <w:p w14:paraId="479C9BA3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5E0B905C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Dynamika interakcji w relacji przyjaźni</w:t>
            </w:r>
          </w:p>
        </w:tc>
        <w:tc>
          <w:tcPr>
            <w:tcW w:w="1256" w:type="dxa"/>
          </w:tcPr>
          <w:p w14:paraId="7CADF295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840442D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43A5BD3E" w14:textId="77777777" w:rsidTr="003F63AF">
        <w:trPr>
          <w:trHeight w:val="345"/>
          <w:jc w:val="center"/>
        </w:trPr>
        <w:tc>
          <w:tcPr>
            <w:tcW w:w="659" w:type="dxa"/>
          </w:tcPr>
          <w:p w14:paraId="322C61F5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6BB6B4F7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Analiza przykładów – film i literatura</w:t>
            </w:r>
          </w:p>
        </w:tc>
        <w:tc>
          <w:tcPr>
            <w:tcW w:w="1256" w:type="dxa"/>
          </w:tcPr>
          <w:p w14:paraId="5B495413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72B4FEB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7F77F4B2" w14:textId="77777777" w:rsidTr="003F63AF">
        <w:trPr>
          <w:trHeight w:val="345"/>
          <w:jc w:val="center"/>
        </w:trPr>
        <w:tc>
          <w:tcPr>
            <w:tcW w:w="659" w:type="dxa"/>
          </w:tcPr>
          <w:p w14:paraId="4859C951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378D0171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Analiza przykładów – film i literatura</w:t>
            </w:r>
          </w:p>
        </w:tc>
        <w:tc>
          <w:tcPr>
            <w:tcW w:w="1256" w:type="dxa"/>
          </w:tcPr>
          <w:p w14:paraId="377D1DCC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5ECFB77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5148B16A" w14:textId="77777777" w:rsidTr="003F63AF">
        <w:trPr>
          <w:trHeight w:val="345"/>
          <w:jc w:val="center"/>
        </w:trPr>
        <w:tc>
          <w:tcPr>
            <w:tcW w:w="659" w:type="dxa"/>
          </w:tcPr>
          <w:p w14:paraId="37F34328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0A641DFE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/>
                <w:sz w:val="20"/>
                <w:szCs w:val="20"/>
              </w:rPr>
              <w:t>Test zaliczeniowy</w:t>
            </w:r>
          </w:p>
        </w:tc>
        <w:tc>
          <w:tcPr>
            <w:tcW w:w="1256" w:type="dxa"/>
          </w:tcPr>
          <w:p w14:paraId="3DDF3F30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887EAD5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406849DB" w14:textId="77777777" w:rsidTr="003F63AF">
        <w:trPr>
          <w:jc w:val="center"/>
        </w:trPr>
        <w:tc>
          <w:tcPr>
            <w:tcW w:w="659" w:type="dxa"/>
          </w:tcPr>
          <w:p w14:paraId="6CCB06A6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43CAF1A9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5BA5B4D6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7F176AC7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4CD9072E" w14:textId="77777777" w:rsidR="005F62D1" w:rsidRPr="00F05348" w:rsidRDefault="005F62D1" w:rsidP="005F62D1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F05348" w:rsidRPr="00F05348" w14:paraId="437521E6" w14:textId="77777777" w:rsidTr="003F63AF">
        <w:trPr>
          <w:jc w:val="center"/>
        </w:trPr>
        <w:tc>
          <w:tcPr>
            <w:tcW w:w="1666" w:type="dxa"/>
          </w:tcPr>
          <w:p w14:paraId="3CF53D30" w14:textId="77777777" w:rsidR="005F62D1" w:rsidRPr="00F05348" w:rsidRDefault="005F62D1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27392D3C" w14:textId="77777777" w:rsidR="005F62D1" w:rsidRPr="00F05348" w:rsidRDefault="005F62D1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5789259F" w14:textId="77777777" w:rsidR="005F62D1" w:rsidRPr="00F05348" w:rsidRDefault="005F62D1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Ś</w:t>
            </w:r>
            <w:r w:rsidRPr="00F0534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05348" w:rsidRPr="00F05348" w14:paraId="33FF7C49" w14:textId="77777777" w:rsidTr="003F63AF">
        <w:trPr>
          <w:jc w:val="center"/>
        </w:trPr>
        <w:tc>
          <w:tcPr>
            <w:tcW w:w="1666" w:type="dxa"/>
          </w:tcPr>
          <w:p w14:paraId="7FA245EC" w14:textId="77777777" w:rsidR="005F62D1" w:rsidRPr="00F05348" w:rsidRDefault="005F62D1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F6178FB" w14:textId="77777777" w:rsidR="005F62D1" w:rsidRPr="00F05348" w:rsidRDefault="005F62D1" w:rsidP="003F63A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M1 – metoda podająca: wykład informacyjny</w:t>
            </w:r>
          </w:p>
          <w:p w14:paraId="296AED9B" w14:textId="77777777" w:rsidR="005F62D1" w:rsidRPr="00F05348" w:rsidRDefault="005F62D1" w:rsidP="003F63A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M2 – metoda problemowa: wykład problemowy</w:t>
            </w:r>
          </w:p>
          <w:p w14:paraId="062A2489" w14:textId="77777777" w:rsidR="005F62D1" w:rsidRPr="00F05348" w:rsidRDefault="005F62D1" w:rsidP="003F63A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M3 – metoda eksponująca: prezentacja multimedialna</w:t>
            </w:r>
          </w:p>
        </w:tc>
        <w:tc>
          <w:tcPr>
            <w:tcW w:w="3260" w:type="dxa"/>
          </w:tcPr>
          <w:p w14:paraId="19C84B5A" w14:textId="77777777" w:rsidR="005F62D1" w:rsidRPr="00F05348" w:rsidRDefault="005F62D1" w:rsidP="003F63A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</w:tbl>
    <w:p w14:paraId="6B4FC606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6E6CB549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170"/>
        <w:gridCol w:w="3260"/>
      </w:tblGrid>
      <w:tr w:rsidR="00F05348" w:rsidRPr="00F05348" w14:paraId="663C2580" w14:textId="77777777" w:rsidTr="003F63AF">
        <w:tc>
          <w:tcPr>
            <w:tcW w:w="1459" w:type="dxa"/>
            <w:vAlign w:val="center"/>
          </w:tcPr>
          <w:p w14:paraId="5B739AF1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170" w:type="dxa"/>
            <w:vAlign w:val="center"/>
          </w:tcPr>
          <w:p w14:paraId="7D0BFF44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04CCD3C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3260" w:type="dxa"/>
            <w:vAlign w:val="center"/>
          </w:tcPr>
          <w:p w14:paraId="2D6A689D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05348" w:rsidRPr="00F05348" w14:paraId="2D9DF1F9" w14:textId="77777777" w:rsidTr="003F63AF">
        <w:tc>
          <w:tcPr>
            <w:tcW w:w="1459" w:type="dxa"/>
          </w:tcPr>
          <w:p w14:paraId="2C7790DE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70" w:type="dxa"/>
            <w:vAlign w:val="center"/>
          </w:tcPr>
          <w:p w14:paraId="01FD67AC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F2 - </w:t>
            </w:r>
            <w:r w:rsidRPr="00F05348">
              <w:rPr>
                <w:rFonts w:ascii="Cambria" w:hAnsi="Cambria"/>
                <w:sz w:val="20"/>
              </w:rPr>
              <w:t>obserwacja/aktywność (przygotowanie do zajęć, ocena ćwiczeń wykonywanych podczas zajęć i jako pracy własnej, sprawdzenie czytania kanonu lektur, prace domowe itd.)</w:t>
            </w:r>
          </w:p>
        </w:tc>
        <w:tc>
          <w:tcPr>
            <w:tcW w:w="3260" w:type="dxa"/>
            <w:vAlign w:val="center"/>
          </w:tcPr>
          <w:p w14:paraId="717EEED9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P2 – kolokwium podsumowujące</w:t>
            </w:r>
          </w:p>
        </w:tc>
      </w:tr>
    </w:tbl>
    <w:p w14:paraId="1F58A0AC" w14:textId="77777777" w:rsidR="005F62D1" w:rsidRPr="00F05348" w:rsidRDefault="005F62D1" w:rsidP="005F62D1">
      <w:pPr>
        <w:spacing w:before="120" w:after="120" w:line="240" w:lineRule="auto"/>
        <w:jc w:val="both"/>
        <w:rPr>
          <w:rFonts w:ascii="Cambria" w:hAnsi="Cambria" w:cs="Times New Roman"/>
        </w:rPr>
      </w:pPr>
      <w:r w:rsidRPr="00F0534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88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3"/>
        <w:gridCol w:w="3827"/>
        <w:gridCol w:w="4536"/>
      </w:tblGrid>
      <w:tr w:rsidR="00F05348" w:rsidRPr="00F05348" w14:paraId="01B992DA" w14:textId="77777777" w:rsidTr="003F63AF">
        <w:trPr>
          <w:trHeight w:val="150"/>
        </w:trPr>
        <w:tc>
          <w:tcPr>
            <w:tcW w:w="15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189757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72A891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F05348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F05348" w:rsidRPr="00F05348" w14:paraId="15BC242A" w14:textId="77777777" w:rsidTr="003F63AF">
        <w:trPr>
          <w:trHeight w:val="325"/>
        </w:trPr>
        <w:tc>
          <w:tcPr>
            <w:tcW w:w="1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3764F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E88A0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F2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6C1706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sz w:val="16"/>
                <w:szCs w:val="16"/>
              </w:rPr>
              <w:t>P2</w:t>
            </w:r>
          </w:p>
        </w:tc>
      </w:tr>
      <w:tr w:rsidR="00F05348" w:rsidRPr="00F05348" w14:paraId="0615F1CB" w14:textId="77777777" w:rsidTr="003F63AF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27B6" w14:textId="77777777" w:rsidR="005F62D1" w:rsidRPr="00F05348" w:rsidRDefault="005F62D1" w:rsidP="003F63A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63C3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E3E006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00BF631D" w14:textId="77777777" w:rsidTr="003F63AF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9A149" w14:textId="77777777" w:rsidR="005F62D1" w:rsidRPr="00F05348" w:rsidRDefault="005F62D1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D2B43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D17697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7A20B2ED" w14:textId="77777777" w:rsidTr="003F63AF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0482" w14:textId="77777777" w:rsidR="005F62D1" w:rsidRPr="00F05348" w:rsidRDefault="005F62D1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BD92D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E77281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445A92E5" w14:textId="77777777" w:rsidTr="003F63AF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D15DF" w14:textId="77777777" w:rsidR="005F62D1" w:rsidRPr="00F05348" w:rsidRDefault="005F62D1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CFBE2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17C7D8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3451D773" w14:textId="77777777" w:rsidTr="003F63AF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23015" w14:textId="77777777" w:rsidR="005F62D1" w:rsidRPr="00F05348" w:rsidRDefault="005F62D1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B8E1C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47CB5F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42C32BBF" w14:textId="77777777" w:rsidR="005F62D1" w:rsidRPr="00F05348" w:rsidRDefault="005F62D1" w:rsidP="005F62D1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kern w:val="32"/>
        </w:rPr>
      </w:pPr>
      <w:r w:rsidRPr="00F05348">
        <w:rPr>
          <w:rFonts w:ascii="Cambria" w:eastAsia="Times New Roman" w:hAnsi="Cambria" w:cs="Times New Roman"/>
          <w:b/>
          <w:bCs/>
          <w:kern w:val="32"/>
        </w:rPr>
        <w:t xml:space="preserve">9. Opis sposobu ustalania oceny końcowej </w:t>
      </w:r>
      <w:r w:rsidRPr="00F05348">
        <w:rPr>
          <w:rFonts w:ascii="Cambria" w:eastAsia="Times New Roman" w:hAnsi="Cambria" w:cs="Times New Roman"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F05348" w:rsidRPr="00F05348" w14:paraId="75294EEE" w14:textId="77777777" w:rsidTr="003F63AF">
        <w:trPr>
          <w:trHeight w:val="93"/>
          <w:jc w:val="center"/>
        </w:trPr>
        <w:tc>
          <w:tcPr>
            <w:tcW w:w="9907" w:type="dxa"/>
          </w:tcPr>
          <w:p w14:paraId="5472177A" w14:textId="77777777" w:rsidR="005F62D1" w:rsidRPr="00F05348" w:rsidRDefault="005F62D1" w:rsidP="003F63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/>
              </w:rPr>
              <w:t>Sposób ustalenia oceny końcowej (%)</w:t>
            </w:r>
          </w:p>
          <w:p w14:paraId="37FB7C09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/>
              </w:rPr>
            </w:pPr>
            <w:r w:rsidRPr="00F05348">
              <w:rPr>
                <w:rFonts w:ascii="Cambria" w:hAnsi="Cambria"/>
              </w:rPr>
              <w:t>90– 100 – 5</w:t>
            </w:r>
          </w:p>
          <w:p w14:paraId="45D24182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/>
              </w:rPr>
            </w:pPr>
            <w:r w:rsidRPr="00F05348">
              <w:rPr>
                <w:rFonts w:ascii="Cambria" w:hAnsi="Cambria"/>
              </w:rPr>
              <w:t>80– 89   - 4.5</w:t>
            </w:r>
          </w:p>
          <w:p w14:paraId="2E27E2B5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/>
              </w:rPr>
            </w:pPr>
            <w:r w:rsidRPr="00F05348">
              <w:rPr>
                <w:rFonts w:ascii="Cambria" w:hAnsi="Cambria"/>
              </w:rPr>
              <w:t>70 – 70  - 4.0</w:t>
            </w:r>
          </w:p>
          <w:p w14:paraId="4B31025C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/>
              </w:rPr>
            </w:pPr>
            <w:r w:rsidRPr="00F05348">
              <w:rPr>
                <w:rFonts w:ascii="Cambria" w:hAnsi="Cambria"/>
              </w:rPr>
              <w:t>60– 69   - 3.5</w:t>
            </w:r>
          </w:p>
          <w:p w14:paraId="32345DA3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/>
              </w:rPr>
            </w:pPr>
            <w:r w:rsidRPr="00F05348">
              <w:rPr>
                <w:rFonts w:ascii="Cambria" w:hAnsi="Cambria"/>
              </w:rPr>
              <w:t>50– 59   - 3.0</w:t>
            </w:r>
          </w:p>
          <w:p w14:paraId="1DF9045E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/>
              </w:rPr>
            </w:pPr>
            <w:r w:rsidRPr="00F05348">
              <w:rPr>
                <w:rFonts w:ascii="Cambria" w:hAnsi="Cambria"/>
              </w:rPr>
              <w:t>0– 49 - 2</w:t>
            </w:r>
          </w:p>
        </w:tc>
      </w:tr>
    </w:tbl>
    <w:p w14:paraId="4CC5F6EC" w14:textId="77777777" w:rsidR="005F62D1" w:rsidRPr="00F05348" w:rsidRDefault="005F62D1" w:rsidP="005F62D1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05348" w:rsidRPr="00F05348" w14:paraId="1CDFAE70" w14:textId="77777777" w:rsidTr="003F63AF">
        <w:trPr>
          <w:trHeight w:val="540"/>
          <w:jc w:val="center"/>
        </w:trPr>
        <w:tc>
          <w:tcPr>
            <w:tcW w:w="9923" w:type="dxa"/>
          </w:tcPr>
          <w:p w14:paraId="619E9C51" w14:textId="77777777" w:rsidR="005F62D1" w:rsidRPr="00F05348" w:rsidRDefault="005F62D1" w:rsidP="003F63AF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</w:rPr>
              <w:t>Z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4C33BE73" w14:textId="77777777" w:rsidR="005F62D1" w:rsidRPr="00F05348" w:rsidRDefault="005F62D1" w:rsidP="005F62D1">
      <w:pPr>
        <w:spacing w:before="120" w:after="120" w:line="240" w:lineRule="auto"/>
        <w:rPr>
          <w:rFonts w:ascii="Cambria" w:hAnsi="Cambria"/>
        </w:rPr>
      </w:pPr>
      <w:r w:rsidRPr="00F05348">
        <w:rPr>
          <w:rFonts w:ascii="Cambria" w:hAnsi="Cambria"/>
          <w:b/>
          <w:bCs/>
        </w:rPr>
        <w:t xml:space="preserve">11. Obciążenie pracą studenta </w:t>
      </w:r>
      <w:r w:rsidRPr="00F05348">
        <w:rPr>
          <w:rFonts w:ascii="Cambria" w:hAnsi="Cambria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F05348" w:rsidRPr="00F05348" w14:paraId="23E1E7C0" w14:textId="77777777" w:rsidTr="4D39ABB3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1E31B8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6647EB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05348" w:rsidRPr="00F05348" w14:paraId="79D45FC1" w14:textId="77777777" w:rsidTr="4D39ABB3">
        <w:trPr>
          <w:trHeight w:val="291"/>
          <w:jc w:val="center"/>
        </w:trPr>
        <w:tc>
          <w:tcPr>
            <w:tcW w:w="5920" w:type="dxa"/>
            <w:vMerge/>
            <w:vAlign w:val="center"/>
          </w:tcPr>
          <w:p w14:paraId="2C848160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64046E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0AF7E3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06E3EC2B" w14:textId="77777777" w:rsidTr="4D39ABB3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36A7A55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05348" w:rsidRPr="00F05348" w14:paraId="56F0E7C3" w14:textId="77777777" w:rsidTr="4D39ABB3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E7E690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2451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F099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F05348" w:rsidRPr="00F05348" w14:paraId="2DC91986" w14:textId="77777777" w:rsidTr="4D39ABB3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F7F6EF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F05348" w:rsidRPr="00F05348" w14:paraId="118E1184" w14:textId="77777777" w:rsidTr="4D39ABB3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E4F656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AEDBF" w14:textId="7C043112" w:rsidR="005F62D1" w:rsidRPr="00F05348" w:rsidRDefault="03004F52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FB48B" w14:textId="3D17CA88" w:rsidR="005F62D1" w:rsidRPr="00F05348" w:rsidRDefault="03004F52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5B889FD9" w14:textId="77777777" w:rsidTr="4D39ABB3">
        <w:trPr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2A057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DE39A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1550D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F05348" w:rsidRPr="00F05348" w14:paraId="15C4FCBD" w14:textId="77777777" w:rsidTr="4D39ABB3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936A7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270F3" w14:textId="63C608D1" w:rsidR="005F62D1" w:rsidRPr="00F05348" w:rsidRDefault="005F62D1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11257CED"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3CA4E" w14:textId="3A2052EC" w:rsidR="005F62D1" w:rsidRPr="00F05348" w:rsidRDefault="005F62D1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1E0C93E6"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15F968FE" w14:textId="77777777" w:rsidTr="4D39ABB3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208F70" w14:textId="77777777" w:rsidR="005F62D1" w:rsidRPr="00F05348" w:rsidRDefault="005F62D1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  <w:p w14:paraId="192B9F0C" w14:textId="77777777" w:rsidR="005F62D1" w:rsidRPr="00F05348" w:rsidRDefault="005F62D1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13D4B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926FC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F05348" w:rsidRPr="00F05348" w14:paraId="7CEEE3B6" w14:textId="77777777" w:rsidTr="4D39ABB3">
        <w:trPr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3D8AC7" w14:textId="77777777" w:rsidR="005F62D1" w:rsidRPr="00F05348" w:rsidRDefault="005F62D1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1B81B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0A60B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73A2C483" w14:textId="77777777" w:rsidR="005F62D1" w:rsidRPr="00F05348" w:rsidRDefault="005F62D1" w:rsidP="005F62D1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05348" w:rsidRPr="00F05348" w14:paraId="324DA9CD" w14:textId="77777777" w:rsidTr="796DF1B4">
        <w:trPr>
          <w:jc w:val="center"/>
        </w:trPr>
        <w:tc>
          <w:tcPr>
            <w:tcW w:w="9889" w:type="dxa"/>
            <w:shd w:val="clear" w:color="auto" w:fill="auto"/>
          </w:tcPr>
          <w:p w14:paraId="4659B81F" w14:textId="77777777" w:rsidR="005F62D1" w:rsidRPr="00F05348" w:rsidRDefault="0FCBEB51" w:rsidP="003F63AF">
            <w:pPr>
              <w:spacing w:after="0" w:line="240" w:lineRule="auto"/>
              <w:rPr>
                <w:rFonts w:ascii="Cambria" w:hAnsi="Cambria" w:cs="Times New Roman"/>
                <w:b/>
                <w:sz w:val="21"/>
                <w:szCs w:val="21"/>
                <w:lang w:val="en-GB"/>
              </w:rPr>
            </w:pPr>
            <w:r w:rsidRPr="00F05348">
              <w:rPr>
                <w:rFonts w:ascii="Cambria" w:hAnsi="Cambria" w:cs="Times New Roman"/>
                <w:b/>
                <w:bCs/>
                <w:sz w:val="21"/>
                <w:szCs w:val="21"/>
                <w:lang w:val="en-GB"/>
              </w:rPr>
              <w:t>Literatura obowiązkowa:</w:t>
            </w:r>
          </w:p>
          <w:p w14:paraId="3DAD0961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sz w:val="21"/>
                <w:szCs w:val="21"/>
                <w:lang w:val="en-US"/>
              </w:rPr>
            </w:pPr>
          </w:p>
        </w:tc>
      </w:tr>
      <w:tr w:rsidR="00F05348" w:rsidRPr="00F05348" w14:paraId="6D988C25" w14:textId="77777777" w:rsidTr="796DF1B4">
        <w:trPr>
          <w:jc w:val="center"/>
        </w:trPr>
        <w:tc>
          <w:tcPr>
            <w:tcW w:w="9889" w:type="dxa"/>
            <w:shd w:val="clear" w:color="auto" w:fill="auto"/>
          </w:tcPr>
          <w:p w14:paraId="6877F5F6" w14:textId="77777777" w:rsidR="005F62D1" w:rsidRPr="00F05348" w:rsidRDefault="0FCBEB51" w:rsidP="003F63AF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1"/>
                <w:szCs w:val="21"/>
              </w:rPr>
            </w:pPr>
            <w:r w:rsidRPr="00F05348">
              <w:rPr>
                <w:rFonts w:ascii="Cambria" w:hAnsi="Cambria" w:cs="Times New Roman"/>
                <w:b/>
                <w:bCs/>
                <w:sz w:val="21"/>
                <w:szCs w:val="21"/>
              </w:rPr>
              <w:t>Literatura zalecana / fakultatywna:</w:t>
            </w:r>
          </w:p>
          <w:p w14:paraId="4259FE70" w14:textId="77777777" w:rsidR="005F62D1" w:rsidRPr="00F05348" w:rsidRDefault="6FBA85BE" w:rsidP="796DF1B4">
            <w:pPr>
              <w:spacing w:after="0" w:line="240" w:lineRule="auto"/>
              <w:rPr>
                <w:rFonts w:ascii="Cambria" w:hAnsi="Cambria"/>
                <w:sz w:val="21"/>
                <w:szCs w:val="21"/>
                <w:lang w:val="en-US"/>
              </w:rPr>
            </w:pPr>
            <w:r w:rsidRPr="00F05348">
              <w:rPr>
                <w:rFonts w:ascii="Cambria" w:hAnsi="Cambria"/>
                <w:sz w:val="21"/>
                <w:szCs w:val="21"/>
              </w:rPr>
              <w:t xml:space="preserve">Bousfield, Derek. </w:t>
            </w:r>
            <w:r w:rsidRPr="00F05348">
              <w:rPr>
                <w:rFonts w:ascii="Cambria" w:hAnsi="Cambria"/>
                <w:i/>
                <w:iCs/>
                <w:sz w:val="21"/>
                <w:szCs w:val="21"/>
                <w:lang w:val="en-US"/>
              </w:rPr>
              <w:t>Impoliteness in interaction</w:t>
            </w:r>
            <w:r w:rsidRPr="00F05348">
              <w:rPr>
                <w:rFonts w:ascii="Cambria" w:hAnsi="Cambria"/>
                <w:sz w:val="21"/>
                <w:szCs w:val="21"/>
                <w:lang w:val="en-US"/>
              </w:rPr>
              <w:t>. 2008. Amsterdam: John Benjamins.</w:t>
            </w:r>
          </w:p>
          <w:p w14:paraId="69F100E9" w14:textId="77777777" w:rsidR="005F62D1" w:rsidRPr="00F05348" w:rsidRDefault="6FBA85BE" w:rsidP="796DF1B4">
            <w:pPr>
              <w:spacing w:after="0" w:line="240" w:lineRule="auto"/>
              <w:rPr>
                <w:rFonts w:ascii="Cambria" w:eastAsia="MS Mincho" w:hAnsi="Cambria" w:cs="MS Mincho"/>
                <w:sz w:val="21"/>
                <w:szCs w:val="21"/>
                <w:lang w:val="en-US"/>
              </w:rPr>
            </w:pPr>
            <w:r w:rsidRPr="00F05348">
              <w:rPr>
                <w:rFonts w:ascii="Cambria" w:hAnsi="Cambria"/>
                <w:sz w:val="21"/>
                <w:szCs w:val="21"/>
                <w:lang w:val="en-US"/>
              </w:rPr>
              <w:t xml:space="preserve">Brown, Penelope; and Stephen C. Levinson. 1987. </w:t>
            </w:r>
            <w:r w:rsidRPr="00F05348">
              <w:rPr>
                <w:rFonts w:ascii="Cambria" w:hAnsi="Cambria" w:cs="Times"/>
                <w:i/>
                <w:iCs/>
                <w:sz w:val="21"/>
                <w:szCs w:val="21"/>
                <w:lang w:val="en-US"/>
              </w:rPr>
              <w:t>Politeness: Some universals in language usage</w:t>
            </w:r>
            <w:r w:rsidRPr="00F05348">
              <w:rPr>
                <w:rFonts w:ascii="Cambria" w:hAnsi="Cambria"/>
                <w:sz w:val="21"/>
                <w:szCs w:val="21"/>
                <w:lang w:val="en-US"/>
              </w:rPr>
              <w:t>. Cambridge: Cambridge University Press.</w:t>
            </w:r>
            <w:r w:rsidRPr="00F05348">
              <w:rPr>
                <w:rFonts w:ascii="MS Mincho" w:eastAsia="MS Mincho" w:hAnsi="MS Mincho" w:cs="MS Mincho"/>
                <w:sz w:val="21"/>
                <w:szCs w:val="21"/>
                <w:lang w:val="en-US"/>
              </w:rPr>
              <w:t> </w:t>
            </w:r>
          </w:p>
          <w:p w14:paraId="3259081C" w14:textId="77777777" w:rsidR="005F62D1" w:rsidRPr="00F05348" w:rsidRDefault="6FBA85BE" w:rsidP="796DF1B4">
            <w:pPr>
              <w:spacing w:after="0" w:line="240" w:lineRule="auto"/>
              <w:rPr>
                <w:rFonts w:ascii="Cambria" w:hAnsi="Cambria" w:cs="Times"/>
                <w:sz w:val="21"/>
                <w:szCs w:val="21"/>
                <w:lang w:val="en-US"/>
              </w:rPr>
            </w:pPr>
            <w:r w:rsidRPr="00F05348">
              <w:rPr>
                <w:rFonts w:ascii="Cambria" w:eastAsia="MS Mincho" w:hAnsi="Cambria" w:cs="MS Mincho"/>
                <w:sz w:val="21"/>
                <w:szCs w:val="21"/>
                <w:lang w:val="en-US"/>
              </w:rPr>
              <w:t xml:space="preserve">Bubel, Claudia. The linguistic construction of character relations in TV drama: Doing friendship in </w:t>
            </w:r>
            <w:r w:rsidRPr="00F05348">
              <w:rPr>
                <w:rFonts w:ascii="Cambria" w:eastAsia="MS Mincho" w:hAnsi="Cambria" w:cs="MS Mincho"/>
                <w:i/>
                <w:iCs/>
                <w:sz w:val="21"/>
                <w:szCs w:val="21"/>
                <w:lang w:val="en-US"/>
              </w:rPr>
              <w:t>Sex and the City</w:t>
            </w:r>
            <w:r w:rsidRPr="00F05348">
              <w:rPr>
                <w:rFonts w:ascii="Cambria" w:eastAsia="MS Mincho" w:hAnsi="Cambria" w:cs="MS Mincho"/>
                <w:sz w:val="21"/>
                <w:szCs w:val="21"/>
                <w:lang w:val="en-US"/>
              </w:rPr>
              <w:t>. Unpublished Ph.D. thesis, public domain: Katalog der Deutschen Nationalbibliothek.</w:t>
            </w:r>
          </w:p>
          <w:p w14:paraId="1499A94B" w14:textId="77777777" w:rsidR="005F62D1" w:rsidRPr="00F05348" w:rsidRDefault="6FBA85BE" w:rsidP="796DF1B4">
            <w:pPr>
              <w:spacing w:after="0" w:line="240" w:lineRule="auto"/>
              <w:rPr>
                <w:rFonts w:ascii="Cambria" w:hAnsi="Cambria" w:cs="Times"/>
                <w:sz w:val="21"/>
                <w:szCs w:val="21"/>
                <w:lang w:val="en-US"/>
              </w:rPr>
            </w:pPr>
            <w:r w:rsidRPr="00F05348">
              <w:rPr>
                <w:rFonts w:ascii="Cambria" w:hAnsi="Cambria"/>
                <w:sz w:val="21"/>
                <w:szCs w:val="21"/>
                <w:lang w:val="en-US"/>
              </w:rPr>
              <w:t xml:space="preserve">Culpeper, Jonathan. 2001. </w:t>
            </w:r>
            <w:r w:rsidRPr="00F05348">
              <w:rPr>
                <w:rFonts w:ascii="Cambria" w:hAnsi="Cambria" w:cs="Times"/>
                <w:i/>
                <w:iCs/>
                <w:sz w:val="21"/>
                <w:szCs w:val="21"/>
                <w:lang w:val="en-US"/>
              </w:rPr>
              <w:t>Language and characterisation: People in plays and other texts</w:t>
            </w:r>
            <w:r w:rsidRPr="00F05348">
              <w:rPr>
                <w:rFonts w:ascii="Cambria" w:hAnsi="Cambria"/>
                <w:sz w:val="21"/>
                <w:szCs w:val="21"/>
                <w:lang w:val="en-US"/>
              </w:rPr>
              <w:t xml:space="preserve">. London: Longman. </w:t>
            </w:r>
          </w:p>
          <w:p w14:paraId="365ED5B4" w14:textId="77777777" w:rsidR="005F62D1" w:rsidRPr="00F05348" w:rsidRDefault="6FBA85BE" w:rsidP="796DF1B4">
            <w:pPr>
              <w:spacing w:after="0" w:line="240" w:lineRule="auto"/>
              <w:rPr>
                <w:rFonts w:ascii="Cambria" w:hAnsi="Cambria" w:cs="Times"/>
                <w:sz w:val="21"/>
                <w:szCs w:val="21"/>
                <w:lang w:val="en-US"/>
              </w:rPr>
            </w:pPr>
            <w:r w:rsidRPr="00F05348">
              <w:rPr>
                <w:rFonts w:ascii="Cambria" w:hAnsi="Cambria"/>
                <w:sz w:val="21"/>
                <w:szCs w:val="21"/>
                <w:lang w:val="en-US"/>
              </w:rPr>
              <w:t xml:space="preserve">Gumperz, John J. 1982. </w:t>
            </w:r>
            <w:r w:rsidRPr="00F05348">
              <w:rPr>
                <w:rFonts w:ascii="Cambria" w:hAnsi="Cambria" w:cs="Times"/>
                <w:i/>
                <w:iCs/>
                <w:sz w:val="21"/>
                <w:szCs w:val="21"/>
                <w:lang w:val="en-US"/>
              </w:rPr>
              <w:t>Discourse strategies</w:t>
            </w:r>
            <w:r w:rsidRPr="00F05348">
              <w:rPr>
                <w:rFonts w:ascii="Cambria" w:hAnsi="Cambria"/>
                <w:sz w:val="21"/>
                <w:szCs w:val="21"/>
                <w:lang w:val="en-US"/>
              </w:rPr>
              <w:t xml:space="preserve">. Cambridge: Cambridge University Press. </w:t>
            </w:r>
          </w:p>
          <w:p w14:paraId="7D4BCB08" w14:textId="77777777" w:rsidR="005F62D1" w:rsidRPr="00F05348" w:rsidRDefault="6FBA85BE" w:rsidP="796DF1B4">
            <w:pPr>
              <w:spacing w:after="0" w:line="240" w:lineRule="auto"/>
              <w:rPr>
                <w:rFonts w:ascii="Cambria" w:hAnsi="Cambria"/>
                <w:sz w:val="21"/>
                <w:szCs w:val="21"/>
                <w:lang w:val="en-US"/>
              </w:rPr>
            </w:pPr>
            <w:r w:rsidRPr="00F05348">
              <w:rPr>
                <w:rFonts w:ascii="Cambria" w:hAnsi="Cambria"/>
                <w:sz w:val="21"/>
                <w:szCs w:val="21"/>
                <w:lang w:val="en-US"/>
              </w:rPr>
              <w:t xml:space="preserve">Levinson, Stephen C. 1983. </w:t>
            </w:r>
            <w:r w:rsidRPr="00F05348">
              <w:rPr>
                <w:rFonts w:ascii="Cambria" w:hAnsi="Cambria" w:cs="Times"/>
                <w:i/>
                <w:iCs/>
                <w:sz w:val="21"/>
                <w:szCs w:val="21"/>
                <w:lang w:val="en-US"/>
              </w:rPr>
              <w:t>Pragmatics</w:t>
            </w:r>
            <w:r w:rsidRPr="00F05348">
              <w:rPr>
                <w:rFonts w:ascii="Cambria" w:hAnsi="Cambria"/>
                <w:sz w:val="21"/>
                <w:szCs w:val="21"/>
                <w:lang w:val="en-US"/>
              </w:rPr>
              <w:t xml:space="preserve">. Cambridge: Cambridge University Press. </w:t>
            </w:r>
          </w:p>
          <w:p w14:paraId="069A3E35" w14:textId="77777777" w:rsidR="005F62D1" w:rsidRPr="00F05348" w:rsidRDefault="6FBA85BE" w:rsidP="796DF1B4">
            <w:pPr>
              <w:spacing w:after="0" w:line="240" w:lineRule="auto"/>
              <w:rPr>
                <w:rFonts w:ascii="Cambria" w:hAnsi="Cambria"/>
                <w:sz w:val="21"/>
                <w:szCs w:val="21"/>
                <w:lang w:val="en-US"/>
              </w:rPr>
            </w:pPr>
            <w:r w:rsidRPr="00F05348">
              <w:rPr>
                <w:rFonts w:ascii="Cambria" w:hAnsi="Cambria"/>
                <w:sz w:val="21"/>
                <w:szCs w:val="21"/>
                <w:lang w:val="en-US"/>
              </w:rPr>
              <w:t xml:space="preserve">Liddicoat, Anthony. 2007. </w:t>
            </w:r>
            <w:r w:rsidRPr="00F05348">
              <w:rPr>
                <w:rFonts w:ascii="Cambria" w:hAnsi="Cambria"/>
                <w:i/>
                <w:iCs/>
                <w:sz w:val="21"/>
                <w:szCs w:val="21"/>
                <w:lang w:val="en-US"/>
              </w:rPr>
              <w:t>An introduction to conversation analysis</w:t>
            </w:r>
            <w:r w:rsidRPr="00F05348">
              <w:rPr>
                <w:rFonts w:ascii="Cambria" w:hAnsi="Cambria"/>
                <w:sz w:val="21"/>
                <w:szCs w:val="21"/>
                <w:lang w:val="en-US"/>
              </w:rPr>
              <w:t>. New York: Continuum.</w:t>
            </w:r>
          </w:p>
          <w:p w14:paraId="75949DFE" w14:textId="77777777" w:rsidR="005F62D1" w:rsidRPr="00F05348" w:rsidRDefault="6FBA85BE" w:rsidP="796DF1B4">
            <w:pPr>
              <w:spacing w:after="0" w:line="240" w:lineRule="auto"/>
              <w:rPr>
                <w:rFonts w:ascii="Cambria" w:hAnsi="Cambria" w:cs="Times"/>
                <w:sz w:val="21"/>
                <w:szCs w:val="21"/>
                <w:lang w:val="en-US"/>
              </w:rPr>
            </w:pPr>
            <w:r w:rsidRPr="00F05348">
              <w:rPr>
                <w:rFonts w:ascii="Cambria" w:hAnsi="Cambria"/>
                <w:sz w:val="21"/>
                <w:szCs w:val="21"/>
                <w:lang w:val="en-US"/>
              </w:rPr>
              <w:t xml:space="preserve">Thomas, Jenny. 2013. </w:t>
            </w:r>
            <w:r w:rsidRPr="00F05348">
              <w:rPr>
                <w:rFonts w:ascii="Cambria" w:hAnsi="Cambria"/>
                <w:i/>
                <w:iCs/>
                <w:sz w:val="21"/>
                <w:szCs w:val="21"/>
                <w:lang w:val="en-US"/>
              </w:rPr>
              <w:t>Meaning in interaction: an introduction to pragmatics</w:t>
            </w:r>
            <w:r w:rsidRPr="00F05348">
              <w:rPr>
                <w:rFonts w:ascii="Cambria" w:hAnsi="Cambria"/>
                <w:sz w:val="21"/>
                <w:szCs w:val="21"/>
                <w:lang w:val="en-US"/>
              </w:rPr>
              <w:t xml:space="preserve">. New York: Routledge. </w:t>
            </w:r>
          </w:p>
          <w:p w14:paraId="5D23CC10" w14:textId="2A37DC47" w:rsidR="005F62D1" w:rsidRPr="00F05348" w:rsidRDefault="0FCBEB51" w:rsidP="003F63AF">
            <w:pPr>
              <w:spacing w:after="0" w:line="240" w:lineRule="auto"/>
              <w:rPr>
                <w:rFonts w:ascii="Cambria" w:hAnsi="Cambria" w:cs="Times"/>
                <w:sz w:val="21"/>
                <w:szCs w:val="21"/>
                <w:lang w:val="en-US"/>
              </w:rPr>
            </w:pPr>
            <w:r w:rsidRPr="00F05348">
              <w:rPr>
                <w:rFonts w:ascii="Cambria" w:hAnsi="Cambria"/>
                <w:sz w:val="21"/>
                <w:szCs w:val="21"/>
                <w:lang w:val="en-US"/>
              </w:rPr>
              <w:t xml:space="preserve">Norrick, Neal R.; and Claudia Bubel. 2005. On the pragmatics of direct address in conversation. </w:t>
            </w:r>
            <w:r w:rsidRPr="00F05348">
              <w:rPr>
                <w:rFonts w:ascii="Cambria" w:hAnsi="Cambria" w:cs="Times"/>
                <w:i/>
                <w:iCs/>
                <w:sz w:val="21"/>
                <w:szCs w:val="21"/>
                <w:lang w:val="en-US"/>
              </w:rPr>
              <w:t xml:space="preserve">Lodz Papers in Pragmatics </w:t>
            </w:r>
            <w:r w:rsidRPr="00F05348">
              <w:rPr>
                <w:rFonts w:ascii="Cambria" w:hAnsi="Cambria"/>
                <w:sz w:val="21"/>
                <w:szCs w:val="21"/>
                <w:lang w:val="en-US"/>
              </w:rPr>
              <w:t xml:space="preserve">1. </w:t>
            </w:r>
          </w:p>
          <w:p w14:paraId="415858A8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"/>
                <w:sz w:val="21"/>
                <w:szCs w:val="21"/>
                <w:lang w:val="en-US"/>
              </w:rPr>
            </w:pPr>
            <w:r w:rsidRPr="00F05348">
              <w:rPr>
                <w:rFonts w:ascii="Cambria" w:hAnsi="Cambria"/>
                <w:sz w:val="21"/>
                <w:szCs w:val="21"/>
                <w:lang w:val="en-US"/>
              </w:rPr>
              <w:t xml:space="preserve">Pomerantz, Anita. 1986. Extreme case formulations: A way of legitimizing claims. </w:t>
            </w:r>
            <w:r w:rsidRPr="00F05348">
              <w:rPr>
                <w:rFonts w:ascii="Cambria" w:hAnsi="Cambria" w:cs="Times"/>
                <w:i/>
                <w:iCs/>
                <w:sz w:val="21"/>
                <w:szCs w:val="21"/>
                <w:lang w:val="en-US"/>
              </w:rPr>
              <w:t xml:space="preserve">Human Studies </w:t>
            </w:r>
            <w:r w:rsidRPr="00F05348">
              <w:rPr>
                <w:rFonts w:ascii="Cambria" w:hAnsi="Cambria"/>
                <w:sz w:val="21"/>
                <w:szCs w:val="21"/>
                <w:lang w:val="en-US"/>
              </w:rPr>
              <w:t xml:space="preserve">9, 219-229. </w:t>
            </w:r>
          </w:p>
          <w:p w14:paraId="754DEC83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"/>
                <w:sz w:val="21"/>
                <w:szCs w:val="21"/>
                <w:lang w:val="en-US"/>
              </w:rPr>
            </w:pPr>
            <w:r w:rsidRPr="00F05348">
              <w:rPr>
                <w:rFonts w:ascii="Cambria" w:hAnsi="Cambria"/>
                <w:sz w:val="21"/>
                <w:szCs w:val="21"/>
                <w:lang w:val="en-US"/>
              </w:rPr>
              <w:t xml:space="preserve">Tannen, Deborah. 1984. </w:t>
            </w:r>
            <w:r w:rsidRPr="00F05348">
              <w:rPr>
                <w:rFonts w:ascii="Cambria" w:hAnsi="Cambria" w:cs="Times"/>
                <w:i/>
                <w:iCs/>
                <w:sz w:val="21"/>
                <w:szCs w:val="21"/>
                <w:lang w:val="en-US"/>
              </w:rPr>
              <w:t>Conversational style: Analyzing talk among friends</w:t>
            </w:r>
            <w:r w:rsidRPr="00F05348">
              <w:rPr>
                <w:rFonts w:ascii="Cambria" w:hAnsi="Cambria"/>
                <w:sz w:val="21"/>
                <w:szCs w:val="21"/>
                <w:lang w:val="en-US"/>
              </w:rPr>
              <w:t xml:space="preserve">. Norwood: Ablex. </w:t>
            </w:r>
          </w:p>
          <w:p w14:paraId="4977425E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"/>
                <w:sz w:val="21"/>
                <w:szCs w:val="21"/>
                <w:lang w:val="en-US"/>
              </w:rPr>
            </w:pPr>
            <w:r w:rsidRPr="00F05348">
              <w:rPr>
                <w:rFonts w:ascii="Cambria" w:hAnsi="Cambria"/>
                <w:sz w:val="21"/>
                <w:szCs w:val="21"/>
                <w:lang w:val="en-US"/>
              </w:rPr>
              <w:t>Tannen, Deborah. 1986. “</w:t>
            </w:r>
            <w:r w:rsidRPr="00F05348">
              <w:rPr>
                <w:rFonts w:ascii="Cambria" w:hAnsi="Cambria" w:cs="Times"/>
                <w:i/>
                <w:iCs/>
                <w:sz w:val="21"/>
                <w:szCs w:val="21"/>
                <w:lang w:val="en-US"/>
              </w:rPr>
              <w:t>That’s not what I meant!”: How conversational style makes or breaks relationships</w:t>
            </w:r>
            <w:r w:rsidRPr="00F05348">
              <w:rPr>
                <w:rFonts w:ascii="Cambria" w:hAnsi="Cambria"/>
                <w:sz w:val="21"/>
                <w:szCs w:val="21"/>
                <w:lang w:val="en-US"/>
              </w:rPr>
              <w:t xml:space="preserve">. New York: Ballentine. </w:t>
            </w:r>
          </w:p>
          <w:p w14:paraId="7F39F5D3" w14:textId="77777777" w:rsidR="005F62D1" w:rsidRPr="00F05348" w:rsidRDefault="005F62D1" w:rsidP="003F63AF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1"/>
                <w:szCs w:val="21"/>
              </w:rPr>
            </w:pPr>
          </w:p>
        </w:tc>
      </w:tr>
    </w:tbl>
    <w:p w14:paraId="1045683F" w14:textId="77777777" w:rsidR="005F62D1" w:rsidRPr="00F05348" w:rsidRDefault="005F62D1" w:rsidP="005F62D1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05348" w:rsidRPr="00F05348" w14:paraId="12291557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51BCF5A7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928ED6B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dr Joanna Bobin</w:t>
            </w:r>
          </w:p>
        </w:tc>
      </w:tr>
      <w:tr w:rsidR="00F05348" w:rsidRPr="00F05348" w14:paraId="1C957B81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4D245A8F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6B30362" w14:textId="069D44DC" w:rsidR="005F62D1" w:rsidRPr="00F05348" w:rsidRDefault="007D0D94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005F62D1" w:rsidRPr="00F05348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F05348" w:rsidRPr="00F05348" w14:paraId="799E31D7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2DAFC07B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A780680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jbobin@ajp.edu.pl</w:t>
            </w:r>
          </w:p>
        </w:tc>
      </w:tr>
      <w:tr w:rsidR="005F62D1" w:rsidRPr="00F05348" w14:paraId="689036DF" w14:textId="77777777" w:rsidTr="003F63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4EB0109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693A0E5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F96065D" w14:textId="77777777" w:rsidR="005F62D1" w:rsidRPr="00F05348" w:rsidRDefault="005F62D1" w:rsidP="005F62D1">
      <w:pPr>
        <w:spacing w:after="0"/>
      </w:pPr>
    </w:p>
    <w:p w14:paraId="397F1991" w14:textId="77777777" w:rsidR="005F62D1" w:rsidRPr="00F05348" w:rsidRDefault="005F62D1" w:rsidP="005F62D1">
      <w:pPr>
        <w:spacing w:after="0"/>
      </w:pPr>
      <w:r w:rsidRPr="00F05348"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F05348" w:rsidRPr="00F05348" w14:paraId="253AF27B" w14:textId="77777777" w:rsidTr="796DF1B4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C04AC36" w14:textId="77C47B62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3174A12C" wp14:editId="7AA71B05">
                  <wp:extent cx="1066800" cy="1066800"/>
                  <wp:effectExtent l="0" t="0" r="0" b="0"/>
                  <wp:docPr id="1868344144" name="Obraz 1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344144" name="Obraz 11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4F79F8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06FD95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F05348" w:rsidRPr="00F05348" w14:paraId="4AD62277" w14:textId="77777777" w:rsidTr="796DF1B4">
        <w:trPr>
          <w:trHeight w:val="275"/>
        </w:trPr>
        <w:tc>
          <w:tcPr>
            <w:tcW w:w="1968" w:type="dxa"/>
            <w:vMerge/>
          </w:tcPr>
          <w:p w14:paraId="617518BF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433CD6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81DBB3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Filologia – w zakresie języka angielskiego</w:t>
            </w:r>
          </w:p>
        </w:tc>
      </w:tr>
      <w:tr w:rsidR="00F05348" w:rsidRPr="00F05348" w14:paraId="1D854B49" w14:textId="77777777" w:rsidTr="796DF1B4">
        <w:trPr>
          <w:trHeight w:val="139"/>
        </w:trPr>
        <w:tc>
          <w:tcPr>
            <w:tcW w:w="1968" w:type="dxa"/>
            <w:vMerge/>
          </w:tcPr>
          <w:p w14:paraId="13F5112B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A0523F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801A80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F05348" w:rsidRPr="00F05348" w14:paraId="4A55DCFF" w14:textId="77777777" w:rsidTr="796DF1B4">
        <w:trPr>
          <w:trHeight w:val="139"/>
        </w:trPr>
        <w:tc>
          <w:tcPr>
            <w:tcW w:w="1968" w:type="dxa"/>
            <w:vMerge/>
          </w:tcPr>
          <w:p w14:paraId="1DA5FE7F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2112DA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DCD7F7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6B91641A" w14:textId="77777777" w:rsidTr="796DF1B4">
        <w:trPr>
          <w:trHeight w:val="139"/>
        </w:trPr>
        <w:tc>
          <w:tcPr>
            <w:tcW w:w="1968" w:type="dxa"/>
            <w:vMerge/>
          </w:tcPr>
          <w:p w14:paraId="5B0BFA4D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58E49BD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EAFDBD5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2D735571" w14:textId="77777777" w:rsidTr="796DF1B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BA1EAC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37959C" w14:textId="0CC926B3" w:rsidR="005F62D1" w:rsidRPr="00F05348" w:rsidRDefault="0E1B3E98" w:rsidP="4D39ABB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24</w:t>
            </w:r>
          </w:p>
        </w:tc>
      </w:tr>
    </w:tbl>
    <w:p w14:paraId="3CA1ACBD" w14:textId="57DFC4D2" w:rsidR="005F62D1" w:rsidRPr="00F05348" w:rsidRDefault="005F62D1" w:rsidP="005F62D1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216C9C96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05348" w:rsidRPr="00F05348" w14:paraId="360AB5DC" w14:textId="77777777" w:rsidTr="796DF1B4">
        <w:trPr>
          <w:trHeight w:val="328"/>
        </w:trPr>
        <w:tc>
          <w:tcPr>
            <w:tcW w:w="4219" w:type="dxa"/>
            <w:vAlign w:val="center"/>
          </w:tcPr>
          <w:p w14:paraId="5EBFFCBC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064F94C3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Wprowadzenie do onomastyki</w:t>
            </w:r>
          </w:p>
        </w:tc>
      </w:tr>
      <w:tr w:rsidR="00F05348" w:rsidRPr="00F05348" w14:paraId="50F42430" w14:textId="77777777" w:rsidTr="796DF1B4">
        <w:tc>
          <w:tcPr>
            <w:tcW w:w="4219" w:type="dxa"/>
            <w:vAlign w:val="center"/>
          </w:tcPr>
          <w:p w14:paraId="53EF9B87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2A2E6562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F05348" w:rsidRPr="00F05348" w14:paraId="5C349B96" w14:textId="77777777" w:rsidTr="796DF1B4">
        <w:tc>
          <w:tcPr>
            <w:tcW w:w="4219" w:type="dxa"/>
            <w:vAlign w:val="center"/>
          </w:tcPr>
          <w:p w14:paraId="411D1922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145A0313" w14:textId="49187123" w:rsidR="005F62D1" w:rsidRPr="00F05348" w:rsidRDefault="0FCBEB51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obieraln</w:t>
            </w:r>
            <w:r w:rsidR="55D0A831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e</w:t>
            </w:r>
          </w:p>
        </w:tc>
      </w:tr>
      <w:tr w:rsidR="00F05348" w:rsidRPr="00F05348" w14:paraId="20CA9F69" w14:textId="77777777" w:rsidTr="796DF1B4">
        <w:tc>
          <w:tcPr>
            <w:tcW w:w="4219" w:type="dxa"/>
            <w:vAlign w:val="center"/>
          </w:tcPr>
          <w:p w14:paraId="69419F5C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158B6C68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Przedmioty do wyboru / nauczycielska i translatorska</w:t>
            </w:r>
          </w:p>
        </w:tc>
      </w:tr>
      <w:tr w:rsidR="00F05348" w:rsidRPr="00F05348" w14:paraId="1EACBCA8" w14:textId="77777777" w:rsidTr="796DF1B4">
        <w:tc>
          <w:tcPr>
            <w:tcW w:w="4219" w:type="dxa"/>
            <w:vAlign w:val="center"/>
          </w:tcPr>
          <w:p w14:paraId="18523984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575438A" w14:textId="4DE6AF88" w:rsidR="005F62D1" w:rsidRPr="00F05348" w:rsidRDefault="4854B0D8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n</w:t>
            </w:r>
            <w:r w:rsidR="0FCBEB51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iemiecki</w:t>
            </w: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, polski</w:t>
            </w:r>
          </w:p>
        </w:tc>
      </w:tr>
      <w:tr w:rsidR="00F05348" w:rsidRPr="00F05348" w14:paraId="0A73A19A" w14:textId="77777777" w:rsidTr="796DF1B4">
        <w:tc>
          <w:tcPr>
            <w:tcW w:w="4219" w:type="dxa"/>
            <w:vAlign w:val="center"/>
          </w:tcPr>
          <w:p w14:paraId="63CE435C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7AFB0173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</w:t>
            </w:r>
          </w:p>
        </w:tc>
      </w:tr>
      <w:tr w:rsidR="00F05348" w:rsidRPr="00F05348" w14:paraId="50FA9088" w14:textId="77777777" w:rsidTr="796DF1B4">
        <w:tc>
          <w:tcPr>
            <w:tcW w:w="4219" w:type="dxa"/>
            <w:vAlign w:val="center"/>
          </w:tcPr>
          <w:p w14:paraId="110B3823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6754A1D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Koordynator: dr Joanna Dubiec-Stach</w:t>
            </w:r>
          </w:p>
          <w:p w14:paraId="0CA92B9B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Osoba prowadząca zajęcia: dr Joanna Dubiec-Stach</w:t>
            </w:r>
          </w:p>
        </w:tc>
      </w:tr>
    </w:tbl>
    <w:p w14:paraId="3787863A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944"/>
        <w:gridCol w:w="2213"/>
        <w:gridCol w:w="2357"/>
      </w:tblGrid>
      <w:tr w:rsidR="00F05348" w:rsidRPr="00F05348" w14:paraId="0E7F870D" w14:textId="77777777" w:rsidTr="003F63AF">
        <w:tc>
          <w:tcPr>
            <w:tcW w:w="2660" w:type="dxa"/>
            <w:shd w:val="clear" w:color="auto" w:fill="auto"/>
            <w:vAlign w:val="center"/>
          </w:tcPr>
          <w:p w14:paraId="65352A39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A1ADAA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2C902E3F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24AF869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1289F9A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05348" w:rsidRPr="00F05348" w14:paraId="3DA38A61" w14:textId="77777777" w:rsidTr="003F63AF">
        <w:tc>
          <w:tcPr>
            <w:tcW w:w="2660" w:type="dxa"/>
            <w:shd w:val="clear" w:color="auto" w:fill="auto"/>
          </w:tcPr>
          <w:p w14:paraId="4D6CC8BA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5D6617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72272B2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F96F78B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460080E2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05348" w:rsidRPr="00F05348" w14:paraId="3D01A3B3" w14:textId="77777777" w:rsidTr="003F63AF">
        <w:trPr>
          <w:trHeight w:val="301"/>
          <w:jc w:val="center"/>
        </w:trPr>
        <w:tc>
          <w:tcPr>
            <w:tcW w:w="9898" w:type="dxa"/>
          </w:tcPr>
          <w:p w14:paraId="1C5D292F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02F1E9A4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F62D1" w:rsidRPr="00F05348" w14:paraId="1710E8A7" w14:textId="77777777" w:rsidTr="796DF1B4">
        <w:tc>
          <w:tcPr>
            <w:tcW w:w="9889" w:type="dxa"/>
            <w:shd w:val="clear" w:color="auto" w:fill="auto"/>
          </w:tcPr>
          <w:p w14:paraId="159CE35D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C1 – 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Absolwent posiada wiedzę z językoznawstwa stosowanego, w tym w zakresie wybranych obszarów onomastyki języka niemieckiego.; Absolwent posiada wiedzę interdyscyplinarną, umożliwiającą wykorzystanie znajomości języka niemieckiego w kontekście pracy zawodowej.</w:t>
            </w:r>
          </w:p>
          <w:p w14:paraId="3ECB35C3" w14:textId="5A687B47" w:rsidR="005F62D1" w:rsidRPr="00F05348" w:rsidRDefault="0FCBEB5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 – Absolwent potrafi samodzielnie zdobywać wiedzę, rozwijać i wykorzystywać w praktyce swoje umiejętności we wskazanych obszarach językoznawstwa.</w:t>
            </w:r>
          </w:p>
          <w:p w14:paraId="14DA558E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C3 – 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Absolwent działa w sposób autonomiczny na rzecz swojego rozwoju, zarówno w odniesieniu do kompetencji językowych, jak i naukowo-zawodowych.</w:t>
            </w:r>
          </w:p>
        </w:tc>
      </w:tr>
    </w:tbl>
    <w:p w14:paraId="7EBA0DC1" w14:textId="77777777" w:rsidR="005F62D1" w:rsidRPr="00F05348" w:rsidRDefault="005F62D1" w:rsidP="005F62D1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2AEA311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F05348" w:rsidRPr="00F05348" w14:paraId="7C7FEFF5" w14:textId="77777777" w:rsidTr="796DF1B4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B2AA0D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1329DA0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DD5C1FE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05348" w:rsidRPr="00F05348" w14:paraId="603FBB80" w14:textId="77777777" w:rsidTr="796DF1B4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53257D2B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1EC131B9" w14:textId="77777777" w:rsidTr="796DF1B4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091863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FF93D3E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Absolwent ma widzę o współczesnych dokonaniach i tendencjach w zakresie badań nad językiem, w tym zna i rozumie w pogłębionym stopniu teorię, metodologię i terminologię z zakresu językoznawstwa, a w szczególności w wybranych obszarach onomastyki języka niemieckiego.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7AF64F6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K_W02’ K_W03, K_W04</w:t>
            </w:r>
          </w:p>
        </w:tc>
      </w:tr>
      <w:tr w:rsidR="00F05348" w:rsidRPr="00F05348" w14:paraId="4F9AF628" w14:textId="77777777" w:rsidTr="796DF1B4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749D3F86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7C6142B7" w14:textId="77777777" w:rsidTr="796DF1B4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E24DC0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2CD83D6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Absolwent potrafi samodzielnie zdobywać wiedzę i podejmować autonomiczne działania, w tym wyszukiwać, analizować, oceniać, selekcjonować i integrować informacje pochodzące z różnych źródeł oraz formułować na tej podstawie własne sądy (w formie ustnej i pisemnej)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1476E5B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K_U01; U_03</w:t>
            </w:r>
          </w:p>
        </w:tc>
      </w:tr>
      <w:tr w:rsidR="00F05348" w:rsidRPr="00F05348" w14:paraId="59B254C2" w14:textId="77777777" w:rsidTr="796DF1B4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3CBA7F4C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25A01406" w14:textId="77777777" w:rsidTr="796DF1B4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6A81A0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5FBA738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 jest gotów do odpowiedzialnego rozwijania własnych kompetencji językowych, doskonalenia umiejętności specjalistycznych oraz zdobywania wiedzy niezbędnej do rzetelnego wykonywania zawodu poprzez korzystanie z różnych źródeł informacji z zakresu językoznawstwa i poddawanie ich krytycznej ocenie.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24B1637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K_K01, K_U04, K_U05</w:t>
            </w:r>
          </w:p>
        </w:tc>
      </w:tr>
    </w:tbl>
    <w:p w14:paraId="092CEE12" w14:textId="5DCC2605" w:rsidR="005F62D1" w:rsidRPr="00F05348" w:rsidRDefault="0FCBEB51" w:rsidP="005F62D1">
      <w:pPr>
        <w:spacing w:before="120" w:after="120" w:line="240" w:lineRule="auto"/>
        <w:rPr>
          <w:rFonts w:ascii="Cambria" w:hAnsi="Cambria"/>
        </w:rPr>
      </w:pPr>
      <w:r w:rsidRPr="00F05348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F05348">
        <w:rPr>
          <w:rFonts w:ascii="Cambria" w:hAnsi="Cambria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6382"/>
        <w:gridCol w:w="1256"/>
        <w:gridCol w:w="1488"/>
      </w:tblGrid>
      <w:tr w:rsidR="00F05348" w:rsidRPr="00F05348" w14:paraId="1FBC1AAB" w14:textId="77777777" w:rsidTr="003F63AF">
        <w:trPr>
          <w:trHeight w:val="340"/>
        </w:trPr>
        <w:tc>
          <w:tcPr>
            <w:tcW w:w="905" w:type="dxa"/>
            <w:vMerge w:val="restart"/>
            <w:vAlign w:val="center"/>
          </w:tcPr>
          <w:p w14:paraId="1BB5CB62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382" w:type="dxa"/>
            <w:vMerge w:val="restart"/>
            <w:vAlign w:val="center"/>
          </w:tcPr>
          <w:p w14:paraId="284833D6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74F96C49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05348" w:rsidRPr="00F05348" w14:paraId="3323EA90" w14:textId="77777777" w:rsidTr="003F63AF">
        <w:trPr>
          <w:trHeight w:val="196"/>
        </w:trPr>
        <w:tc>
          <w:tcPr>
            <w:tcW w:w="905" w:type="dxa"/>
            <w:vMerge/>
          </w:tcPr>
          <w:p w14:paraId="0E57C633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382" w:type="dxa"/>
            <w:vMerge/>
          </w:tcPr>
          <w:p w14:paraId="585B4F38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1FAF621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3C12136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05348" w:rsidRPr="00F05348" w14:paraId="2C7E0C30" w14:textId="77777777" w:rsidTr="003F63AF">
        <w:trPr>
          <w:trHeight w:val="225"/>
        </w:trPr>
        <w:tc>
          <w:tcPr>
            <w:tcW w:w="905" w:type="dxa"/>
          </w:tcPr>
          <w:p w14:paraId="03EA56E8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382" w:type="dxa"/>
          </w:tcPr>
          <w:p w14:paraId="5014A56C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Terminologie i rodzaje onomastyki</w:t>
            </w:r>
          </w:p>
        </w:tc>
        <w:tc>
          <w:tcPr>
            <w:tcW w:w="1256" w:type="dxa"/>
            <w:vAlign w:val="center"/>
          </w:tcPr>
          <w:p w14:paraId="431B0157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7E0F5007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1D919607" w14:textId="77777777" w:rsidTr="003F63AF">
        <w:trPr>
          <w:trHeight w:val="225"/>
        </w:trPr>
        <w:tc>
          <w:tcPr>
            <w:tcW w:w="905" w:type="dxa"/>
          </w:tcPr>
          <w:p w14:paraId="7AA659C9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382" w:type="dxa"/>
          </w:tcPr>
          <w:p w14:paraId="5ACF77BE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Onomastyka klasyczna</w:t>
            </w:r>
          </w:p>
        </w:tc>
        <w:tc>
          <w:tcPr>
            <w:tcW w:w="1256" w:type="dxa"/>
            <w:vAlign w:val="center"/>
          </w:tcPr>
          <w:p w14:paraId="64319A73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DFF133B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60D7E881" w14:textId="77777777" w:rsidTr="003F63AF">
        <w:trPr>
          <w:trHeight w:val="285"/>
        </w:trPr>
        <w:tc>
          <w:tcPr>
            <w:tcW w:w="905" w:type="dxa"/>
          </w:tcPr>
          <w:p w14:paraId="75354AFA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382" w:type="dxa"/>
          </w:tcPr>
          <w:p w14:paraId="188A611E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Onomastyka nowoczesna</w:t>
            </w:r>
          </w:p>
        </w:tc>
        <w:tc>
          <w:tcPr>
            <w:tcW w:w="1256" w:type="dxa"/>
            <w:vAlign w:val="center"/>
          </w:tcPr>
          <w:p w14:paraId="0FBC7EF6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D5F6CA6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57807049" w14:textId="77777777" w:rsidTr="003F63AF">
        <w:trPr>
          <w:trHeight w:val="285"/>
        </w:trPr>
        <w:tc>
          <w:tcPr>
            <w:tcW w:w="905" w:type="dxa"/>
          </w:tcPr>
          <w:p w14:paraId="55FF92A6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382" w:type="dxa"/>
          </w:tcPr>
          <w:p w14:paraId="48A9D8D3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diachroniczne i synchroniczne badania nad toponimią</w:t>
            </w:r>
          </w:p>
        </w:tc>
        <w:tc>
          <w:tcPr>
            <w:tcW w:w="1256" w:type="dxa"/>
            <w:vAlign w:val="center"/>
          </w:tcPr>
          <w:p w14:paraId="36EFED6C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D7408C0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2ADFEBAD" w14:textId="77777777" w:rsidTr="003F63AF">
        <w:trPr>
          <w:trHeight w:val="345"/>
        </w:trPr>
        <w:tc>
          <w:tcPr>
            <w:tcW w:w="905" w:type="dxa"/>
          </w:tcPr>
          <w:p w14:paraId="756085BF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382" w:type="dxa"/>
          </w:tcPr>
          <w:p w14:paraId="12F7D970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Rodzaj badań w zakresie antroponomastyki</w:t>
            </w:r>
          </w:p>
        </w:tc>
        <w:tc>
          <w:tcPr>
            <w:tcW w:w="1256" w:type="dxa"/>
            <w:vAlign w:val="center"/>
          </w:tcPr>
          <w:p w14:paraId="495D6AA3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1FD0DDF6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18BBDF9A" w14:textId="77777777" w:rsidTr="003F63AF">
        <w:trPr>
          <w:trHeight w:val="345"/>
        </w:trPr>
        <w:tc>
          <w:tcPr>
            <w:tcW w:w="905" w:type="dxa"/>
          </w:tcPr>
          <w:p w14:paraId="6B61265C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382" w:type="dxa"/>
          </w:tcPr>
          <w:p w14:paraId="09098173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Rodzaj badań w zakresie toponomastyki</w:t>
            </w:r>
          </w:p>
        </w:tc>
        <w:tc>
          <w:tcPr>
            <w:tcW w:w="1256" w:type="dxa"/>
            <w:vAlign w:val="center"/>
          </w:tcPr>
          <w:p w14:paraId="4CB7CD27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424629BC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598E82B4" w14:textId="77777777" w:rsidTr="003F63AF">
        <w:trPr>
          <w:trHeight w:val="240"/>
        </w:trPr>
        <w:tc>
          <w:tcPr>
            <w:tcW w:w="905" w:type="dxa"/>
          </w:tcPr>
          <w:p w14:paraId="7A7DC34D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382" w:type="dxa"/>
          </w:tcPr>
          <w:p w14:paraId="45BA4F31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Rodzaj badań w zakresie chrematonomastyki</w:t>
            </w:r>
          </w:p>
        </w:tc>
        <w:tc>
          <w:tcPr>
            <w:tcW w:w="1256" w:type="dxa"/>
            <w:vAlign w:val="center"/>
          </w:tcPr>
          <w:p w14:paraId="177CEC23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2E7BAC52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39DD172C" w14:textId="77777777" w:rsidTr="003F63AF">
        <w:trPr>
          <w:trHeight w:val="474"/>
        </w:trPr>
        <w:tc>
          <w:tcPr>
            <w:tcW w:w="905" w:type="dxa"/>
          </w:tcPr>
          <w:p w14:paraId="4B392714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382" w:type="dxa"/>
          </w:tcPr>
          <w:p w14:paraId="6A9D157C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Rodzaj badań w zakresie hydronomastyki</w:t>
            </w:r>
          </w:p>
        </w:tc>
        <w:tc>
          <w:tcPr>
            <w:tcW w:w="1256" w:type="dxa"/>
            <w:vAlign w:val="center"/>
          </w:tcPr>
          <w:p w14:paraId="274E337B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7E19ABB4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19613649" w14:textId="77777777" w:rsidTr="003F63AF">
        <w:trPr>
          <w:trHeight w:val="474"/>
        </w:trPr>
        <w:tc>
          <w:tcPr>
            <w:tcW w:w="905" w:type="dxa"/>
          </w:tcPr>
          <w:p w14:paraId="71CEB358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382" w:type="dxa"/>
          </w:tcPr>
          <w:p w14:paraId="21C3384C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Rodzaj badań w zakresie medionomastyki</w:t>
            </w:r>
          </w:p>
        </w:tc>
        <w:tc>
          <w:tcPr>
            <w:tcW w:w="1256" w:type="dxa"/>
            <w:vAlign w:val="center"/>
          </w:tcPr>
          <w:p w14:paraId="595382DD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73D04E85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6CDE1F26" w14:textId="77777777" w:rsidTr="003F63AF">
        <w:trPr>
          <w:trHeight w:val="474"/>
        </w:trPr>
        <w:tc>
          <w:tcPr>
            <w:tcW w:w="905" w:type="dxa"/>
          </w:tcPr>
          <w:p w14:paraId="416C4CA3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382" w:type="dxa"/>
          </w:tcPr>
          <w:p w14:paraId="72C4D2F1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Onomastyka terenów pogranicza</w:t>
            </w:r>
          </w:p>
        </w:tc>
        <w:tc>
          <w:tcPr>
            <w:tcW w:w="1256" w:type="dxa"/>
            <w:vAlign w:val="center"/>
          </w:tcPr>
          <w:p w14:paraId="03DD5D91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5E5B3A72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F62D1" w:rsidRPr="00F05348" w14:paraId="65AB720D" w14:textId="77777777" w:rsidTr="003F63AF">
        <w:tc>
          <w:tcPr>
            <w:tcW w:w="905" w:type="dxa"/>
          </w:tcPr>
          <w:p w14:paraId="205DD8B0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2" w:type="dxa"/>
          </w:tcPr>
          <w:p w14:paraId="4B4E905C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2004EAA5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77AA91E2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7D434CBD" w14:textId="77777777" w:rsidR="005F62D1" w:rsidRPr="00F05348" w:rsidRDefault="005F62D1" w:rsidP="005F62D1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19E3DDB5" w14:textId="77777777" w:rsidR="005F62D1" w:rsidRPr="00F05348" w:rsidRDefault="005F62D1" w:rsidP="005F62D1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3858"/>
        <w:gridCol w:w="4365"/>
      </w:tblGrid>
      <w:tr w:rsidR="00F05348" w:rsidRPr="00F05348" w14:paraId="135D3508" w14:textId="77777777" w:rsidTr="003F63AF">
        <w:trPr>
          <w:jc w:val="center"/>
        </w:trPr>
        <w:tc>
          <w:tcPr>
            <w:tcW w:w="1666" w:type="dxa"/>
          </w:tcPr>
          <w:p w14:paraId="55BD23B9" w14:textId="77777777" w:rsidR="005F62D1" w:rsidRPr="00F05348" w:rsidRDefault="005F62D1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58" w:type="dxa"/>
          </w:tcPr>
          <w:p w14:paraId="5410482C" w14:textId="77777777" w:rsidR="005F62D1" w:rsidRPr="00F05348" w:rsidRDefault="005F62D1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4365" w:type="dxa"/>
          </w:tcPr>
          <w:p w14:paraId="0FADA345" w14:textId="77777777" w:rsidR="005F62D1" w:rsidRPr="00F05348" w:rsidRDefault="005F62D1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Ś</w:t>
            </w:r>
            <w:r w:rsidRPr="00F0534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05348" w:rsidRPr="00F05348" w14:paraId="20CEFF4D" w14:textId="77777777" w:rsidTr="003F63AF">
        <w:trPr>
          <w:jc w:val="center"/>
        </w:trPr>
        <w:tc>
          <w:tcPr>
            <w:tcW w:w="1666" w:type="dxa"/>
          </w:tcPr>
          <w:p w14:paraId="79C838C3" w14:textId="77777777" w:rsidR="005F62D1" w:rsidRPr="00F05348" w:rsidRDefault="005F62D1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58" w:type="dxa"/>
          </w:tcPr>
          <w:p w14:paraId="11368E46" w14:textId="77777777" w:rsidR="005F62D1" w:rsidRPr="00F05348" w:rsidRDefault="005F62D1" w:rsidP="003F63A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wykład informacyjny, wykład interaktywny</w:t>
            </w:r>
          </w:p>
        </w:tc>
        <w:tc>
          <w:tcPr>
            <w:tcW w:w="4365" w:type="dxa"/>
          </w:tcPr>
          <w:p w14:paraId="74FCC99A" w14:textId="77777777" w:rsidR="005F62D1" w:rsidRPr="00F05348" w:rsidRDefault="005F62D1" w:rsidP="003F63A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komputer, projektor, prezentacje PowerPoint, kopie artykułów naukowych/tekstów, materiały opracowane przez prowadzącego zajęcia, materiałów z archiwum</w:t>
            </w:r>
          </w:p>
        </w:tc>
      </w:tr>
    </w:tbl>
    <w:p w14:paraId="4024E53E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627B652C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F05348" w:rsidRPr="00F05348" w14:paraId="6AB96D5C" w14:textId="77777777" w:rsidTr="003F63AF">
        <w:tc>
          <w:tcPr>
            <w:tcW w:w="1459" w:type="dxa"/>
            <w:vAlign w:val="center"/>
          </w:tcPr>
          <w:p w14:paraId="32E5272C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1C1C82D3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CD3A934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2F0EED7C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05348" w:rsidRPr="00F05348" w14:paraId="4CD0B118" w14:textId="77777777" w:rsidTr="003F63AF">
        <w:tc>
          <w:tcPr>
            <w:tcW w:w="1459" w:type="dxa"/>
          </w:tcPr>
          <w:p w14:paraId="66A54EEA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  <w:vAlign w:val="center"/>
          </w:tcPr>
          <w:p w14:paraId="6ED167CF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F3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– praca pisemna</w:t>
            </w:r>
          </w:p>
          <w:p w14:paraId="72885340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F4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– wypowiedź (udział w dyskusji, wygłoszenie referatu)</w:t>
            </w:r>
          </w:p>
        </w:tc>
        <w:tc>
          <w:tcPr>
            <w:tcW w:w="4224" w:type="dxa"/>
            <w:vAlign w:val="center"/>
          </w:tcPr>
          <w:p w14:paraId="72EEC38B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P3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– ocena podsumowująca powstała na podstawie ocen formujących uzyskanych w danym semestrze</w:t>
            </w:r>
          </w:p>
        </w:tc>
      </w:tr>
    </w:tbl>
    <w:p w14:paraId="7D26BA76" w14:textId="77777777" w:rsidR="005F62D1" w:rsidRPr="00F05348" w:rsidRDefault="005F62D1" w:rsidP="005F62D1">
      <w:pPr>
        <w:spacing w:before="120" w:after="120" w:line="240" w:lineRule="auto"/>
        <w:jc w:val="both"/>
        <w:rPr>
          <w:rFonts w:ascii="Cambria" w:hAnsi="Cambria" w:cs="Times New Roman"/>
        </w:rPr>
      </w:pPr>
      <w:r w:rsidRPr="00F0534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461" w:type="dxa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2410"/>
        <w:gridCol w:w="2126"/>
        <w:gridCol w:w="3969"/>
      </w:tblGrid>
      <w:tr w:rsidR="00F05348" w:rsidRPr="00F05348" w14:paraId="44342359" w14:textId="77777777" w:rsidTr="796DF1B4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CC2B6A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0AA66BD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05348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F05348" w:rsidRPr="00F05348" w14:paraId="3C403B49" w14:textId="77777777" w:rsidTr="796DF1B4">
        <w:trPr>
          <w:trHeight w:val="325"/>
        </w:trPr>
        <w:tc>
          <w:tcPr>
            <w:tcW w:w="956" w:type="dxa"/>
            <w:vMerge/>
            <w:vAlign w:val="center"/>
          </w:tcPr>
          <w:p w14:paraId="1F3CDA23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892B28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sz w:val="16"/>
                <w:szCs w:val="16"/>
              </w:rPr>
              <w:t>F3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5499172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sz w:val="16"/>
                <w:szCs w:val="16"/>
              </w:rPr>
              <w:t>F4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5D9C40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sz w:val="16"/>
                <w:szCs w:val="16"/>
              </w:rPr>
              <w:t>P3</w:t>
            </w:r>
          </w:p>
        </w:tc>
      </w:tr>
      <w:tr w:rsidR="00F05348" w:rsidRPr="00F05348" w14:paraId="4FB11A98" w14:textId="77777777" w:rsidTr="796DF1B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F38EA" w14:textId="77777777" w:rsidR="005F62D1" w:rsidRPr="00F05348" w:rsidRDefault="005F62D1" w:rsidP="003F63A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A710DF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93F06C3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1F3592E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5B0EEB7C" w14:textId="77777777" w:rsidTr="796DF1B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560DBD" w14:textId="77777777" w:rsidR="005F62D1" w:rsidRPr="00F05348" w:rsidRDefault="005F62D1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59E14D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B25386A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DF214A5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2424B483" w14:textId="77777777" w:rsidTr="796DF1B4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186D49" w14:textId="77777777" w:rsidR="005F62D1" w:rsidRPr="00F05348" w:rsidRDefault="005F62D1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258FCA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30A2568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49C559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2F2DD384" w14:textId="77777777" w:rsidR="005F62D1" w:rsidRPr="00F05348" w:rsidRDefault="005F62D1" w:rsidP="005F62D1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kern w:val="32"/>
        </w:rPr>
      </w:pPr>
      <w:r w:rsidRPr="00F05348">
        <w:rPr>
          <w:rFonts w:ascii="Cambria" w:eastAsia="Times New Roman" w:hAnsi="Cambria" w:cs="Times New Roman"/>
          <w:b/>
          <w:bCs/>
          <w:kern w:val="32"/>
          <w:lang w:val="x-none"/>
        </w:rPr>
        <w:t xml:space="preserve">9. Opis sposobu ustalania oceny końcowej </w:t>
      </w:r>
      <w:r w:rsidRPr="00F05348">
        <w:rPr>
          <w:rFonts w:ascii="Cambria" w:eastAsia="Times New Roman" w:hAnsi="Cambria" w:cs="Times New Roman"/>
          <w:kern w:val="32"/>
          <w:lang w:val="x-none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260"/>
        <w:gridCol w:w="3119"/>
      </w:tblGrid>
      <w:tr w:rsidR="00F05348" w:rsidRPr="00F05348" w14:paraId="23FF69B6" w14:textId="77777777" w:rsidTr="5D45A8FC">
        <w:trPr>
          <w:trHeight w:val="322"/>
        </w:trPr>
        <w:tc>
          <w:tcPr>
            <w:tcW w:w="3085" w:type="dxa"/>
          </w:tcPr>
          <w:p w14:paraId="0C184533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Dostateczny </w:t>
            </w:r>
          </w:p>
          <w:p w14:paraId="1A236BA1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dostateczny plus </w:t>
            </w:r>
          </w:p>
          <w:p w14:paraId="5BE4B882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3/3,5</w:t>
            </w:r>
          </w:p>
        </w:tc>
        <w:tc>
          <w:tcPr>
            <w:tcW w:w="3260" w:type="dxa"/>
          </w:tcPr>
          <w:p w14:paraId="708735D4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dobry</w:t>
            </w:r>
          </w:p>
          <w:p w14:paraId="0E2907B8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dobry plus</w:t>
            </w:r>
          </w:p>
          <w:p w14:paraId="5719E181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4/4,5</w:t>
            </w:r>
          </w:p>
        </w:tc>
        <w:tc>
          <w:tcPr>
            <w:tcW w:w="3119" w:type="dxa"/>
          </w:tcPr>
          <w:p w14:paraId="16ECEC88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bardzo dobry</w:t>
            </w:r>
          </w:p>
          <w:p w14:paraId="1A3AC8A4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  <w:p w14:paraId="5C300DFF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3A95E859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F05348" w:rsidRPr="00F05348" w14:paraId="2F293EDC" w14:textId="77777777" w:rsidTr="5D45A8FC">
        <w:trPr>
          <w:trHeight w:val="323"/>
        </w:trPr>
        <w:tc>
          <w:tcPr>
            <w:tcW w:w="3085" w:type="dxa"/>
          </w:tcPr>
          <w:p w14:paraId="18873A9E" w14:textId="77777777" w:rsidR="005F62D1" w:rsidRPr="00F05348" w:rsidRDefault="005F62D1" w:rsidP="003F63AF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student ma podstawową widzę o współczesnych dokonaniach i tendencjach w zakresie badań</w:t>
            </w:r>
          </w:p>
          <w:p w14:paraId="16E08E87" w14:textId="77777777" w:rsidR="005F62D1" w:rsidRPr="00F05348" w:rsidRDefault="005F62D1" w:rsidP="003F63AF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nad językiem, w tym zna i rozumie w pogłębionym stopniu teorię, metodologięi terminologię z zakresu językoznawstwa, a</w:t>
            </w:r>
          </w:p>
          <w:p w14:paraId="3FC87D53" w14:textId="77777777" w:rsidR="005F62D1" w:rsidRPr="00F05348" w:rsidRDefault="005F62D1" w:rsidP="003F63AF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w szczególności w wybranych obszarach onomastyki języka niemieckiego.</w:t>
            </w:r>
          </w:p>
        </w:tc>
        <w:tc>
          <w:tcPr>
            <w:tcW w:w="3260" w:type="dxa"/>
          </w:tcPr>
          <w:p w14:paraId="097CC068" w14:textId="77777777" w:rsidR="005F62D1" w:rsidRPr="00F05348" w:rsidRDefault="005F62D1" w:rsidP="003F63AF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student ma dobrą widzę o współczesnych dokonaniach i tendencjach w zakresie badań nad językiem, w tym zna i rozumie w pogłębionym stopniu teorię, metodologię i terminologię z zakresu językoznawstwa, a w szczególności w wybranych obszarach onomastyki języka niemieckiego.</w:t>
            </w:r>
          </w:p>
        </w:tc>
        <w:tc>
          <w:tcPr>
            <w:tcW w:w="3119" w:type="dxa"/>
          </w:tcPr>
          <w:p w14:paraId="11EE14CD" w14:textId="4835F1CA" w:rsidR="005F62D1" w:rsidRPr="00F05348" w:rsidRDefault="36AF74A9" w:rsidP="003F63AF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student ma rozszerzoną widzę o współczesnych dokonaniach i tendencjach w zakresie badań nad językiem, w tym zna i rozumie w pogłębionym stopniu teorię, metodologię i</w:t>
            </w:r>
            <w:r w:rsidR="2961A81E" w:rsidRPr="00F0534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terminologię z zakresu językoznawstwa, a w szczególności w wybranych</w:t>
            </w:r>
          </w:p>
          <w:p w14:paraId="75A0A6BB" w14:textId="77777777" w:rsidR="005F62D1" w:rsidRPr="00F05348" w:rsidRDefault="005F62D1" w:rsidP="003F63AF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obszarach onomastyki języka niemieckiego.</w:t>
            </w:r>
          </w:p>
        </w:tc>
      </w:tr>
      <w:tr w:rsidR="00F05348" w:rsidRPr="00F05348" w14:paraId="48A977C1" w14:textId="77777777" w:rsidTr="5D45A8FC">
        <w:trPr>
          <w:trHeight w:val="323"/>
        </w:trPr>
        <w:tc>
          <w:tcPr>
            <w:tcW w:w="3085" w:type="dxa"/>
          </w:tcPr>
          <w:p w14:paraId="5C5D3930" w14:textId="77777777" w:rsidR="005F62D1" w:rsidRPr="00F05348" w:rsidRDefault="005F62D1" w:rsidP="003F63AF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potrafi w miarę samodzielnie zdobywać wiedzę i podejmować autonomiczne działania, w tym wyszukiwać, analizować, oceniać, selekcjonować i integrować informacje pochodzące z różnych źródeł oraz formułować na tej podstawie własne sądy (w formie ustnej i pisemnej) popełniając przy tym błędy; </w:t>
            </w:r>
          </w:p>
        </w:tc>
        <w:tc>
          <w:tcPr>
            <w:tcW w:w="3260" w:type="dxa"/>
          </w:tcPr>
          <w:p w14:paraId="7F67DA46" w14:textId="77777777" w:rsidR="005F62D1" w:rsidRPr="00F05348" w:rsidRDefault="005F62D1" w:rsidP="003F63AF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potrafi w miarę samodzielnie zdobywać wiedzę i podejmować autonomiczne działania, w tym wyszukiwać, analizować, oceniać, selekcjonować i integrować informacje pochodzące z różnych źródeł oraz formułować na tej podstawie własne sądy (w formie ustnej i pisemnej); popełniając nieliczne błędy; </w:t>
            </w:r>
          </w:p>
        </w:tc>
        <w:tc>
          <w:tcPr>
            <w:tcW w:w="3119" w:type="dxa"/>
          </w:tcPr>
          <w:p w14:paraId="4E2DA897" w14:textId="77777777" w:rsidR="005F62D1" w:rsidRPr="00F05348" w:rsidRDefault="005F62D1" w:rsidP="003F63AF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Absolwent potrafi w miare samodzielnie zdobywać wiedzę i podejmować autonomiczne działania, w tym wyszukiwać, analizować, oceniać, selekcjonować i integrować informacje pochodzące z różnych źródeł oraz formułować na tej podstawie własne sądy (w formie ustnej i pisemnej) nie popełniając przy tym błędy; </w:t>
            </w:r>
          </w:p>
        </w:tc>
      </w:tr>
      <w:tr w:rsidR="00F05348" w:rsidRPr="00F05348" w14:paraId="3DD2CC25" w14:textId="77777777" w:rsidTr="5D45A8FC">
        <w:trPr>
          <w:trHeight w:val="93"/>
        </w:trPr>
        <w:tc>
          <w:tcPr>
            <w:tcW w:w="3085" w:type="dxa"/>
          </w:tcPr>
          <w:p w14:paraId="28640B38" w14:textId="77777777" w:rsidR="005F62D1" w:rsidRPr="00F05348" w:rsidRDefault="005F62D1" w:rsidP="003F63AF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 potrafi posługiwać się językiem niemieckim na poziomie pozwalającym na czynne uczestnictwo w dyskusji dot. problemów językoznawczych; potrafi wyrazić je również w formie pisemnej, popełniając przy tym błędy</w:t>
            </w:r>
          </w:p>
        </w:tc>
        <w:tc>
          <w:tcPr>
            <w:tcW w:w="3260" w:type="dxa"/>
          </w:tcPr>
          <w:p w14:paraId="210F3099" w14:textId="77777777" w:rsidR="005F62D1" w:rsidRPr="00F05348" w:rsidRDefault="005F62D1" w:rsidP="003F63AF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 potrafi posługiwać się językiem niemieckim na poziomie pozwalającym na czynne uczestnictwo w dyskusji dot. problemów językoznawczych; potrafi wyrazić je również w formie pisemnej, popełniając przy tym nieliczne błędy.</w:t>
            </w:r>
          </w:p>
        </w:tc>
        <w:tc>
          <w:tcPr>
            <w:tcW w:w="3119" w:type="dxa"/>
          </w:tcPr>
          <w:p w14:paraId="5EC81B79" w14:textId="77777777" w:rsidR="005F62D1" w:rsidRPr="00F05348" w:rsidRDefault="005F62D1" w:rsidP="003F63AF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 potrafi posługiwać się językiem niemieckim na poziomie pozwalającym na czynne uczestnictwo w dyskusji dot. problemów językoznawczych; potrafi wyrazić je również w formie pisemnej, nie popełniając błędy</w:t>
            </w:r>
          </w:p>
        </w:tc>
      </w:tr>
      <w:tr w:rsidR="00F05348" w:rsidRPr="00F05348" w14:paraId="3FD317E3" w14:textId="77777777" w:rsidTr="5D45A8FC">
        <w:trPr>
          <w:trHeight w:val="507"/>
        </w:trPr>
        <w:tc>
          <w:tcPr>
            <w:tcW w:w="3085" w:type="dxa"/>
          </w:tcPr>
          <w:p w14:paraId="5AEE8374" w14:textId="77777777" w:rsidR="005F62D1" w:rsidRPr="00F05348" w:rsidRDefault="005F62D1" w:rsidP="003F63AF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Student jest w zadowalającym stopniu gotów do odpowiedzialnego rozwijania własnych kompetencji językowych, doskonalenia umiejętności specjalistycznych oraz zdobywania wiedzy niezbędnej do rzetelnego wykonywania zawodu poprzez korzystanie z różnych źródeł informacji z zakresu językoznawstwa i poddawanie ich krytycznej ocenie.</w:t>
            </w:r>
          </w:p>
        </w:tc>
        <w:tc>
          <w:tcPr>
            <w:tcW w:w="3260" w:type="dxa"/>
          </w:tcPr>
          <w:p w14:paraId="0B35D515" w14:textId="77777777" w:rsidR="005F62D1" w:rsidRPr="00F05348" w:rsidRDefault="005F62D1" w:rsidP="003F63AF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Student jest w dużym stopniu gotów do odpowiedzialnego rozwijania własnych kompetencji językowych, doskonalenia umiejętności specjalistycznych oraz zdobywania wiedzy niezbędnej do rzetelnego wykonywania zawodu poprzez korzystanie z różnych źródeł informacji z zakresu językoznawstwa i poddawanie ich krytycznej ocenie.</w:t>
            </w:r>
          </w:p>
        </w:tc>
        <w:tc>
          <w:tcPr>
            <w:tcW w:w="3119" w:type="dxa"/>
          </w:tcPr>
          <w:p w14:paraId="2B3C353C" w14:textId="77777777" w:rsidR="005F62D1" w:rsidRPr="00F05348" w:rsidRDefault="005F62D1" w:rsidP="003F63AF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Student jest wpełni gotów do odpowiedzialnego rozwijania własnych kompetencji językowych, doskonalenia umiejętności specjalistycznych oraz zdobywania wiedzy niezbędnej do rzetelnego wykonywania zawodu poprzez korzystanie z różnych źródeł informacji z zakresu językoznawstwa i poddawanie ich krytycznej ocenie.</w:t>
            </w:r>
          </w:p>
        </w:tc>
      </w:tr>
    </w:tbl>
    <w:p w14:paraId="2048382F" w14:textId="77777777" w:rsidR="005F62D1" w:rsidRPr="00F05348" w:rsidRDefault="005F62D1" w:rsidP="005F62D1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05348" w:rsidRPr="00F05348" w14:paraId="51E9ECC1" w14:textId="77777777" w:rsidTr="003F63AF">
        <w:trPr>
          <w:trHeight w:val="540"/>
          <w:jc w:val="center"/>
        </w:trPr>
        <w:tc>
          <w:tcPr>
            <w:tcW w:w="9923" w:type="dxa"/>
          </w:tcPr>
          <w:p w14:paraId="0DA018F3" w14:textId="77777777" w:rsidR="005F62D1" w:rsidRPr="00F05348" w:rsidRDefault="005F62D1" w:rsidP="003F63AF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Zaliczenie z oceną</w:t>
            </w:r>
          </w:p>
        </w:tc>
      </w:tr>
    </w:tbl>
    <w:p w14:paraId="162C9716" w14:textId="77777777" w:rsidR="005F62D1" w:rsidRPr="00F05348" w:rsidRDefault="005F62D1" w:rsidP="005F62D1">
      <w:pPr>
        <w:spacing w:before="120" w:after="120" w:line="240" w:lineRule="auto"/>
        <w:rPr>
          <w:rFonts w:ascii="Cambria" w:hAnsi="Cambria"/>
        </w:rPr>
      </w:pPr>
      <w:r w:rsidRPr="00F05348">
        <w:rPr>
          <w:rFonts w:ascii="Cambria" w:hAnsi="Cambria"/>
          <w:b/>
          <w:bCs/>
        </w:rPr>
        <w:t xml:space="preserve">11. Obciążenie pracą studenta </w:t>
      </w:r>
      <w:r w:rsidRPr="00F05348">
        <w:rPr>
          <w:rFonts w:ascii="Cambria" w:hAnsi="Cambria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F05348" w:rsidRPr="00F05348" w14:paraId="38BEBE8C" w14:textId="77777777" w:rsidTr="4D39ABB3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7ACDAD8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D545E9E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05348" w:rsidRPr="00F05348" w14:paraId="24F59EBD" w14:textId="77777777" w:rsidTr="4D39ABB3">
        <w:trPr>
          <w:trHeight w:val="291"/>
          <w:jc w:val="center"/>
        </w:trPr>
        <w:tc>
          <w:tcPr>
            <w:tcW w:w="5920" w:type="dxa"/>
            <w:vMerge/>
            <w:vAlign w:val="center"/>
          </w:tcPr>
          <w:p w14:paraId="08A0D0F6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C7D2784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861A4A2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4F9DE6E2" w14:textId="77777777" w:rsidTr="4D39ABB3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DD781DD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05348" w:rsidRPr="00F05348" w14:paraId="77DC5003" w14:textId="77777777" w:rsidTr="4D39ABB3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7AF3FA5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8B17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A56E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F05348" w:rsidRPr="00F05348" w14:paraId="61D55D75" w14:textId="77777777" w:rsidTr="4D39ABB3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F6883C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F05348" w:rsidRPr="00F05348" w14:paraId="27F6ACA2" w14:textId="77777777" w:rsidTr="4D39ABB3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6F2E6A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547B57" w14:textId="48C3F5B5" w:rsidR="005F62D1" w:rsidRPr="00F05348" w:rsidRDefault="0EFC82BF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0C827D" w14:textId="2A487579" w:rsidR="005F62D1" w:rsidRPr="00F05348" w:rsidRDefault="15875173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1FF19579" w14:textId="77777777" w:rsidTr="4D39ABB3">
        <w:trPr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997AC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C6CA3" w14:textId="60FB34C8" w:rsidR="005F62D1" w:rsidRPr="00F05348" w:rsidRDefault="005F62D1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66E08452"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08A2C" w14:textId="009718CA" w:rsidR="005F62D1" w:rsidRPr="00F05348" w:rsidRDefault="005F62D1" w:rsidP="4D39ABB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  <w:r w:rsidR="1BC4C343" w:rsidRPr="00F0534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F05348" w:rsidRPr="00F05348" w14:paraId="24BA6514" w14:textId="77777777" w:rsidTr="4D39ABB3">
        <w:trPr>
          <w:trHeight w:val="394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0147B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do wygłoszenia referatu/ udziału w dyskusji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1E7E23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D9DB2F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F05348" w:rsidRPr="00F05348" w14:paraId="630983AD" w14:textId="77777777" w:rsidTr="4D39ABB3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C4834A" w14:textId="77777777" w:rsidR="005F62D1" w:rsidRPr="00F05348" w:rsidRDefault="005F62D1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ED6B40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384706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F05348" w:rsidRPr="00F05348" w14:paraId="239E3E7E" w14:textId="77777777" w:rsidTr="4D39ABB3">
        <w:trPr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0D5D29" w14:textId="77777777" w:rsidR="005F62D1" w:rsidRPr="00F05348" w:rsidRDefault="005F62D1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BBDB84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E126E7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08D021B2" w14:textId="77777777" w:rsidR="005F62D1" w:rsidRPr="00F05348" w:rsidRDefault="005F62D1" w:rsidP="005F62D1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05348" w:rsidRPr="00F05348" w14:paraId="1F823EC8" w14:textId="77777777" w:rsidTr="796DF1B4">
        <w:trPr>
          <w:jc w:val="center"/>
        </w:trPr>
        <w:tc>
          <w:tcPr>
            <w:tcW w:w="9889" w:type="dxa"/>
            <w:shd w:val="clear" w:color="auto" w:fill="auto"/>
          </w:tcPr>
          <w:p w14:paraId="33A96CCD" w14:textId="77777777" w:rsidR="005F62D1" w:rsidRPr="00F05348" w:rsidRDefault="0FCBEB51" w:rsidP="003F63A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obowiązkowa:</w:t>
            </w:r>
          </w:p>
          <w:p w14:paraId="376D7703" w14:textId="59A51336" w:rsidR="005F62D1" w:rsidRPr="00F05348" w:rsidRDefault="1E4CD8BE" w:rsidP="008115E9">
            <w:pPr>
              <w:numPr>
                <w:ilvl w:val="0"/>
                <w:numId w:val="40"/>
              </w:numPr>
              <w:spacing w:after="0" w:line="240" w:lineRule="auto"/>
            </w:pP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Ewa Wolnicz-Pawłowska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: Onomastyka polska (początki – ludzie – programy ogólnopolskie)</w:t>
            </w:r>
          </w:p>
          <w:p w14:paraId="124711AF" w14:textId="312308D3" w:rsidR="005F62D1" w:rsidRPr="00F05348" w:rsidRDefault="1E4CD8BE" w:rsidP="008115E9">
            <w:pPr>
              <w:pStyle w:val="Akapitzlist"/>
              <w:numPr>
                <w:ilvl w:val="0"/>
                <w:numId w:val="40"/>
              </w:numPr>
              <w:spacing w:after="0" w:line="240" w:lineRule="auto"/>
              <w:contextualSpacing/>
              <w:jc w:val="both"/>
            </w:pP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Aleksandra Cieślikowa, Maria Malec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: Onomastyka w Instytucie Języka Polskiego PAN w Krakowie. Stan obecny, perspektywy badawcze</w:t>
            </w:r>
          </w:p>
          <w:p w14:paraId="71E2A935" w14:textId="69C7141C" w:rsidR="005F62D1" w:rsidRPr="00F05348" w:rsidRDefault="1E4CD8BE" w:rsidP="008115E9">
            <w:pPr>
              <w:pStyle w:val="Akapitzlist"/>
              <w:numPr>
                <w:ilvl w:val="0"/>
                <w:numId w:val="40"/>
              </w:numPr>
              <w:spacing w:after="0" w:line="240" w:lineRule="auto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WAGIŃSKA-MARZEC, Maria (1997): Ustalenia nazw miejscowości na Ziemiach Zachodnich i Północnych, In: MAZUR, Z., Wokół niemieckiego dziedzictwa kulturowego na Ziemiach Zachodnich i Północnych. Poznań, 369-416.</w:t>
            </w:r>
          </w:p>
        </w:tc>
      </w:tr>
      <w:tr w:rsidR="00F05348" w:rsidRPr="00F05348" w14:paraId="487BB03B" w14:textId="77777777" w:rsidTr="796DF1B4">
        <w:trPr>
          <w:jc w:val="center"/>
        </w:trPr>
        <w:tc>
          <w:tcPr>
            <w:tcW w:w="9889" w:type="dxa"/>
            <w:shd w:val="clear" w:color="auto" w:fill="auto"/>
          </w:tcPr>
          <w:p w14:paraId="62AF411E" w14:textId="77777777" w:rsidR="005F62D1" w:rsidRPr="00F05348" w:rsidRDefault="0FCBEB51" w:rsidP="003F63AF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2F1A2E37" w14:textId="6EDE9C08" w:rsidR="0580973B" w:rsidRPr="00F05348" w:rsidRDefault="0580973B" w:rsidP="008115E9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-AT"/>
              </w:rPr>
              <w:t>Eigennamen im deutschen Wortschatz : ein Lexikon / Rudolf Köster. - Berlin ; New York : Walter de Gruyter, 2003.</w:t>
            </w:r>
          </w:p>
          <w:p w14:paraId="355ED3F4" w14:textId="74B35F0B" w:rsidR="0580973B" w:rsidRPr="00F05348" w:rsidRDefault="0580973B" w:rsidP="008115E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-AT"/>
              </w:rPr>
              <w:t>Damaris Nübling, Fabian Fahlbusch,  Rita Heuser: Namen. Eine Einführung in die Onomastik (Narr Studienbücher) 2012</w:t>
            </w:r>
          </w:p>
          <w:p w14:paraId="4A1107DE" w14:textId="4EB61F5C" w:rsidR="0580973B" w:rsidRPr="00F05348" w:rsidRDefault="0580973B" w:rsidP="008115E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-AT"/>
              </w:rPr>
              <w:t xml:space="preserve">SÄNGER, Johanna (2006): Heldenkult und Heimatliebe. Straßen- und Ehrennamen im offiziellen Gedächtnis der DDR.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Berlin.</w:t>
            </w:r>
          </w:p>
          <w:p w14:paraId="62B48C39" w14:textId="2BA5E801" w:rsidR="0580973B" w:rsidRPr="00F05348" w:rsidRDefault="0580973B" w:rsidP="008115E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-AT"/>
              </w:rPr>
              <w:t>Wanderungen durch die Mark Brandenburg. Band 5, Fünf Schlösser : Altes und Neues aus Mark Brandenburg : Namen- und Ortsregister für alle fünf Bänden / Theodor Fontane. - München : Nymphenburger Verlagshandlung, 1991.</w:t>
            </w:r>
          </w:p>
          <w:p w14:paraId="1366534C" w14:textId="1661648C" w:rsidR="0580973B" w:rsidRPr="00F05348" w:rsidRDefault="0580973B" w:rsidP="008115E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-AT"/>
              </w:rPr>
              <w:t>Reclams Namenbuch : Deutsche und fremde Vornamen nach Herkunft und Bedeutung erklärt / red Friedhelm Debus. - Stuttgart : Philipp Reclam jun, 2001.</w:t>
            </w:r>
          </w:p>
          <w:p w14:paraId="3E9BEE3C" w14:textId="746976E1" w:rsidR="0580973B" w:rsidRPr="00F05348" w:rsidRDefault="0580973B" w:rsidP="008115E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  <w:rPr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-AT"/>
              </w:rPr>
              <w:t>Historisches Deutsches Vornamenbuch. Bd. 4, Sc - Z / von Wilfried Seibicke in Verbindung mit der Gesellschaft für deutsche Sprache. - Berlin ; New York : de Gruyter, 2003.</w:t>
            </w:r>
          </w:p>
          <w:p w14:paraId="7A246D48" w14:textId="6F904A20" w:rsidR="0580973B" w:rsidRPr="00F05348" w:rsidRDefault="0580973B" w:rsidP="008115E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</w:pP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Robert Mrózek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: Onomastyka polska a onomastyka słowiańska w ujęciu konfrontatywno-postulatywnym</w:t>
            </w:r>
          </w:p>
          <w:p w14:paraId="39572FDB" w14:textId="2363B82B" w:rsidR="0580973B" w:rsidRPr="00F05348" w:rsidRDefault="0580973B" w:rsidP="008115E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</w:pP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Wanda Decyk-Zięba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: Klasyfikacja znaczeniowa polskich nazw miejscowych: podstawowe problemy i rozstrzygnięcia</w:t>
            </w:r>
          </w:p>
          <w:p w14:paraId="222EE153" w14:textId="42A880DE" w:rsidR="0580973B" w:rsidRPr="00F05348" w:rsidRDefault="0580973B" w:rsidP="008115E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</w:pP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Monika Kresa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: Onomastyczne (hipo)tezy – czyli o problemie wielomotywacyjności nazwisk w badaniach antroponimicznych</w:t>
            </w:r>
          </w:p>
          <w:p w14:paraId="1155A772" w14:textId="48DA4D2F" w:rsidR="0580973B" w:rsidRPr="00F05348" w:rsidRDefault="0580973B" w:rsidP="008115E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</w:pP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Zofia Abramowicz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: Nominacja ludności żydowskiej w najstarszych metrykach XIX w. z regionu Podlasia</w:t>
            </w:r>
          </w:p>
          <w:p w14:paraId="5D553215" w14:textId="2E245DE7" w:rsidR="0580973B" w:rsidRPr="00F05348" w:rsidRDefault="0580973B" w:rsidP="008115E9">
            <w:pPr>
              <w:pStyle w:val="Akapitzlist"/>
              <w:numPr>
                <w:ilvl w:val="0"/>
                <w:numId w:val="39"/>
              </w:numPr>
              <w:spacing w:after="0" w:line="240" w:lineRule="auto"/>
              <w:jc w:val="both"/>
            </w:pP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Kinga Banderowicz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: Kilka uwag o cechach językowych nazwisk na podstawie poznańskich </w:t>
            </w: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ksiąg przyjęć do prawa miejskiego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 (XVI–XVIII w.)</w:t>
            </w:r>
          </w:p>
          <w:p w14:paraId="60CA35B8" w14:textId="77777777" w:rsidR="005F62D1" w:rsidRPr="00F05348" w:rsidRDefault="005F62D1" w:rsidP="003F63AF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C249FD9" w14:textId="77777777" w:rsidR="005F62D1" w:rsidRPr="00F05348" w:rsidRDefault="005F62D1" w:rsidP="005F62D1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05348" w:rsidRPr="00F05348" w14:paraId="66EB1E1D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34152E8F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BA7FEEA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dr Joanna Dubiec-Stach</w:t>
            </w:r>
          </w:p>
        </w:tc>
      </w:tr>
      <w:tr w:rsidR="00F05348" w:rsidRPr="00F05348" w14:paraId="4D436525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64EF26D5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5B1B396" w14:textId="07C20CA7" w:rsidR="005F62D1" w:rsidRPr="00F05348" w:rsidRDefault="007D0D94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005F62D1" w:rsidRPr="00F05348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F05348" w:rsidRPr="00F05348" w14:paraId="6AF476D2" w14:textId="77777777" w:rsidTr="003F63AF">
        <w:trPr>
          <w:jc w:val="center"/>
        </w:trPr>
        <w:tc>
          <w:tcPr>
            <w:tcW w:w="3846" w:type="dxa"/>
            <w:shd w:val="clear" w:color="auto" w:fill="auto"/>
          </w:tcPr>
          <w:p w14:paraId="2D8C2C9C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5983349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Jdubiec1@wp.pl</w:t>
            </w:r>
          </w:p>
        </w:tc>
      </w:tr>
      <w:tr w:rsidR="005F62D1" w:rsidRPr="00F05348" w14:paraId="0AACA18C" w14:textId="77777777" w:rsidTr="003F63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F7F4782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0E70B63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BBE1D67" w14:textId="77777777" w:rsidR="005F62D1" w:rsidRPr="00F05348" w:rsidRDefault="005F62D1" w:rsidP="005F62D1">
      <w:pPr>
        <w:spacing w:after="0"/>
      </w:pPr>
    </w:p>
    <w:p w14:paraId="677AABF7" w14:textId="77777777" w:rsidR="005F62D1" w:rsidRPr="00F05348" w:rsidRDefault="005F62D1" w:rsidP="005F62D1">
      <w:pPr>
        <w:spacing w:after="0"/>
      </w:pPr>
      <w:r w:rsidRPr="00F05348">
        <w:br w:type="page"/>
      </w:r>
    </w:p>
    <w:tbl>
      <w:tblPr>
        <w:tblpPr w:leftFromText="141" w:rightFromText="141" w:vertAnchor="page" w:horzAnchor="margin" w:tblpXSpec="center" w:tblpY="1958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0"/>
        <w:gridCol w:w="2818"/>
        <w:gridCol w:w="284"/>
        <w:gridCol w:w="4536"/>
      </w:tblGrid>
      <w:tr w:rsidR="00F05348" w:rsidRPr="00F05348" w14:paraId="64649F06" w14:textId="77777777" w:rsidTr="4D39ABB3">
        <w:trPr>
          <w:trHeight w:val="269"/>
        </w:trPr>
        <w:tc>
          <w:tcPr>
            <w:tcW w:w="1860" w:type="dxa"/>
            <w:vMerge w:val="restart"/>
            <w:shd w:val="clear" w:color="auto" w:fill="auto"/>
          </w:tcPr>
          <w:p w14:paraId="682421BB" w14:textId="11D15F2E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6257D3FF" wp14:editId="17BEE7DA">
                  <wp:extent cx="1066800" cy="1066800"/>
                  <wp:effectExtent l="0" t="0" r="0" b="0"/>
                  <wp:docPr id="439047770" name="Obraz 10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047770" name="Obraz 10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2EFE91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EE8CF47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F05348" w:rsidRPr="00F05348" w14:paraId="1934143F" w14:textId="77777777" w:rsidTr="4D39ABB3">
        <w:trPr>
          <w:trHeight w:val="275"/>
        </w:trPr>
        <w:tc>
          <w:tcPr>
            <w:tcW w:w="1860" w:type="dxa"/>
            <w:vMerge/>
          </w:tcPr>
          <w:p w14:paraId="033586EB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85A1C4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9B9F1E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Filologia – w zakresie języka angielskiego</w:t>
            </w:r>
          </w:p>
        </w:tc>
      </w:tr>
      <w:tr w:rsidR="00F05348" w:rsidRPr="00F05348" w14:paraId="2256BDF9" w14:textId="77777777" w:rsidTr="4D39ABB3">
        <w:trPr>
          <w:trHeight w:val="139"/>
        </w:trPr>
        <w:tc>
          <w:tcPr>
            <w:tcW w:w="1860" w:type="dxa"/>
            <w:vMerge/>
          </w:tcPr>
          <w:p w14:paraId="7DF98043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BA8033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8D51A16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F05348" w:rsidRPr="00F05348" w14:paraId="0B0EED3B" w14:textId="77777777" w:rsidTr="4D39ABB3">
        <w:trPr>
          <w:trHeight w:val="139"/>
        </w:trPr>
        <w:tc>
          <w:tcPr>
            <w:tcW w:w="1860" w:type="dxa"/>
            <w:vMerge/>
          </w:tcPr>
          <w:p w14:paraId="74C2B639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D58E75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C7121E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32CB3DA9" w14:textId="77777777" w:rsidTr="4D39ABB3">
        <w:trPr>
          <w:trHeight w:val="139"/>
        </w:trPr>
        <w:tc>
          <w:tcPr>
            <w:tcW w:w="1860" w:type="dxa"/>
            <w:vMerge/>
          </w:tcPr>
          <w:p w14:paraId="56AFAC3A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C6F04F6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3A1E2DAE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0A33AB26" w14:textId="77777777" w:rsidTr="4D39ABB3">
        <w:trPr>
          <w:trHeight w:val="139"/>
        </w:trPr>
        <w:tc>
          <w:tcPr>
            <w:tcW w:w="4962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0940E1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0AD254" w14:textId="730B3C4B" w:rsidR="005F62D1" w:rsidRPr="00F05348" w:rsidRDefault="007D0D94" w:rsidP="4D39ABB3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25</w:t>
            </w:r>
          </w:p>
        </w:tc>
      </w:tr>
    </w:tbl>
    <w:p w14:paraId="7B3980FB" w14:textId="77777777" w:rsidR="005F62D1" w:rsidRPr="00F05348" w:rsidRDefault="005F62D1" w:rsidP="005F62D1">
      <w:pPr>
        <w:spacing w:after="0"/>
      </w:pPr>
    </w:p>
    <w:p w14:paraId="68161584" w14:textId="77777777" w:rsidR="005F62D1" w:rsidRPr="00F05348" w:rsidRDefault="005F62D1" w:rsidP="005F62D1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32445E5E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103"/>
      </w:tblGrid>
      <w:tr w:rsidR="00F05348" w:rsidRPr="00F05348" w14:paraId="74B56C2E" w14:textId="77777777" w:rsidTr="796DF1B4">
        <w:trPr>
          <w:trHeight w:val="328"/>
        </w:trPr>
        <w:tc>
          <w:tcPr>
            <w:tcW w:w="4219" w:type="dxa"/>
            <w:vAlign w:val="center"/>
          </w:tcPr>
          <w:p w14:paraId="03E507D4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103" w:type="dxa"/>
            <w:vAlign w:val="center"/>
          </w:tcPr>
          <w:p w14:paraId="572EB7A0" w14:textId="6EB40EC2" w:rsidR="005F62D1" w:rsidRPr="00F05348" w:rsidRDefault="14ABDA9B" w:rsidP="003F63AF">
            <w:pPr>
              <w:spacing w:before="20" w:after="20" w:line="240" w:lineRule="auto"/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Przedmiot do wyboru 2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046A1507" w14:textId="172BBEAC" w:rsidR="005F62D1" w:rsidRPr="00F05348" w:rsidRDefault="0FCBEB51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Leksykografia w translatoryce i glottodydaktyce</w:t>
            </w:r>
          </w:p>
        </w:tc>
      </w:tr>
      <w:tr w:rsidR="00F05348" w:rsidRPr="00F05348" w14:paraId="701096DA" w14:textId="77777777" w:rsidTr="796DF1B4">
        <w:tc>
          <w:tcPr>
            <w:tcW w:w="4219" w:type="dxa"/>
            <w:vAlign w:val="center"/>
          </w:tcPr>
          <w:p w14:paraId="6F041B37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103" w:type="dxa"/>
            <w:vAlign w:val="center"/>
          </w:tcPr>
          <w:p w14:paraId="0B950C96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F05348" w:rsidRPr="00F05348" w14:paraId="00FD5011" w14:textId="77777777" w:rsidTr="796DF1B4">
        <w:tc>
          <w:tcPr>
            <w:tcW w:w="4219" w:type="dxa"/>
            <w:vAlign w:val="center"/>
          </w:tcPr>
          <w:p w14:paraId="47782A85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103" w:type="dxa"/>
            <w:vAlign w:val="center"/>
          </w:tcPr>
          <w:p w14:paraId="68041DEF" w14:textId="5B0309A2" w:rsidR="005F62D1" w:rsidRPr="00F05348" w:rsidRDefault="0FCBEB51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obieraln</w:t>
            </w:r>
            <w:r w:rsidR="7356F685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e</w:t>
            </w:r>
          </w:p>
        </w:tc>
      </w:tr>
      <w:tr w:rsidR="00F05348" w:rsidRPr="00F05348" w14:paraId="1A94D646" w14:textId="77777777" w:rsidTr="796DF1B4">
        <w:tc>
          <w:tcPr>
            <w:tcW w:w="4219" w:type="dxa"/>
            <w:vAlign w:val="center"/>
          </w:tcPr>
          <w:p w14:paraId="10F5416B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103" w:type="dxa"/>
            <w:vAlign w:val="center"/>
          </w:tcPr>
          <w:p w14:paraId="2BDB63EA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Przedmioty do wyboru / nauczycielska i translatorska</w:t>
            </w:r>
          </w:p>
        </w:tc>
      </w:tr>
      <w:tr w:rsidR="00F05348" w:rsidRPr="00F05348" w14:paraId="3FD3C58C" w14:textId="77777777" w:rsidTr="796DF1B4">
        <w:tc>
          <w:tcPr>
            <w:tcW w:w="4219" w:type="dxa"/>
            <w:vAlign w:val="center"/>
          </w:tcPr>
          <w:p w14:paraId="5AECF77C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103" w:type="dxa"/>
            <w:vAlign w:val="center"/>
          </w:tcPr>
          <w:p w14:paraId="4FDF2D25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niemiecki, polski</w:t>
            </w:r>
          </w:p>
        </w:tc>
      </w:tr>
      <w:tr w:rsidR="00F05348" w:rsidRPr="00F05348" w14:paraId="773A96AC" w14:textId="77777777" w:rsidTr="796DF1B4">
        <w:tc>
          <w:tcPr>
            <w:tcW w:w="4219" w:type="dxa"/>
            <w:vAlign w:val="center"/>
          </w:tcPr>
          <w:p w14:paraId="3A4E7549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103" w:type="dxa"/>
            <w:vAlign w:val="center"/>
          </w:tcPr>
          <w:p w14:paraId="6EF63ACC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</w:t>
            </w:r>
          </w:p>
        </w:tc>
      </w:tr>
      <w:tr w:rsidR="00F05348" w:rsidRPr="00F05348" w14:paraId="7C8A40F1" w14:textId="77777777" w:rsidTr="796DF1B4">
        <w:tc>
          <w:tcPr>
            <w:tcW w:w="4219" w:type="dxa"/>
            <w:vAlign w:val="center"/>
          </w:tcPr>
          <w:p w14:paraId="1DB33A59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103" w:type="dxa"/>
            <w:vAlign w:val="center"/>
          </w:tcPr>
          <w:p w14:paraId="7FD23787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  <w:t xml:space="preserve">Koordynator: prof. AJP dr hab. </w:t>
            </w: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Renata Nadobnik</w:t>
            </w:r>
          </w:p>
          <w:p w14:paraId="3EA93605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Osoba prowadząca zajęcia: prof. AJP dr hab. Renata Nadobnik</w:t>
            </w:r>
          </w:p>
        </w:tc>
      </w:tr>
    </w:tbl>
    <w:p w14:paraId="5EEA69AA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944"/>
        <w:gridCol w:w="2213"/>
        <w:gridCol w:w="1790"/>
      </w:tblGrid>
      <w:tr w:rsidR="00F05348" w:rsidRPr="00F05348" w14:paraId="60D7DE77" w14:textId="77777777" w:rsidTr="003F63AF">
        <w:tc>
          <w:tcPr>
            <w:tcW w:w="2375" w:type="dxa"/>
            <w:shd w:val="clear" w:color="auto" w:fill="auto"/>
            <w:vAlign w:val="center"/>
          </w:tcPr>
          <w:p w14:paraId="61E4925F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18D02AC5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05057C65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E81E457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1821B98C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05348" w:rsidRPr="00F05348" w14:paraId="08A996DB" w14:textId="77777777" w:rsidTr="003F63AF">
        <w:tc>
          <w:tcPr>
            <w:tcW w:w="2375" w:type="dxa"/>
            <w:shd w:val="clear" w:color="auto" w:fill="auto"/>
          </w:tcPr>
          <w:p w14:paraId="547E5452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0D75A682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5817F19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3F5D2EE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6D0D1158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F05348" w:rsidRPr="00F05348" w14:paraId="47899522" w14:textId="77777777" w:rsidTr="003F63AF">
        <w:trPr>
          <w:trHeight w:val="301"/>
        </w:trPr>
        <w:tc>
          <w:tcPr>
            <w:tcW w:w="9356" w:type="dxa"/>
          </w:tcPr>
          <w:p w14:paraId="295F493E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042B0961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5F62D1" w:rsidRPr="00F05348" w14:paraId="0E89925F" w14:textId="77777777" w:rsidTr="796DF1B4">
        <w:tc>
          <w:tcPr>
            <w:tcW w:w="9322" w:type="dxa"/>
            <w:shd w:val="clear" w:color="auto" w:fill="auto"/>
          </w:tcPr>
          <w:p w14:paraId="0213816B" w14:textId="57CD514C" w:rsidR="005F62D1" w:rsidRPr="00F05348" w:rsidRDefault="0FCBEB51" w:rsidP="003F63AF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 – Student posiada wiedzę z językoznawstwa stosowanego, w tym w zakresie wybranych obszarów leksykografii, translatoryki i dydaktyki języka niemieckiego;</w:t>
            </w:r>
          </w:p>
          <w:p w14:paraId="41589BAB" w14:textId="4946AAF3" w:rsidR="005F62D1" w:rsidRPr="00F05348" w:rsidRDefault="0FCBEB51" w:rsidP="003F63AF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C2 – Student potrafi samodzielnie zdobywać wiedzę, rozwijać i wykorzystywać w praktyce swoje umiejętności we wskazanych obszarach językoznawstwa stosowanego;  </w:t>
            </w:r>
          </w:p>
          <w:p w14:paraId="7F58D8FE" w14:textId="77777777" w:rsidR="005F62D1" w:rsidRPr="00F05348" w:rsidRDefault="005F62D1" w:rsidP="003F63AF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C3 – 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Student działa w sposób autonomiczny na rzecz swojego rozwoju, zarówno w odniesieniu do kompetencji językowych, jak i naukowo-zawodowych.</w:t>
            </w:r>
          </w:p>
        </w:tc>
      </w:tr>
    </w:tbl>
    <w:p w14:paraId="4EC0F0FF" w14:textId="77777777" w:rsidR="005F62D1" w:rsidRPr="00F05348" w:rsidRDefault="005F62D1" w:rsidP="005F62D1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AEA401A" w14:textId="77777777" w:rsidR="005F62D1" w:rsidRPr="00F05348" w:rsidRDefault="0FCBEB51" w:rsidP="005F62D1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6373"/>
        <w:gridCol w:w="1645"/>
      </w:tblGrid>
      <w:tr w:rsidR="00F05348" w:rsidRPr="00F05348" w14:paraId="123E3DBE" w14:textId="77777777" w:rsidTr="796DF1B4">
        <w:trPr>
          <w:trHeight w:val="300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0042EC" w14:textId="1BFFEB34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8A08F2" w14:textId="29E78A36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AD14B51" w14:textId="580D62F8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F05348" w:rsidRPr="00F05348" w14:paraId="259A70E8" w14:textId="77777777" w:rsidTr="796DF1B4">
        <w:trPr>
          <w:trHeight w:val="300"/>
        </w:trPr>
        <w:tc>
          <w:tcPr>
            <w:tcW w:w="9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A7B08A9" w14:textId="5D26E427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1C6F9A58" w14:textId="77777777" w:rsidTr="796DF1B4">
        <w:trPr>
          <w:trHeight w:val="300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3696ED" w14:textId="1FF97B66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621E68" w14:textId="58042626" w:rsidR="796DF1B4" w:rsidRPr="00F05348" w:rsidRDefault="796DF1B4" w:rsidP="796DF1B4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zna i rozumie w pogłębionym stopniu zastosowania praktyczne językoznawstwa stosowanego, a w szczególności w zakresie wybranych obszarów leksykografii, translatoryki i dydaktyki języka niemieckiego.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0CA6985" w14:textId="20904D13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K_W01 </w:t>
            </w:r>
          </w:p>
          <w:p w14:paraId="5285C658" w14:textId="63117123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05348" w:rsidRPr="00F05348" w14:paraId="385C4403" w14:textId="77777777" w:rsidTr="796DF1B4">
        <w:trPr>
          <w:trHeight w:val="300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19750E9" w14:textId="530DC7BD" w:rsidR="796DF1B4" w:rsidRPr="00F05348" w:rsidRDefault="796DF1B4" w:rsidP="796DF1B4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72451B" w14:textId="6F83EBDF" w:rsidR="796DF1B4" w:rsidRPr="00F05348" w:rsidRDefault="796DF1B4" w:rsidP="796DF1B4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zna i rozumie w pogłębionym stopniu teorię, metodologię i terminologię z zakresu wybranych obszarów leksykografii, translatoryki i dydaktyki języka niemieckiego.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2AD7526" w14:textId="3E0054A5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A7CFC84" w14:textId="4EAB95B4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</w:tr>
      <w:tr w:rsidR="00F05348" w:rsidRPr="00F05348" w14:paraId="6F7D2A96" w14:textId="77777777" w:rsidTr="796DF1B4">
        <w:trPr>
          <w:trHeight w:val="300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8810D36" w14:textId="723D9102" w:rsidR="796DF1B4" w:rsidRPr="00F05348" w:rsidRDefault="796DF1B4" w:rsidP="796DF1B4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C70DFA" w14:textId="08EAEFA6" w:rsidR="796DF1B4" w:rsidRPr="00F05348" w:rsidRDefault="796DF1B4" w:rsidP="796DF1B4">
            <w:pPr>
              <w:spacing w:after="12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zna i rozumie współczesne dokonania i tendencje w zakresie badań nad językiem w odniesieniu do wybranych obszarów leksykografii, translatoryki i dydaktyki języka niemieckiego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98F9AC5" w14:textId="7054C842" w:rsidR="796DF1B4" w:rsidRPr="00F05348" w:rsidRDefault="796DF1B4" w:rsidP="796DF1B4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K_W03</w:t>
            </w:r>
          </w:p>
        </w:tc>
      </w:tr>
      <w:tr w:rsidR="00F05348" w:rsidRPr="00F05348" w14:paraId="6ACD937C" w14:textId="77777777" w:rsidTr="796DF1B4">
        <w:trPr>
          <w:trHeight w:val="300"/>
        </w:trPr>
        <w:tc>
          <w:tcPr>
            <w:tcW w:w="9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3ADCF7B" w14:textId="32DA9331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08EB521B" w14:textId="77777777" w:rsidTr="796DF1B4">
        <w:trPr>
          <w:trHeight w:val="300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D9DB21" w14:textId="52CB1B2A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B8DF10" w14:textId="00C9A14B" w:rsidR="796DF1B4" w:rsidRPr="00F05348" w:rsidRDefault="796DF1B4" w:rsidP="796DF1B4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w zaawansowanym stopniu wyszukiwać, analizować, oceniać, selekcjonować i integrować informacje pochodzące ze źródeł tradycyjnych i z wykorzystaniem nowoczesnych technologii oraz formułować na tej podstawie własne krytyczne sądy.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94CF0A2" w14:textId="379C920F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K_U01 </w:t>
            </w:r>
          </w:p>
          <w:p w14:paraId="2543B45A" w14:textId="4D1CC02C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F05348" w:rsidRPr="00F05348" w14:paraId="56325968" w14:textId="77777777" w:rsidTr="796DF1B4">
        <w:trPr>
          <w:trHeight w:val="300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C91C81" w14:textId="7C3CE988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823B50" w14:textId="115A4FCC" w:rsidR="796DF1B4" w:rsidRPr="00F05348" w:rsidRDefault="796DF1B4" w:rsidP="796DF1B4">
            <w:pPr>
              <w:spacing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samodzielnie zdobywać wiedzę i podejmować autonomiczne działania zmierzające do uczenia się przez całe życie.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F840A8" w14:textId="58CEF01D" w:rsidR="796DF1B4" w:rsidRPr="00F05348" w:rsidRDefault="796DF1B4" w:rsidP="796DF1B4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K_U03</w:t>
            </w:r>
          </w:p>
        </w:tc>
      </w:tr>
      <w:tr w:rsidR="00F05348" w:rsidRPr="00F05348" w14:paraId="02DDFE00" w14:textId="77777777" w:rsidTr="796DF1B4">
        <w:trPr>
          <w:trHeight w:val="300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FADB62" w14:textId="52A35CB0" w:rsidR="796DF1B4" w:rsidRPr="00F05348" w:rsidRDefault="796DF1B4" w:rsidP="796DF1B4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52CB9C" w14:textId="245AA2C7" w:rsidR="796DF1B4" w:rsidRPr="00F05348" w:rsidRDefault="796DF1B4" w:rsidP="796DF1B4">
            <w:pPr>
              <w:spacing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potrafi wykorzystywać posiadaną wiedzę w zakresie leksykografii, aby właściwie dobierać źródła i informacje oraz techniki informacyjno-komunikacyjne związane z językiem.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D0FEBF" w14:textId="2EC46C36" w:rsidR="796DF1B4" w:rsidRPr="00F05348" w:rsidRDefault="796DF1B4" w:rsidP="796DF1B4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</w:t>
            </w:r>
            <w:r w:rsidRPr="00F05348">
              <w:rPr>
                <w:rFonts w:ascii="Cambria" w:eastAsia="Cambria" w:hAnsi="Cambria" w:cs="Cambria"/>
                <w:sz w:val="20"/>
                <w:szCs w:val="20"/>
                <w:lang w:val="de-DE"/>
              </w:rPr>
              <w:t>_U09</w:t>
            </w:r>
          </w:p>
        </w:tc>
      </w:tr>
      <w:tr w:rsidR="00F05348" w:rsidRPr="00F05348" w14:paraId="11FAF971" w14:textId="77777777" w:rsidTr="796DF1B4">
        <w:trPr>
          <w:trHeight w:val="300"/>
        </w:trPr>
        <w:tc>
          <w:tcPr>
            <w:tcW w:w="90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000F713" w14:textId="48A90F62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796DF1B4" w:rsidRPr="00F05348" w14:paraId="37CD9E4A" w14:textId="77777777" w:rsidTr="796DF1B4">
        <w:trPr>
          <w:trHeight w:val="300"/>
        </w:trPr>
        <w:tc>
          <w:tcPr>
            <w:tcW w:w="1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75FB95B" w14:textId="3073FFFB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5BF187" w14:textId="41C7402F" w:rsidR="796DF1B4" w:rsidRPr="00F05348" w:rsidRDefault="796DF1B4" w:rsidP="796DF1B4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jest gotów do krytycznej oceny odbieranych treści i uznawania znaczenia wiedzy w rozwiązywaniu problemów z zakresu filologii w odniesieniu do swojej pracy zawodowej w charakterze nauczyciela języka obcego/tłumacza.</w:t>
            </w:r>
          </w:p>
        </w:tc>
        <w:tc>
          <w:tcPr>
            <w:tcW w:w="1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D98CB8B" w14:textId="2F462FE7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K_K01 </w:t>
            </w:r>
          </w:p>
          <w:p w14:paraId="126F34AD" w14:textId="7B5B7FE6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7C0EC8AF" w14:textId="1CB366FD" w:rsidR="796DF1B4" w:rsidRPr="00F05348" w:rsidRDefault="796DF1B4" w:rsidP="796DF1B4">
      <w:pPr>
        <w:spacing w:before="120" w:after="120" w:line="240" w:lineRule="auto"/>
        <w:rPr>
          <w:rFonts w:ascii="Cambria" w:hAnsi="Cambria" w:cs="Times New Roman"/>
          <w:b/>
          <w:bCs/>
        </w:rPr>
      </w:pPr>
    </w:p>
    <w:p w14:paraId="7DA4DCF6" w14:textId="3317BE42" w:rsidR="005F62D1" w:rsidRPr="00F05348" w:rsidRDefault="0FCBEB51" w:rsidP="005F62D1">
      <w:pPr>
        <w:spacing w:before="120" w:after="120" w:line="240" w:lineRule="auto"/>
        <w:rPr>
          <w:rFonts w:ascii="Cambria" w:hAnsi="Cambria"/>
        </w:rPr>
      </w:pPr>
      <w:r w:rsidRPr="00F05348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F05348">
        <w:rPr>
          <w:rFonts w:ascii="Cambria" w:hAnsi="Cambria"/>
        </w:rPr>
        <w:t>(zgodnie z programem studiów):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6382"/>
        <w:gridCol w:w="1043"/>
        <w:gridCol w:w="992"/>
      </w:tblGrid>
      <w:tr w:rsidR="00F05348" w:rsidRPr="00F05348" w14:paraId="3A1AB726" w14:textId="77777777" w:rsidTr="003F63AF">
        <w:trPr>
          <w:trHeight w:val="340"/>
          <w:jc w:val="center"/>
        </w:trPr>
        <w:tc>
          <w:tcPr>
            <w:tcW w:w="905" w:type="dxa"/>
            <w:vMerge w:val="restart"/>
            <w:vAlign w:val="center"/>
          </w:tcPr>
          <w:p w14:paraId="38BDC453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382" w:type="dxa"/>
            <w:vMerge w:val="restart"/>
            <w:vAlign w:val="center"/>
          </w:tcPr>
          <w:p w14:paraId="632180D6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035" w:type="dxa"/>
            <w:gridSpan w:val="2"/>
            <w:vAlign w:val="center"/>
          </w:tcPr>
          <w:p w14:paraId="17588609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05348" w:rsidRPr="00F05348" w14:paraId="22E49052" w14:textId="77777777" w:rsidTr="003F63AF">
        <w:trPr>
          <w:trHeight w:val="196"/>
          <w:jc w:val="center"/>
        </w:trPr>
        <w:tc>
          <w:tcPr>
            <w:tcW w:w="905" w:type="dxa"/>
            <w:vMerge/>
          </w:tcPr>
          <w:p w14:paraId="2DF10945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382" w:type="dxa"/>
            <w:vMerge/>
          </w:tcPr>
          <w:p w14:paraId="12FD5517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043" w:type="dxa"/>
          </w:tcPr>
          <w:p w14:paraId="1BB60F9A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stacj.</w:t>
            </w:r>
          </w:p>
        </w:tc>
        <w:tc>
          <w:tcPr>
            <w:tcW w:w="992" w:type="dxa"/>
          </w:tcPr>
          <w:p w14:paraId="32813BEC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niestacj.</w:t>
            </w:r>
          </w:p>
        </w:tc>
      </w:tr>
      <w:tr w:rsidR="00F05348" w:rsidRPr="00F05348" w14:paraId="21A47FE3" w14:textId="77777777" w:rsidTr="003F63AF">
        <w:trPr>
          <w:trHeight w:val="225"/>
          <w:jc w:val="center"/>
        </w:trPr>
        <w:tc>
          <w:tcPr>
            <w:tcW w:w="905" w:type="dxa"/>
          </w:tcPr>
          <w:p w14:paraId="35816D7C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382" w:type="dxa"/>
          </w:tcPr>
          <w:p w14:paraId="415203C4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Słowniki polsko-niemieckie i niemiecko-polskie – rys historyczny.</w:t>
            </w:r>
          </w:p>
        </w:tc>
        <w:tc>
          <w:tcPr>
            <w:tcW w:w="1043" w:type="dxa"/>
            <w:vAlign w:val="center"/>
          </w:tcPr>
          <w:p w14:paraId="02674841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4F4B951E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2B212997" w14:textId="77777777" w:rsidTr="003F63AF">
        <w:trPr>
          <w:trHeight w:val="225"/>
          <w:jc w:val="center"/>
        </w:trPr>
        <w:tc>
          <w:tcPr>
            <w:tcW w:w="905" w:type="dxa"/>
          </w:tcPr>
          <w:p w14:paraId="3ECAE5BB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W2/W3</w:t>
            </w:r>
          </w:p>
        </w:tc>
        <w:tc>
          <w:tcPr>
            <w:tcW w:w="6382" w:type="dxa"/>
          </w:tcPr>
          <w:p w14:paraId="08DC0E9A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Elementy makrostruktury słowników jedno- i dwujęzycznych – ujęcie diachroniczne .</w:t>
            </w:r>
          </w:p>
        </w:tc>
        <w:tc>
          <w:tcPr>
            <w:tcW w:w="1043" w:type="dxa"/>
            <w:vAlign w:val="center"/>
          </w:tcPr>
          <w:p w14:paraId="7D28F159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26BFE782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3AE858D0" w14:textId="77777777" w:rsidTr="003F63AF">
        <w:trPr>
          <w:trHeight w:val="285"/>
          <w:jc w:val="center"/>
        </w:trPr>
        <w:tc>
          <w:tcPr>
            <w:tcW w:w="905" w:type="dxa"/>
          </w:tcPr>
          <w:p w14:paraId="324544A6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W4/W5</w:t>
            </w:r>
          </w:p>
        </w:tc>
        <w:tc>
          <w:tcPr>
            <w:tcW w:w="6382" w:type="dxa"/>
          </w:tcPr>
          <w:p w14:paraId="26675006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Elementy mikrostruktury słowników jedno- i dwujęzycznych – analiza porównawcza.</w:t>
            </w:r>
          </w:p>
        </w:tc>
        <w:tc>
          <w:tcPr>
            <w:tcW w:w="1043" w:type="dxa"/>
            <w:vAlign w:val="center"/>
          </w:tcPr>
          <w:p w14:paraId="6475C71A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156410E2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5E0546D6" w14:textId="77777777" w:rsidTr="003F63AF">
        <w:trPr>
          <w:trHeight w:val="345"/>
          <w:jc w:val="center"/>
        </w:trPr>
        <w:tc>
          <w:tcPr>
            <w:tcW w:w="905" w:type="dxa"/>
          </w:tcPr>
          <w:p w14:paraId="7EA3EB91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W6/W7</w:t>
            </w:r>
          </w:p>
        </w:tc>
        <w:tc>
          <w:tcPr>
            <w:tcW w:w="6382" w:type="dxa"/>
          </w:tcPr>
          <w:p w14:paraId="719108DE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Rodzaje opracowań leksykograficznych i ich użyteczność w pracy tłumacza/nauczyciela języków obcych.</w:t>
            </w:r>
          </w:p>
        </w:tc>
        <w:tc>
          <w:tcPr>
            <w:tcW w:w="1043" w:type="dxa"/>
            <w:vAlign w:val="center"/>
          </w:tcPr>
          <w:p w14:paraId="640E1BC4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0C4C166F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670FDEF9" w14:textId="77777777" w:rsidTr="003F63AF">
        <w:trPr>
          <w:trHeight w:val="345"/>
          <w:jc w:val="center"/>
        </w:trPr>
        <w:tc>
          <w:tcPr>
            <w:tcW w:w="905" w:type="dxa"/>
          </w:tcPr>
          <w:p w14:paraId="0B7B6785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W8/W9</w:t>
            </w:r>
          </w:p>
        </w:tc>
        <w:tc>
          <w:tcPr>
            <w:tcW w:w="6382" w:type="dxa"/>
          </w:tcPr>
          <w:p w14:paraId="183F22C0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Kompetencja pozyskiwania informacji ze źródeł leksykograficznych jako jeden z elementów kompetencji tłumaczeniowej/nauczyciela języków obcych.</w:t>
            </w:r>
          </w:p>
        </w:tc>
        <w:tc>
          <w:tcPr>
            <w:tcW w:w="1043" w:type="dxa"/>
            <w:vAlign w:val="center"/>
          </w:tcPr>
          <w:p w14:paraId="4924D386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24D3A93A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4A631ADB" w14:textId="77777777" w:rsidTr="003F63AF">
        <w:trPr>
          <w:trHeight w:val="240"/>
          <w:jc w:val="center"/>
        </w:trPr>
        <w:tc>
          <w:tcPr>
            <w:tcW w:w="905" w:type="dxa"/>
          </w:tcPr>
          <w:p w14:paraId="66E9EC8B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382" w:type="dxa"/>
          </w:tcPr>
          <w:p w14:paraId="37247487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Tłumaczenie w kontekście dydaktycznym. </w:t>
            </w:r>
          </w:p>
        </w:tc>
        <w:tc>
          <w:tcPr>
            <w:tcW w:w="1043" w:type="dxa"/>
            <w:vAlign w:val="center"/>
          </w:tcPr>
          <w:p w14:paraId="0C972554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D7FC988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3EFFF166" w14:textId="77777777" w:rsidTr="003F63AF">
        <w:trPr>
          <w:trHeight w:val="474"/>
          <w:jc w:val="center"/>
        </w:trPr>
        <w:tc>
          <w:tcPr>
            <w:tcW w:w="905" w:type="dxa"/>
          </w:tcPr>
          <w:p w14:paraId="570A2317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W11/</w:t>
            </w:r>
          </w:p>
          <w:p w14:paraId="3AF119E6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2" w:type="dxa"/>
          </w:tcPr>
          <w:p w14:paraId="4E7B5FA6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Rola opracowań leksykograficznych w teoriach językoznawczych/ teoretycznych podejściach do nauczania języków obcych. </w:t>
            </w:r>
          </w:p>
        </w:tc>
        <w:tc>
          <w:tcPr>
            <w:tcW w:w="1043" w:type="dxa"/>
            <w:vAlign w:val="center"/>
          </w:tcPr>
          <w:p w14:paraId="6E114E00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8EA4904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380D6301" w14:textId="77777777" w:rsidTr="003F63AF">
        <w:trPr>
          <w:trHeight w:val="474"/>
          <w:jc w:val="center"/>
        </w:trPr>
        <w:tc>
          <w:tcPr>
            <w:tcW w:w="905" w:type="dxa"/>
          </w:tcPr>
          <w:p w14:paraId="7BDCB2D0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W12/</w:t>
            </w:r>
          </w:p>
          <w:p w14:paraId="5CC4D0D1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382" w:type="dxa"/>
          </w:tcPr>
          <w:p w14:paraId="058BDA7D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Użyteczność słowników szkolnych w dydaktyce języka niemieckiego.</w:t>
            </w:r>
          </w:p>
          <w:p w14:paraId="6149AADA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Korpusy internetowe w pracy tłumacza.</w:t>
            </w:r>
          </w:p>
        </w:tc>
        <w:tc>
          <w:tcPr>
            <w:tcW w:w="1043" w:type="dxa"/>
            <w:vAlign w:val="center"/>
          </w:tcPr>
          <w:p w14:paraId="622C44EF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575D7990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57A3D620" w14:textId="77777777" w:rsidTr="003F63AF">
        <w:trPr>
          <w:trHeight w:val="474"/>
          <w:jc w:val="center"/>
        </w:trPr>
        <w:tc>
          <w:tcPr>
            <w:tcW w:w="905" w:type="dxa"/>
          </w:tcPr>
          <w:p w14:paraId="749BE118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W14/</w:t>
            </w:r>
          </w:p>
          <w:p w14:paraId="1B175DB7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382" w:type="dxa"/>
          </w:tcPr>
          <w:p w14:paraId="6A730307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Przykłady kreatywnej pracy na lekcji z wykorzystaniem słowników.</w:t>
            </w:r>
          </w:p>
          <w:p w14:paraId="594823AB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Słowniki vs. systemy przekładu maszynowego w pracy tłumacza.</w:t>
            </w:r>
          </w:p>
        </w:tc>
        <w:tc>
          <w:tcPr>
            <w:tcW w:w="1043" w:type="dxa"/>
            <w:vAlign w:val="center"/>
          </w:tcPr>
          <w:p w14:paraId="3F8D4830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2A1736F3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F05348" w:rsidRPr="00F05348" w14:paraId="689C98C0" w14:textId="77777777" w:rsidTr="003F63AF">
        <w:trPr>
          <w:jc w:val="center"/>
        </w:trPr>
        <w:tc>
          <w:tcPr>
            <w:tcW w:w="905" w:type="dxa"/>
          </w:tcPr>
          <w:p w14:paraId="435A7F43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2" w:type="dxa"/>
          </w:tcPr>
          <w:p w14:paraId="01D10DED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043" w:type="dxa"/>
          </w:tcPr>
          <w:p w14:paraId="4C0FF5BE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1B536028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5A9CDCC2" w14:textId="77777777" w:rsidR="005F62D1" w:rsidRPr="00F05348" w:rsidRDefault="005F62D1" w:rsidP="005F62D1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3999"/>
        <w:gridCol w:w="4224"/>
      </w:tblGrid>
      <w:tr w:rsidR="00F05348" w:rsidRPr="00F05348" w14:paraId="64D81E6F" w14:textId="77777777" w:rsidTr="003F63AF">
        <w:trPr>
          <w:jc w:val="center"/>
        </w:trPr>
        <w:tc>
          <w:tcPr>
            <w:tcW w:w="1249" w:type="dxa"/>
          </w:tcPr>
          <w:p w14:paraId="4ECDE49A" w14:textId="77777777" w:rsidR="005F62D1" w:rsidRPr="00F05348" w:rsidRDefault="005F62D1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999" w:type="dxa"/>
          </w:tcPr>
          <w:p w14:paraId="4BC7D7E3" w14:textId="77777777" w:rsidR="005F62D1" w:rsidRPr="00F05348" w:rsidRDefault="005F62D1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4224" w:type="dxa"/>
          </w:tcPr>
          <w:p w14:paraId="4CB2078A" w14:textId="77777777" w:rsidR="005F62D1" w:rsidRPr="00F05348" w:rsidRDefault="005F62D1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Ś</w:t>
            </w:r>
            <w:r w:rsidRPr="00F0534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05348" w:rsidRPr="00F05348" w14:paraId="0E1EB285" w14:textId="77777777" w:rsidTr="003F63AF">
        <w:trPr>
          <w:jc w:val="center"/>
        </w:trPr>
        <w:tc>
          <w:tcPr>
            <w:tcW w:w="1249" w:type="dxa"/>
          </w:tcPr>
          <w:p w14:paraId="52147857" w14:textId="77777777" w:rsidR="005F62D1" w:rsidRPr="00F05348" w:rsidRDefault="005F62D1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999" w:type="dxa"/>
          </w:tcPr>
          <w:p w14:paraId="765990A5" w14:textId="77777777" w:rsidR="005F62D1" w:rsidRPr="00F05348" w:rsidRDefault="005F62D1" w:rsidP="003F63A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wykład informacyjny, wykład interaktywny</w:t>
            </w:r>
          </w:p>
        </w:tc>
        <w:tc>
          <w:tcPr>
            <w:tcW w:w="4224" w:type="dxa"/>
          </w:tcPr>
          <w:p w14:paraId="650F117C" w14:textId="77777777" w:rsidR="005F62D1" w:rsidRPr="00F05348" w:rsidRDefault="005F62D1" w:rsidP="003F63A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komputer, projektor, prezentacje PowerPoint, kopie artykułów naukowych/tekstów, materiały opracowane przez prowadzącego zajęcia, słowniki jedno i dwujęzyczne w formie drukowanej i elektroniczne</w:t>
            </w:r>
          </w:p>
        </w:tc>
      </w:tr>
    </w:tbl>
    <w:p w14:paraId="4AB33E14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59617415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3657"/>
      </w:tblGrid>
      <w:tr w:rsidR="00F05348" w:rsidRPr="00F05348" w14:paraId="4D8C02CE" w14:textId="77777777" w:rsidTr="003F63AF">
        <w:trPr>
          <w:jc w:val="center"/>
        </w:trPr>
        <w:tc>
          <w:tcPr>
            <w:tcW w:w="1459" w:type="dxa"/>
            <w:vAlign w:val="center"/>
          </w:tcPr>
          <w:p w14:paraId="0AAF3C46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7FA7F975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A19E7E6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3657" w:type="dxa"/>
            <w:vAlign w:val="center"/>
          </w:tcPr>
          <w:p w14:paraId="7EE2600E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05348" w:rsidRPr="00F05348" w14:paraId="4F8B1261" w14:textId="77777777" w:rsidTr="003F63AF">
        <w:trPr>
          <w:jc w:val="center"/>
        </w:trPr>
        <w:tc>
          <w:tcPr>
            <w:tcW w:w="1459" w:type="dxa"/>
          </w:tcPr>
          <w:p w14:paraId="0F546D49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  <w:vAlign w:val="center"/>
          </w:tcPr>
          <w:p w14:paraId="34F131D5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  <w:bCs/>
                <w:lang w:eastAsia="pl-PL"/>
              </w:rPr>
              <w:t xml:space="preserve">F2 – </w:t>
            </w:r>
            <w:r w:rsidRPr="00F05348">
              <w:rPr>
                <w:rFonts w:ascii="Cambria" w:hAnsi="Cambria" w:cs="Times New Roman"/>
              </w:rPr>
              <w:t>obserwacja/</w:t>
            </w:r>
            <w:r w:rsidRPr="00F05348">
              <w:rPr>
                <w:rFonts w:ascii="Cambria" w:hAnsi="Cambria" w:cs="Times New Roman"/>
                <w:bCs/>
                <w:lang w:eastAsia="pl-PL"/>
              </w:rPr>
              <w:t>aktywność na zajęciach</w:t>
            </w:r>
            <w:r w:rsidRPr="00F05348">
              <w:rPr>
                <w:rFonts w:ascii="Cambria" w:hAnsi="Cambria" w:cs="Times New Roman"/>
                <w:lang w:eastAsia="pl-PL"/>
              </w:rPr>
              <w:t>,</w:t>
            </w:r>
            <w:r w:rsidRPr="00F05348">
              <w:rPr>
                <w:rFonts w:ascii="Cambria" w:hAnsi="Cambria" w:cs="Times New Roman"/>
              </w:rPr>
              <w:t xml:space="preserve"> przygotowanie do zajęć, ocena ćwiczeń wykonywanych podczas zajęć i jako pracy własnej, prace domowe, </w:t>
            </w:r>
            <w:r w:rsidRPr="00F05348">
              <w:rPr>
                <w:rFonts w:ascii="Cambria" w:hAnsi="Cambria" w:cs="Times New Roman"/>
                <w:lang w:eastAsia="pl-PL"/>
              </w:rPr>
              <w:t>sprawdzenie znajomości literatury przedmiotu</w:t>
            </w:r>
          </w:p>
        </w:tc>
        <w:tc>
          <w:tcPr>
            <w:tcW w:w="3657" w:type="dxa"/>
            <w:vAlign w:val="center"/>
          </w:tcPr>
          <w:p w14:paraId="24118795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P3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 – ocena podsumowująca powstała na podstawie ocen formujących uzyskanych w danym semestrze</w:t>
            </w:r>
          </w:p>
        </w:tc>
      </w:tr>
    </w:tbl>
    <w:p w14:paraId="254CF65F" w14:textId="77777777" w:rsidR="005F62D1" w:rsidRPr="00F05348" w:rsidRDefault="0FCBEB51" w:rsidP="005F62D1">
      <w:pPr>
        <w:spacing w:before="120" w:after="120" w:line="240" w:lineRule="auto"/>
        <w:jc w:val="both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8.2. Sposoby (metody) weryfikacji osiągnięcia przedmiotowych efektów uczenia się (wstawić „x”)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5"/>
        <w:gridCol w:w="3749"/>
        <w:gridCol w:w="256"/>
        <w:gridCol w:w="4161"/>
      </w:tblGrid>
      <w:tr w:rsidR="00F05348" w:rsidRPr="00F05348" w14:paraId="1F918DA3" w14:textId="77777777" w:rsidTr="796DF1B4">
        <w:trPr>
          <w:trHeight w:val="135"/>
        </w:trPr>
        <w:tc>
          <w:tcPr>
            <w:tcW w:w="89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B2D3958" w14:textId="0918E8A2" w:rsidR="796DF1B4" w:rsidRPr="00F05348" w:rsidRDefault="796DF1B4" w:rsidP="796DF1B4">
            <w:pPr>
              <w:spacing w:before="20" w:after="20" w:afterAutospacing="1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166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368E6EE" w14:textId="501C086E" w:rsidR="796DF1B4" w:rsidRPr="00F05348" w:rsidRDefault="796DF1B4" w:rsidP="796DF1B4">
            <w:pPr>
              <w:spacing w:before="20" w:after="20" w:afterAutospacing="1" w:line="240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F05348">
              <w:rPr>
                <w:rFonts w:ascii="Cambria" w:eastAsia="Cambria" w:hAnsi="Cambria" w:cs="Cambria"/>
                <w:sz w:val="18"/>
                <w:szCs w:val="18"/>
              </w:rPr>
              <w:t xml:space="preserve">Wykład </w:t>
            </w:r>
          </w:p>
        </w:tc>
      </w:tr>
      <w:tr w:rsidR="00F05348" w:rsidRPr="00F05348" w14:paraId="3721B6A7" w14:textId="77777777" w:rsidTr="796DF1B4">
        <w:trPr>
          <w:trHeight w:val="315"/>
        </w:trPr>
        <w:tc>
          <w:tcPr>
            <w:tcW w:w="89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02DA397" w14:textId="77777777" w:rsidR="00376AB0" w:rsidRPr="00F05348" w:rsidRDefault="00376AB0"/>
        </w:tc>
        <w:tc>
          <w:tcPr>
            <w:tcW w:w="37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49B2750" w14:textId="1411E22F" w:rsidR="796DF1B4" w:rsidRPr="00F05348" w:rsidRDefault="796DF1B4" w:rsidP="796DF1B4">
            <w:pPr>
              <w:spacing w:before="20" w:after="20" w:afterAutospacing="1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F2</w:t>
            </w:r>
          </w:p>
        </w:tc>
        <w:tc>
          <w:tcPr>
            <w:tcW w:w="2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7BFD64" w14:textId="44970054" w:rsidR="796DF1B4" w:rsidRPr="00F05348" w:rsidRDefault="796DF1B4" w:rsidP="796DF1B4">
            <w:pPr>
              <w:spacing w:before="20" w:after="20" w:afterAutospacing="1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4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68075C2" w14:textId="013C0D8C" w:rsidR="796DF1B4" w:rsidRPr="00F05348" w:rsidRDefault="796DF1B4" w:rsidP="796DF1B4">
            <w:pPr>
              <w:spacing w:before="20" w:after="20" w:afterAutospacing="1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P3</w:t>
            </w:r>
          </w:p>
        </w:tc>
      </w:tr>
      <w:tr w:rsidR="00F05348" w:rsidRPr="00F05348" w14:paraId="0748C060" w14:textId="77777777" w:rsidTr="796DF1B4">
        <w:trPr>
          <w:trHeight w:val="300"/>
        </w:trPr>
        <w:tc>
          <w:tcPr>
            <w:tcW w:w="8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F622C2A" w14:textId="27D06539" w:rsidR="796DF1B4" w:rsidRPr="00F05348" w:rsidRDefault="796DF1B4" w:rsidP="796DF1B4">
            <w:pPr>
              <w:spacing w:before="20" w:after="20" w:afterAutospacing="1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37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44C4D73" w14:textId="5AF6303D" w:rsidR="796DF1B4" w:rsidRPr="00F05348" w:rsidRDefault="796DF1B4" w:rsidP="796DF1B4">
            <w:pPr>
              <w:spacing w:before="20" w:after="20" w:afterAutospacing="1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A7B6BED" w14:textId="341A846E" w:rsidR="796DF1B4" w:rsidRPr="00F05348" w:rsidRDefault="796DF1B4" w:rsidP="796DF1B4">
            <w:pPr>
              <w:spacing w:before="20" w:after="20" w:afterAutospacing="1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CEB710" w14:textId="6287D03A" w:rsidR="796DF1B4" w:rsidRPr="00F05348" w:rsidRDefault="796DF1B4" w:rsidP="796DF1B4">
            <w:pPr>
              <w:spacing w:before="20" w:after="20" w:afterAutospacing="1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71B56F83" w14:textId="77777777" w:rsidTr="796DF1B4">
        <w:trPr>
          <w:trHeight w:val="300"/>
        </w:trPr>
        <w:tc>
          <w:tcPr>
            <w:tcW w:w="8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A2E4D26" w14:textId="688E0B54" w:rsidR="796DF1B4" w:rsidRPr="00F05348" w:rsidRDefault="796DF1B4" w:rsidP="796DF1B4">
            <w:pPr>
              <w:spacing w:afterAutospacing="1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37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561FED3" w14:textId="1CDDFC82" w:rsidR="796DF1B4" w:rsidRPr="00F05348" w:rsidRDefault="796DF1B4" w:rsidP="796DF1B4">
            <w:pPr>
              <w:spacing w:afterAutospacing="1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D1DF70E" w14:textId="407106FA" w:rsidR="796DF1B4" w:rsidRPr="00F05348" w:rsidRDefault="796DF1B4" w:rsidP="796DF1B4">
            <w:pPr>
              <w:spacing w:afterAutospacing="1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E704D9" w14:textId="0B75BB38" w:rsidR="796DF1B4" w:rsidRPr="00F05348" w:rsidRDefault="796DF1B4" w:rsidP="796DF1B4">
            <w:pPr>
              <w:spacing w:afterAutospacing="1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2C8898B5" w14:textId="77777777" w:rsidTr="796DF1B4">
        <w:trPr>
          <w:trHeight w:val="300"/>
        </w:trPr>
        <w:tc>
          <w:tcPr>
            <w:tcW w:w="8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274BC4E" w14:textId="5C3754D5" w:rsidR="796DF1B4" w:rsidRPr="00F05348" w:rsidRDefault="796DF1B4" w:rsidP="796DF1B4">
            <w:pPr>
              <w:spacing w:afterAutospacing="1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37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19BD51E" w14:textId="4DD9366D" w:rsidR="796DF1B4" w:rsidRPr="00F05348" w:rsidRDefault="796DF1B4" w:rsidP="796DF1B4">
            <w:pPr>
              <w:spacing w:afterAutospacing="1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6A5FA27" w14:textId="289348FE" w:rsidR="796DF1B4" w:rsidRPr="00F05348" w:rsidRDefault="796DF1B4" w:rsidP="796DF1B4">
            <w:pPr>
              <w:spacing w:afterAutospacing="1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353E47" w14:textId="4B6A7901" w:rsidR="796DF1B4" w:rsidRPr="00F05348" w:rsidRDefault="796DF1B4" w:rsidP="796DF1B4">
            <w:pPr>
              <w:spacing w:afterAutospacing="1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76962F57" w14:textId="77777777" w:rsidTr="796DF1B4">
        <w:trPr>
          <w:trHeight w:val="300"/>
        </w:trPr>
        <w:tc>
          <w:tcPr>
            <w:tcW w:w="8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A6301E9" w14:textId="2CCD1861" w:rsidR="796DF1B4" w:rsidRPr="00F05348" w:rsidRDefault="796DF1B4" w:rsidP="796DF1B4">
            <w:pPr>
              <w:spacing w:before="20" w:after="20" w:afterAutospacing="1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37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C134F45" w14:textId="5B2798F5" w:rsidR="796DF1B4" w:rsidRPr="00F05348" w:rsidRDefault="796DF1B4" w:rsidP="796DF1B4">
            <w:pPr>
              <w:spacing w:before="20" w:after="20" w:afterAutospacing="1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0478213" w14:textId="4926033D" w:rsidR="796DF1B4" w:rsidRPr="00F05348" w:rsidRDefault="796DF1B4" w:rsidP="796DF1B4">
            <w:pPr>
              <w:spacing w:before="20" w:after="20" w:afterAutospacing="1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46F0BDB" w14:textId="7C40EB1B" w:rsidR="796DF1B4" w:rsidRPr="00F05348" w:rsidRDefault="796DF1B4" w:rsidP="796DF1B4">
            <w:pPr>
              <w:spacing w:before="20" w:after="20" w:afterAutospacing="1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028659B2" w14:textId="77777777" w:rsidTr="796DF1B4">
        <w:trPr>
          <w:trHeight w:val="300"/>
        </w:trPr>
        <w:tc>
          <w:tcPr>
            <w:tcW w:w="8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603AFF2" w14:textId="7A326D40" w:rsidR="796DF1B4" w:rsidRPr="00F05348" w:rsidRDefault="796DF1B4" w:rsidP="796DF1B4">
            <w:pPr>
              <w:widowControl w:val="0"/>
              <w:spacing w:before="20" w:after="20" w:afterAutospacing="1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37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6FC8AE8" w14:textId="6B92BA29" w:rsidR="796DF1B4" w:rsidRPr="00F05348" w:rsidRDefault="796DF1B4" w:rsidP="796DF1B4">
            <w:pPr>
              <w:spacing w:before="20" w:after="20" w:afterAutospacing="1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0B0618C" w14:textId="2239F05C" w:rsidR="796DF1B4" w:rsidRPr="00F05348" w:rsidRDefault="796DF1B4" w:rsidP="796DF1B4">
            <w:pPr>
              <w:spacing w:before="20" w:after="20" w:afterAutospacing="1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B1394B" w14:textId="0AE45ED6" w:rsidR="796DF1B4" w:rsidRPr="00F05348" w:rsidRDefault="796DF1B4" w:rsidP="796DF1B4">
            <w:pPr>
              <w:spacing w:before="20" w:after="20" w:afterAutospacing="1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1E9509D5" w14:textId="77777777" w:rsidTr="796DF1B4">
        <w:trPr>
          <w:trHeight w:val="300"/>
        </w:trPr>
        <w:tc>
          <w:tcPr>
            <w:tcW w:w="8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5F4A8A9" w14:textId="0D7A94BB" w:rsidR="796DF1B4" w:rsidRPr="00F05348" w:rsidRDefault="796DF1B4" w:rsidP="796DF1B4">
            <w:pPr>
              <w:spacing w:afterAutospacing="1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37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5C33D01" w14:textId="1413A26B" w:rsidR="796DF1B4" w:rsidRPr="00F05348" w:rsidRDefault="796DF1B4" w:rsidP="796DF1B4">
            <w:pPr>
              <w:spacing w:afterAutospacing="1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46BE25C" w14:textId="6F1EB0FB" w:rsidR="796DF1B4" w:rsidRPr="00F05348" w:rsidRDefault="796DF1B4" w:rsidP="796DF1B4">
            <w:pPr>
              <w:spacing w:afterAutospacing="1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2B7FC7" w14:textId="4E603008" w:rsidR="796DF1B4" w:rsidRPr="00F05348" w:rsidRDefault="796DF1B4" w:rsidP="796DF1B4">
            <w:pPr>
              <w:spacing w:afterAutospacing="1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4FB3E3A7" w14:textId="77777777" w:rsidTr="796DF1B4">
        <w:trPr>
          <w:trHeight w:val="300"/>
        </w:trPr>
        <w:tc>
          <w:tcPr>
            <w:tcW w:w="8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A8545B6" w14:textId="6CD416D0" w:rsidR="796DF1B4" w:rsidRPr="00F05348" w:rsidRDefault="796DF1B4" w:rsidP="796DF1B4">
            <w:pPr>
              <w:spacing w:before="20" w:after="20" w:afterAutospacing="1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374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0C7BC6A" w14:textId="7CDB522E" w:rsidR="796DF1B4" w:rsidRPr="00F05348" w:rsidRDefault="796DF1B4" w:rsidP="796DF1B4">
            <w:pPr>
              <w:spacing w:before="20" w:after="20" w:afterAutospacing="1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45BE80" w14:textId="45FBFA71" w:rsidR="796DF1B4" w:rsidRPr="00F05348" w:rsidRDefault="796DF1B4" w:rsidP="796DF1B4">
            <w:pPr>
              <w:spacing w:before="20" w:after="20" w:afterAutospacing="1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416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A72CA8" w14:textId="5EEFDABB" w:rsidR="796DF1B4" w:rsidRPr="00F05348" w:rsidRDefault="796DF1B4" w:rsidP="796DF1B4">
            <w:pPr>
              <w:spacing w:before="20" w:after="20" w:afterAutospacing="1" w:line="240" w:lineRule="auto"/>
              <w:jc w:val="center"/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  <w:r w:rsidRPr="00F05348">
              <w:rPr>
                <w:rFonts w:ascii="Cambria" w:eastAsia="Times New Roman" w:hAnsi="Cambria" w:cs="Times New Roman"/>
                <w:b/>
                <w:bCs/>
              </w:rPr>
              <w:t xml:space="preserve"> </w:t>
            </w:r>
          </w:p>
        </w:tc>
      </w:tr>
    </w:tbl>
    <w:p w14:paraId="30B09F3B" w14:textId="77777777" w:rsidR="005F62D1" w:rsidRPr="00F05348" w:rsidRDefault="0FCBEB51" w:rsidP="005F62D1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kern w:val="32"/>
        </w:rPr>
      </w:pPr>
      <w:r w:rsidRPr="00F05348">
        <w:rPr>
          <w:rFonts w:ascii="Cambria" w:eastAsia="Times New Roman" w:hAnsi="Cambria" w:cs="Times New Roman"/>
          <w:b/>
          <w:bCs/>
          <w:kern w:val="32"/>
          <w:lang w:val="x-none"/>
        </w:rPr>
        <w:t xml:space="preserve">9. Opis sposobu ustalania oceny końcowej </w:t>
      </w:r>
      <w:r w:rsidRPr="00F05348">
        <w:rPr>
          <w:rFonts w:ascii="Cambria" w:eastAsia="Times New Roman" w:hAnsi="Cambria" w:cs="Times New Roman"/>
          <w:kern w:val="32"/>
          <w:lang w:val="x-none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3119"/>
        <w:gridCol w:w="2835"/>
      </w:tblGrid>
      <w:tr w:rsidR="00F05348" w:rsidRPr="00F05348" w14:paraId="70433574" w14:textId="77777777" w:rsidTr="003F63AF">
        <w:trPr>
          <w:trHeight w:val="322"/>
        </w:trPr>
        <w:tc>
          <w:tcPr>
            <w:tcW w:w="3510" w:type="dxa"/>
          </w:tcPr>
          <w:p w14:paraId="02D979D2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Dostateczny </w:t>
            </w:r>
          </w:p>
          <w:p w14:paraId="6C232987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dostateczny plus </w:t>
            </w:r>
          </w:p>
          <w:p w14:paraId="1BFD21C0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3/3,5</w:t>
            </w:r>
          </w:p>
        </w:tc>
        <w:tc>
          <w:tcPr>
            <w:tcW w:w="3119" w:type="dxa"/>
          </w:tcPr>
          <w:p w14:paraId="590476F9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dobry</w:t>
            </w:r>
          </w:p>
          <w:p w14:paraId="1B551F74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dobry plus</w:t>
            </w:r>
          </w:p>
          <w:p w14:paraId="2BA45552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4/4,5</w:t>
            </w:r>
          </w:p>
        </w:tc>
        <w:tc>
          <w:tcPr>
            <w:tcW w:w="2835" w:type="dxa"/>
          </w:tcPr>
          <w:p w14:paraId="5A69FCC2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bardzo dobry</w:t>
            </w:r>
          </w:p>
          <w:p w14:paraId="2F1293BE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  <w:p w14:paraId="76BA9DC3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F05348" w:rsidRPr="00F05348" w14:paraId="3DB50AC8" w14:textId="77777777" w:rsidTr="003F63AF">
        <w:trPr>
          <w:trHeight w:val="323"/>
        </w:trPr>
        <w:tc>
          <w:tcPr>
            <w:tcW w:w="3510" w:type="dxa"/>
          </w:tcPr>
          <w:p w14:paraId="5D668778" w14:textId="77777777" w:rsidR="005F62D1" w:rsidRPr="00F05348" w:rsidRDefault="005F62D1" w:rsidP="003F63AF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Student zna (1) wybrane dzieła leksykograficzne dla pary językowej polsko-niemieckiej; (2) zna wybrane rodzaje słowników; (3) potrafi wymienić wybrane narzędzia stosowane w opisie leksykograficznym; Student zna (4) w stopniu zadowalającym rolę opraco-wań leksykograficznych w translatoryce i glottodydaktyce; (5) zna wybrane wymagania edukacyjne odnośnie wykorzystywania słowników; (6) zna wybrane formy pracy z wykorzystaniem słowników na lekcji;</w:t>
            </w:r>
          </w:p>
        </w:tc>
        <w:tc>
          <w:tcPr>
            <w:tcW w:w="3119" w:type="dxa"/>
          </w:tcPr>
          <w:p w14:paraId="4167E8D3" w14:textId="77777777" w:rsidR="005F62D1" w:rsidRPr="00F05348" w:rsidRDefault="005F62D1" w:rsidP="003F63AF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Student zna (1) większość dzieł leksykograficznych dla pary językowej polsko-niemieckiej; (2) zna prawie wszystkie rodzaje słowników; (3) potrafi wymienić większość narzędzi stosowanych w opisie leksykograficznym; student zna (4) w dużym stopniu rolę opracowań leksykograficznych w translatoryce i glottodydaktyce; (5) zna większość wymagań edukacyjnych odnośnie wykorzystywania słowników; (6) zna dosyć dużo form pracy z wykorzystaniem słowników na lekcji;</w:t>
            </w:r>
          </w:p>
        </w:tc>
        <w:tc>
          <w:tcPr>
            <w:tcW w:w="2835" w:type="dxa"/>
          </w:tcPr>
          <w:p w14:paraId="4A5BC583" w14:textId="77777777" w:rsidR="005F62D1" w:rsidRPr="00F05348" w:rsidRDefault="005F62D1" w:rsidP="003F63AF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Student zna (1) najważniejsze dzieła leksykograficzne dla pary językowej polsko-niemieckiej; (2) zna wszystkie rodzaje słowników; (3) potrafi wymienić narzędzia stosowane w opisie leksykograficznym; student zna (4) rolę opracowań leksykograficznych w translatoryce i glottodydaktyce; (5) zna wymagania edukacyjne odnośnie wykorzystywania słowników; (6) zna wiele form pracy z wykorzystaniem słowników na lekcji;</w:t>
            </w:r>
          </w:p>
        </w:tc>
      </w:tr>
      <w:tr w:rsidR="00F05348" w:rsidRPr="00F05348" w14:paraId="5C113462" w14:textId="77777777" w:rsidTr="003F63AF">
        <w:trPr>
          <w:trHeight w:val="323"/>
        </w:trPr>
        <w:tc>
          <w:tcPr>
            <w:tcW w:w="3510" w:type="dxa"/>
          </w:tcPr>
          <w:p w14:paraId="656B6C7A" w14:textId="77777777" w:rsidR="005F62D1" w:rsidRPr="00F05348" w:rsidRDefault="005F62D1" w:rsidP="003F63AF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Student potrafi (1) pozyskiwać w zadowalającym stopniu informacje z różnych typów słowników, zarówno jedno, jak i dwujęzycznych w wersji drukowanej i elektronicznej (2) potrafi je wykorzystać przy tłumaczeniu tekstów/w pracy dydaktycznej, popełniając przy tym błędy; (3) potrafi opisać rolę słowników i wymienić kilka sposobów ich wykorzystywania w rozwijaniu kompetencji językowej;</w:t>
            </w:r>
          </w:p>
        </w:tc>
        <w:tc>
          <w:tcPr>
            <w:tcW w:w="3119" w:type="dxa"/>
          </w:tcPr>
          <w:p w14:paraId="652D6BA5" w14:textId="77777777" w:rsidR="005F62D1" w:rsidRPr="00F05348" w:rsidRDefault="005F62D1" w:rsidP="003F63AF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Student potrafi (1) pozyskiwać większość informacji z różnych typów słowników, zarówno jedno, jak i dwujęzycznych w wersji drukowanej i elektronicznej (2) potrafi je wykorzystać przy tłumaczeniu tekstów/w pracy dydaktycznej, popełniając nieliczne błędy; (3) potrafi opisać rolę słowników i wymienić większość sposobów ich wykorzystywania w rozwija-niu kompetencji językowej;</w:t>
            </w:r>
          </w:p>
        </w:tc>
        <w:tc>
          <w:tcPr>
            <w:tcW w:w="2835" w:type="dxa"/>
          </w:tcPr>
          <w:p w14:paraId="1A87854A" w14:textId="77777777" w:rsidR="005F62D1" w:rsidRPr="00F05348" w:rsidRDefault="005F62D1" w:rsidP="003F63AF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Student potrafi (1) pozyskiwać informacje z różnych typów słowników, zarówno jedno, jak i dwu-języcznych w wersji drukowanej i elektronicznej (2) poprawnie je wykorzystać przy tłumaczeniu tekstów/w pracy dydaktycznej; (3) potrafi opisać rolę słowników i sposoby ich wykorzystania w rozwijaniu kompetencji językowej;</w:t>
            </w:r>
          </w:p>
        </w:tc>
      </w:tr>
      <w:tr w:rsidR="00F05348" w:rsidRPr="00F05348" w14:paraId="0BA6A60E" w14:textId="77777777" w:rsidTr="003F63AF">
        <w:trPr>
          <w:trHeight w:val="93"/>
        </w:trPr>
        <w:tc>
          <w:tcPr>
            <w:tcW w:w="3510" w:type="dxa"/>
          </w:tcPr>
          <w:p w14:paraId="1B137EE7" w14:textId="77777777" w:rsidR="005F62D1" w:rsidRPr="00F05348" w:rsidRDefault="005F62D1" w:rsidP="003F63AF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Student potrafi (1) uczestniczyć w dyskusji dot. wymienionych w programie problemów, popełnia przy tym liczne błędy językowe niezakłócające komunikacji; stosuje na poziomie satysfakcjonującym termino-logię specjalistyczną; student potrafi (2) formułować wypowiedzi pisemne na tematy specjalistyczne wymienione w programie, popełnia przy tym liczne błędy niezakłócające komunikacji; korzysta głównie z jednego źródła informacji; podejmuje próbę formułowania przy tym własnych sądów;</w:t>
            </w:r>
          </w:p>
        </w:tc>
        <w:tc>
          <w:tcPr>
            <w:tcW w:w="3119" w:type="dxa"/>
          </w:tcPr>
          <w:p w14:paraId="55F81B97" w14:textId="77777777" w:rsidR="005F62D1" w:rsidRPr="00F05348" w:rsidRDefault="005F62D1" w:rsidP="003F63AF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Student potrafi (1) uczestniczyć w dyskusji dot. wymienionych w programie problemów, popełnia przy tym nieliczne błędy językowe i/lub w doborze właściwej terminologii; student potrafi (2) formułować wypowiedzi pisemne na tematy specjalistyczne wymienione w programie, popełnia przy tym nieliczne błędy; korzysta z co najmniej dwóch źródeł informacji; formułuje przy tym własne sądy;</w:t>
            </w:r>
          </w:p>
        </w:tc>
        <w:tc>
          <w:tcPr>
            <w:tcW w:w="2835" w:type="dxa"/>
          </w:tcPr>
          <w:p w14:paraId="2A47481F" w14:textId="77777777" w:rsidR="005F62D1" w:rsidRPr="00F05348" w:rsidRDefault="005F62D1" w:rsidP="003F63AF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Student potrafi (1) uczestniczyć w dyskusji dot. wymienionych w programie problemów, posługując się poprawnym językiem i stosując właściwą terminolo-gię; student potrafi (2) formułować poprawne pod względem językowym wypowiedzi pisemne na tematy specjalistyczne wymienione w programie, korzystając z różnych źródeł informacji; formułuje przy tym własne sądy;</w:t>
            </w:r>
          </w:p>
        </w:tc>
      </w:tr>
      <w:tr w:rsidR="005F62D1" w:rsidRPr="00F05348" w14:paraId="341269C2" w14:textId="77777777" w:rsidTr="003F63AF">
        <w:trPr>
          <w:trHeight w:val="507"/>
        </w:trPr>
        <w:tc>
          <w:tcPr>
            <w:tcW w:w="3510" w:type="dxa"/>
          </w:tcPr>
          <w:p w14:paraId="133D23EE" w14:textId="77777777" w:rsidR="005F62D1" w:rsidRPr="00F05348" w:rsidRDefault="005F62D1" w:rsidP="003F63AF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Student rozumie (1) w zadowalającym stopniu rolę opracowań leksykograficznych w pracy tłumacza/ nauczyciela języka niemieckiego; (2) rozumie w zadowalającym stopniu potrzebę zgłębiania wiedzy w zakresie leksykografii, translatoryki i glottodydak-tyki w kontekście potrzeb pracy zawodowej; (3) ma świadomość roli słowników w doskonaleniu własnej kompetencji językowej i innych osób.</w:t>
            </w:r>
          </w:p>
        </w:tc>
        <w:tc>
          <w:tcPr>
            <w:tcW w:w="3119" w:type="dxa"/>
          </w:tcPr>
          <w:p w14:paraId="2B9827D2" w14:textId="77777777" w:rsidR="005F62D1" w:rsidRPr="00F05348" w:rsidRDefault="005F62D1" w:rsidP="003F63AF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Student rozumie (1) w dużym stopniu rolę opracowań leksykograficznych w pracy tłumacza/ nauczyciela języka niemieckiego; (2) rozumie w dużym stopniu potrzebę zgłębiania wiedzy w zakresie leksykografii, translatoryki i glottodydaktyki w kontekście potrzeb pracy zawodowej; (3) ma świadomość roli słowników w doskonaleniu własnej kompetencji językowej i innych osób. </w:t>
            </w:r>
          </w:p>
        </w:tc>
        <w:tc>
          <w:tcPr>
            <w:tcW w:w="2835" w:type="dxa"/>
          </w:tcPr>
          <w:p w14:paraId="073C6C46" w14:textId="77777777" w:rsidR="005F62D1" w:rsidRPr="00F05348" w:rsidRDefault="005F62D1" w:rsidP="003F63AF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Student rozumie (1) rolę opracowań leksykograficz-nych w pracy tłumacza/ nauczyciela języka niemieckiego; (2) rozumie potrzebę zgłębiania wiedzy w zakresie leksykografii, translatoryki i glottodydak-tyki w kontekście potrzeb pracy zawodowej; (3) ma świadomość roli słowników w doskonaleniu własnej kompetencji językowej i innych osób.</w:t>
            </w:r>
          </w:p>
        </w:tc>
      </w:tr>
    </w:tbl>
    <w:p w14:paraId="41701763" w14:textId="77777777" w:rsidR="005F62D1" w:rsidRPr="00F05348" w:rsidRDefault="005F62D1" w:rsidP="005F62D1">
      <w:pPr>
        <w:spacing w:before="120" w:after="0" w:line="240" w:lineRule="auto"/>
        <w:rPr>
          <w:rFonts w:ascii="Cambria" w:hAnsi="Cambria"/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F62D1" w:rsidRPr="00F05348" w14:paraId="47CD3A9B" w14:textId="77777777" w:rsidTr="003F63AF">
        <w:tc>
          <w:tcPr>
            <w:tcW w:w="9464" w:type="dxa"/>
            <w:shd w:val="clear" w:color="auto" w:fill="auto"/>
          </w:tcPr>
          <w:p w14:paraId="043DF7A0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Zastosowanie systemu punktowego – oceny według następującej skali (wyrażone w %):</w:t>
            </w:r>
          </w:p>
          <w:p w14:paraId="5851739D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90%– 100% ocena 5.0; 80%– 89% ocena  4.5; 70% – 70% ocena 4.0; 60%– 69% ocena 3.5; 50%– 59%  ocena 3.0; 0%– 49% ocena 2.0</w:t>
            </w:r>
          </w:p>
        </w:tc>
      </w:tr>
    </w:tbl>
    <w:p w14:paraId="274E2DB8" w14:textId="77777777" w:rsidR="005F62D1" w:rsidRPr="00F05348" w:rsidRDefault="005F62D1" w:rsidP="005F62D1">
      <w:pPr>
        <w:spacing w:after="0" w:line="240" w:lineRule="auto"/>
        <w:rPr>
          <w:rFonts w:ascii="Cambria" w:hAnsi="Cambria"/>
          <w:b/>
          <w:bCs/>
        </w:rPr>
      </w:pPr>
    </w:p>
    <w:p w14:paraId="7D3CA469" w14:textId="77777777" w:rsidR="005F62D1" w:rsidRPr="00F05348" w:rsidRDefault="005F62D1" w:rsidP="005F62D1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10. Forma zaliczenia zajęć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2"/>
      </w:tblGrid>
      <w:tr w:rsidR="00F05348" w:rsidRPr="00F05348" w14:paraId="2EEF4EF9" w14:textId="77777777" w:rsidTr="003F63AF">
        <w:trPr>
          <w:trHeight w:val="540"/>
          <w:jc w:val="center"/>
        </w:trPr>
        <w:tc>
          <w:tcPr>
            <w:tcW w:w="9462" w:type="dxa"/>
          </w:tcPr>
          <w:p w14:paraId="1A7C55AB" w14:textId="77777777" w:rsidR="005F62D1" w:rsidRPr="00F05348" w:rsidRDefault="005F62D1" w:rsidP="003F63AF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bCs/>
                <w:sz w:val="24"/>
                <w:szCs w:val="24"/>
              </w:rPr>
              <w:t>Zaliczenie z oceną</w:t>
            </w:r>
          </w:p>
        </w:tc>
      </w:tr>
    </w:tbl>
    <w:p w14:paraId="2DB575BC" w14:textId="77777777" w:rsidR="005F62D1" w:rsidRPr="00F05348" w:rsidRDefault="005F62D1" w:rsidP="005F62D1">
      <w:pPr>
        <w:spacing w:before="120" w:after="120" w:line="240" w:lineRule="auto"/>
        <w:rPr>
          <w:rFonts w:ascii="Cambria" w:hAnsi="Cambria"/>
        </w:rPr>
      </w:pPr>
      <w:r w:rsidRPr="00F05348">
        <w:rPr>
          <w:rFonts w:ascii="Cambria" w:hAnsi="Cambria"/>
          <w:b/>
          <w:bCs/>
        </w:rPr>
        <w:t xml:space="preserve">11. Obciążenie pracą studenta </w:t>
      </w:r>
      <w:r w:rsidRPr="00F05348">
        <w:rPr>
          <w:rFonts w:ascii="Cambria" w:hAnsi="Cambria"/>
        </w:rPr>
        <w:t>(sposób wyznaczenia punktów ECTS):</w:t>
      </w:r>
    </w:p>
    <w:tbl>
      <w:tblPr>
        <w:tblW w:w="9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15"/>
        <w:gridCol w:w="1984"/>
        <w:gridCol w:w="1992"/>
      </w:tblGrid>
      <w:tr w:rsidR="00F05348" w:rsidRPr="00F05348" w14:paraId="048FF080" w14:textId="77777777" w:rsidTr="003F63AF">
        <w:trPr>
          <w:trHeight w:val="291"/>
          <w:jc w:val="center"/>
        </w:trPr>
        <w:tc>
          <w:tcPr>
            <w:tcW w:w="5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26785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A11F7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05348" w:rsidRPr="00F05348" w14:paraId="16C8E97C" w14:textId="77777777" w:rsidTr="003F63AF">
        <w:trPr>
          <w:trHeight w:val="291"/>
          <w:jc w:val="center"/>
        </w:trPr>
        <w:tc>
          <w:tcPr>
            <w:tcW w:w="55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0A01B8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F0B18F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D879E5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2C1F7AC1" w14:textId="77777777" w:rsidTr="003F63AF">
        <w:trPr>
          <w:trHeight w:val="449"/>
          <w:jc w:val="center"/>
        </w:trPr>
        <w:tc>
          <w:tcPr>
            <w:tcW w:w="949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B202BA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05348" w:rsidRPr="00F05348" w14:paraId="50A33895" w14:textId="77777777" w:rsidTr="003F63AF">
        <w:trPr>
          <w:trHeight w:val="291"/>
          <w:jc w:val="center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B50824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389A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3886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F05348" w:rsidRPr="00F05348" w14:paraId="48292CA3" w14:textId="77777777" w:rsidTr="003F63AF">
        <w:trPr>
          <w:trHeight w:val="435"/>
          <w:jc w:val="center"/>
        </w:trPr>
        <w:tc>
          <w:tcPr>
            <w:tcW w:w="9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BE860C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F05348" w:rsidRPr="00F05348" w14:paraId="67193E60" w14:textId="77777777" w:rsidTr="003F63AF">
        <w:trPr>
          <w:trHeight w:val="412"/>
          <w:jc w:val="center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3E7B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3E9A5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74D9D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F05348" w:rsidRPr="00F05348" w14:paraId="2A9B0E27" w14:textId="77777777" w:rsidTr="003F63AF">
        <w:trPr>
          <w:trHeight w:val="361"/>
          <w:jc w:val="center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C782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do wygłoszenia referatu/udziału w dyskusji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4AFE0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C0290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F05348" w:rsidRPr="00F05348" w14:paraId="39BC58B7" w14:textId="77777777" w:rsidTr="003F63AF">
        <w:trPr>
          <w:trHeight w:val="360"/>
          <w:jc w:val="center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BEB8" w14:textId="77777777" w:rsidR="005F62D1" w:rsidRPr="00F05348" w:rsidRDefault="005F62D1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61F0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0226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F05348" w:rsidRPr="00F05348" w14:paraId="576E80B6" w14:textId="77777777" w:rsidTr="003F63AF">
        <w:trPr>
          <w:jc w:val="center"/>
        </w:trPr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42BAA" w14:textId="77777777" w:rsidR="005F62D1" w:rsidRPr="00F05348" w:rsidRDefault="005F62D1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E1A9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D067C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454CB2C4" w14:textId="77777777" w:rsidR="005F62D1" w:rsidRPr="00F05348" w:rsidRDefault="005F62D1" w:rsidP="005F62D1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12. Literatura zajęć</w:t>
      </w:r>
    </w:p>
    <w:tbl>
      <w:tblPr>
        <w:tblW w:w="9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0"/>
      </w:tblGrid>
      <w:tr w:rsidR="00F05348" w:rsidRPr="00F05348" w14:paraId="43993711" w14:textId="77777777" w:rsidTr="796DF1B4">
        <w:trPr>
          <w:jc w:val="center"/>
        </w:trPr>
        <w:tc>
          <w:tcPr>
            <w:tcW w:w="9560" w:type="dxa"/>
            <w:shd w:val="clear" w:color="auto" w:fill="auto"/>
          </w:tcPr>
          <w:p w14:paraId="2A72D6AE" w14:textId="77777777" w:rsidR="005F62D1" w:rsidRPr="00F05348" w:rsidRDefault="0FCBEB51" w:rsidP="003F63A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  <w:lang w:val="de-DE"/>
              </w:rPr>
              <w:t>Literatura obowiązkowa:</w:t>
            </w:r>
          </w:p>
          <w:p w14:paraId="35D06B59" w14:textId="11B08DE2" w:rsidR="005F62D1" w:rsidRPr="00F05348" w:rsidRDefault="3636A33F" w:rsidP="008115E9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Lipczuk R., Frączek A., </w:t>
            </w: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Słowniki polsko-niemieckie i niemiecko-polskie historia i teraźniejszość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, Wołczkowo 2004.</w:t>
            </w:r>
          </w:p>
          <w:p w14:paraId="53402DC9" w14:textId="114C448C" w:rsidR="005F62D1" w:rsidRPr="00F05348" w:rsidRDefault="3636A33F" w:rsidP="008115E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contextualSpacing/>
              <w:jc w:val="both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Nadobnik R., </w:t>
            </w: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Znaczenie słowników bilingwalnych w dydaktyce języka niemieckiego w Polsce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, Wydawnictwo Państwowej Wyższej Szkoły Zawodowej w Gorzowie Wielkopolskim, Gorzów Wielkopolski 2010.</w:t>
            </w:r>
          </w:p>
          <w:p w14:paraId="7FB6BE99" w14:textId="6BF38B2A" w:rsidR="005F62D1" w:rsidRPr="00F05348" w:rsidRDefault="3636A33F" w:rsidP="008115E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contextualSpacing/>
              <w:jc w:val="both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Nadobnik R., </w:t>
            </w: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Elementy leksykograficzne w podręcznikach szkolnych do nauczania języka niemieckiego w Polsce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, Wydawnictwo Państwowej Wyższej Szkoły Zawodowej im. Jakuba z Paradyża w Gorzowie Wielkopolskim, Gorzów Wielkopolski 2013.</w:t>
            </w:r>
          </w:p>
          <w:p w14:paraId="0AF15D42" w14:textId="09D8E985" w:rsidR="005F62D1" w:rsidRPr="00F05348" w:rsidRDefault="3636A33F" w:rsidP="008115E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contextualSpacing/>
              <w:jc w:val="both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Siewert K., </w:t>
            </w: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Rozwijanie kompetencji pozyskiwania informacji w dydaktyce przekładu na przykładzie pracy ze słownikami i tekstami paralelnymi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, [w:] Rocznik Przekładoznawczy Nr 8, 2013, 211-226.</w:t>
            </w:r>
          </w:p>
          <w:p w14:paraId="63014AA3" w14:textId="477AE975" w:rsidR="005F62D1" w:rsidRPr="00F05348" w:rsidRDefault="3636A33F" w:rsidP="008115E9">
            <w:pPr>
              <w:pStyle w:val="Akapitzlist"/>
              <w:numPr>
                <w:ilvl w:val="0"/>
                <w:numId w:val="35"/>
              </w:numPr>
              <w:spacing w:after="0" w:line="240" w:lineRule="auto"/>
              <w:contextualSpacing/>
              <w:jc w:val="both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Słowniki jedno- i dwujęzyczne w wersji tradycyjnej i elektronicznej (np. Petelenz K. (red.), </w:t>
            </w: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Duży słownik szkolny PONS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, Stuttgart 2006; Wiktorowicz, Frączek A. (red.) </w:t>
            </w: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Wielki Słownik Polsko-Niemiecki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, Warszawa 2008; </w:t>
            </w:r>
            <w:hyperlink>
              <w:r w:rsidRPr="00F05348">
                <w:rPr>
                  <w:rStyle w:val="Hipercze"/>
                  <w:rFonts w:ascii="Cambria" w:eastAsia="Cambria" w:hAnsi="Cambria" w:cs="Cambria"/>
                  <w:color w:val="auto"/>
                  <w:sz w:val="20"/>
                  <w:szCs w:val="20"/>
                </w:rPr>
                <w:t>www.duden.de</w:t>
              </w:r>
            </w:hyperlink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; Komenda-Earle B., Laskowski M., Lesner E., Lipczuk R., Lisiecka-Czop M., Misiek D., Nadobnik R., Sulikowska A., Sadziński W., Sadziński R., </w:t>
            </w: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Phraseologisches Online- Wörterbuch Deutsch-Polnisch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, dostępny: </w:t>
            </w:r>
            <w:hyperlink>
              <w:r w:rsidRPr="00F05348">
                <w:rPr>
                  <w:rStyle w:val="Hipercze"/>
                  <w:rFonts w:ascii="Cambria" w:eastAsia="Cambria" w:hAnsi="Cambria" w:cs="Cambria"/>
                  <w:color w:val="auto"/>
                  <w:sz w:val="20"/>
                  <w:szCs w:val="20"/>
                </w:rPr>
                <w:t>www.frazeologizmy.univ.szczecin.pl</w:t>
              </w:r>
            </w:hyperlink>
            <w:r w:rsidRPr="00F05348">
              <w:rPr>
                <w:rFonts w:ascii="Cambria" w:eastAsia="Cambria" w:hAnsi="Cambria" w:cs="Cambria"/>
                <w:sz w:val="20"/>
                <w:szCs w:val="20"/>
              </w:rPr>
              <w:t>).</w:t>
            </w:r>
          </w:p>
        </w:tc>
      </w:tr>
      <w:tr w:rsidR="00F05348" w:rsidRPr="00DC7E2D" w14:paraId="46565052" w14:textId="77777777" w:rsidTr="796DF1B4">
        <w:trPr>
          <w:jc w:val="center"/>
        </w:trPr>
        <w:tc>
          <w:tcPr>
            <w:tcW w:w="9560" w:type="dxa"/>
            <w:shd w:val="clear" w:color="auto" w:fill="auto"/>
          </w:tcPr>
          <w:p w14:paraId="25D80713" w14:textId="4647775C" w:rsidR="005F62D1" w:rsidRPr="00F05348" w:rsidRDefault="2E1B0B24" w:rsidP="796DF1B4">
            <w:pPr>
              <w:spacing w:after="0" w:line="240" w:lineRule="auto"/>
              <w:contextualSpacing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  <w:lang w:val="de-DE"/>
              </w:rPr>
              <w:t>Literatura fakultatywna:</w:t>
            </w:r>
          </w:p>
          <w:p w14:paraId="254E99BB" w14:textId="49415C71" w:rsidR="005F62D1" w:rsidRPr="00F05348" w:rsidRDefault="2E1B0B24" w:rsidP="008115E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Lipczuk R., Nadobnik R., </w:t>
            </w: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  <w:lang w:val="de-DE"/>
              </w:rPr>
              <w:t>Inwieweit ist ein Schulwörterbuch schülerfreundlich? Anhand eines LAROUSSE-Wörterbuchs</w:t>
            </w:r>
            <w:r w:rsidRPr="00F05348">
              <w:rPr>
                <w:rFonts w:ascii="Cambria" w:eastAsia="Cambria" w:hAnsi="Cambria" w:cs="Cambria"/>
                <w:sz w:val="20"/>
                <w:szCs w:val="20"/>
                <w:lang w:val="de-DE"/>
              </w:rPr>
              <w:t>, [w:] Colloquia Germanica Stetinensia Nr 15, Szczecin 2007, 17-36.</w:t>
            </w:r>
          </w:p>
          <w:p w14:paraId="4A4FF90E" w14:textId="7215B998" w:rsidR="005F62D1" w:rsidRPr="00F05348" w:rsidRDefault="2E1B0B24" w:rsidP="008115E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jc w:val="both"/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Nadobnik R., </w:t>
            </w: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  <w:lang w:val="de-DE"/>
              </w:rPr>
              <w:t xml:space="preserve">Wörterbuch dein Partner in Deutsch. </w:t>
            </w: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Trening sprawności słownikowych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, Langenscheidt Warszawa 2006.</w:t>
            </w:r>
          </w:p>
          <w:p w14:paraId="025BE1AE" w14:textId="390143A2" w:rsidR="005F62D1" w:rsidRPr="00F05348" w:rsidRDefault="2E1B0B24" w:rsidP="008115E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Nadobnik R., </w:t>
            </w: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  <w:lang w:val="de-DE"/>
              </w:rPr>
              <w:t>Zweisprachige Schulwörterbücher als Träger des fremdkulturellen Wissens</w:t>
            </w:r>
            <w:r w:rsidRPr="00F05348">
              <w:rPr>
                <w:rFonts w:ascii="Cambria" w:eastAsia="Cambria" w:hAnsi="Cambria" w:cs="Cambria"/>
                <w:sz w:val="20"/>
                <w:szCs w:val="20"/>
                <w:lang w:val="de-DE"/>
              </w:rPr>
              <w:t>, [w:] Schiewe, J.; Lipczuk, R.; Westphal, W. (red.): Kommunikation für Europa. Interkulturelle Kommunikation als Schlüsselqualifikation, Peter Lang Verlag, Frankfurt am Main/Berlin/Bern/Bruxelles/New York/Oxford/Wien 2006, 161-166.</w:t>
            </w:r>
          </w:p>
          <w:p w14:paraId="00E814A5" w14:textId="2F958678" w:rsidR="005F62D1" w:rsidRPr="00F05348" w:rsidRDefault="2E1B0B24" w:rsidP="008115E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Nadobnik R., </w:t>
            </w: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  <w:lang w:val="de-DE"/>
              </w:rPr>
              <w:t>Wein, Weib und ... . Wortschatz außerhalb des curricularen Themenkatalogs in einem Wörterbuch für den Schulgebrauch am Beispiel von Langenscheidts Schulwörterbuch polnisch-deutsch</w:t>
            </w:r>
            <w:r w:rsidRPr="00F05348">
              <w:rPr>
                <w:rFonts w:ascii="Cambria" w:eastAsia="Cambria" w:hAnsi="Cambria" w:cs="Cambria"/>
                <w:sz w:val="20"/>
                <w:szCs w:val="20"/>
                <w:lang w:val="de-DE"/>
              </w:rPr>
              <w:t>, [w:] Bartoszewicz, I.; Dalmas M.; Szczęk J.; Tworek A. (red.): Beihefte zum Orbis Linguarum. Linguistische Treffen in Wrocław, vol. 4, Germanistische Linguistik extra muros – Aufgaben, Neisse Verlag, Wrocław – Dresden 2009, 81-88.</w:t>
            </w:r>
          </w:p>
          <w:p w14:paraId="21ACFCDB" w14:textId="6C72404E" w:rsidR="005F62D1" w:rsidRPr="00F05348" w:rsidRDefault="2E1B0B24" w:rsidP="008115E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jc w:val="both"/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Nadobnik R., </w:t>
            </w: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Ocena poprawności ekwiwalentów w słowniczkach dwujęzycznych w podręcznikach do nauczania języka niemieckiego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, [w:] Droździał-Szelest K. (red.): Materiały edukacyjne w nauczaniu języków obcych – teoria i praktyka, Wydawnictwo Państwowej Wyższej Szkoły Zawodowej w Gorzowie Wielkopolskim 2010, 55-69.</w:t>
            </w:r>
          </w:p>
          <w:p w14:paraId="376F09A5" w14:textId="5FF62A07" w:rsidR="005F62D1" w:rsidRPr="00F05348" w:rsidRDefault="2E1B0B24" w:rsidP="008115E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lang w:val="de-DE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Nadobnik R., </w:t>
            </w: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  <w:lang w:val="de-DE"/>
              </w:rPr>
              <w:t>Phraseologische Einheiten in zweisprachigen Schulwörterbüchern für das Sprachenpaar Deutsch-Polnisch</w:t>
            </w:r>
            <w:r w:rsidRPr="00F05348">
              <w:rPr>
                <w:rFonts w:ascii="Cambria" w:eastAsia="Cambria" w:hAnsi="Cambria" w:cs="Cambria"/>
                <w:sz w:val="20"/>
                <w:szCs w:val="20"/>
                <w:lang w:val="de-DE"/>
              </w:rPr>
              <w:t>, [w:]  Lipczuk R., Lisiecka-Czop M., Misiek D. (red.): Phraseologismen in deutsch-polnischen und polnisch-deutschen Wörterbüchern. Theoretische und praktische Aspekte der Phraseologie und Lexikographie, Stettiner Beiträge zur Sprachwissenschaft, Bd. 4, Verlag Dr. Kovač, Hamburg 2011, 127-138.</w:t>
            </w:r>
          </w:p>
          <w:p w14:paraId="79BD214F" w14:textId="362A0A3C" w:rsidR="005F62D1" w:rsidRPr="00F05348" w:rsidRDefault="2E1B0B24" w:rsidP="008115E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jc w:val="both"/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Nadobnik R., </w:t>
            </w: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  <w:lang w:val="de-DE"/>
              </w:rPr>
              <w:t xml:space="preserve">Was verschweigen Wörterbücher? </w:t>
            </w: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Am Beispiel von polnisch-deutschen und deutsch-polnischen Schulwörterbüchern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, [w:] Mikołajczyk B., Nadobnik R. (red.), Stan i perspektywy kształcenia językowego w świetle europejskich wymagań edukacyjnych, Wydawnictwo PWSZ w Gorzowie Wielkopolskim, Gorzów Wielkopolski 2012, 67-79.</w:t>
            </w:r>
          </w:p>
          <w:p w14:paraId="594E9D2A" w14:textId="1BDE0331" w:rsidR="005F62D1" w:rsidRPr="004D4621" w:rsidRDefault="2E1B0B24" w:rsidP="008115E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lang w:val="de-DE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Nadobnik R., </w:t>
            </w: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  <w:lang w:val="de-DE"/>
              </w:rPr>
              <w:t>Zur Rolle von zweisprachigen Wörterbüchern beim Erwerb des Deutschen</w:t>
            </w:r>
            <w:r w:rsidRPr="00F05348">
              <w:rPr>
                <w:rFonts w:ascii="Cambria" w:eastAsia="Cambria" w:hAnsi="Cambria" w:cs="Cambria"/>
                <w:sz w:val="20"/>
                <w:szCs w:val="20"/>
                <w:lang w:val="de-DE"/>
              </w:rPr>
              <w:t>, [w:] Colloquia Germanica Stetinensia Nr 14, Jubiläumsheft des Germanistischen Instituts der Universität Szczecin, Szczecin 2005, 135-147.</w:t>
            </w:r>
          </w:p>
          <w:p w14:paraId="7050FE20" w14:textId="2C11C56D" w:rsidR="005F62D1" w:rsidRPr="00F05348" w:rsidRDefault="2E1B0B24" w:rsidP="008115E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lang w:val="de-DE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Nadobnik R., </w:t>
            </w: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  <w:lang w:val="de-DE"/>
              </w:rPr>
              <w:t>Lexikographische Werkstatt in deutsch-polnischen Wörterbüchern für den Schulgebrauch von ihren Anfängen bis zur Gegenwart. Teil 1 – Makrostruktur</w:t>
            </w:r>
            <w:r w:rsidRPr="00F05348">
              <w:rPr>
                <w:rFonts w:ascii="Cambria" w:eastAsia="Cambria" w:hAnsi="Cambria" w:cs="Cambria"/>
                <w:sz w:val="20"/>
                <w:szCs w:val="20"/>
                <w:lang w:val="de-DE"/>
              </w:rPr>
              <w:t>, [w:] Bartoszewicz I., Szczęk J., Tworek A. (red.), Germanistische Linguistik im interdisziplinären Gefüge I (= Linguistische Treffen in Wrocław, Vol. 6), Neisse Verlag/ATUT, Dresden/Wrocław 2011, 201-208.</w:t>
            </w:r>
          </w:p>
          <w:p w14:paraId="70D0702C" w14:textId="2639252B" w:rsidR="005F62D1" w:rsidRPr="00F05348" w:rsidRDefault="2E1B0B24" w:rsidP="008115E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jc w:val="both"/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Nadobnik R., </w:t>
            </w: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  <w:lang w:val="de-DE"/>
              </w:rPr>
              <w:t>Zur Nützlichkeit von konfrontativen deutsch-polnischen Untersuchungen beim Erstellen deutsch-polnischer Schulwörterbücher</w:t>
            </w:r>
            <w:r w:rsidRPr="00F05348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, [w:] Acta Universitatis Wratislaviensis No 3406.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Germanica Wratislaviensia 135, Bartoszewicz I., Hałub M., Tomiczek E. (red.), Wydawnictwo Uniwersytetu Wrocławskiego, Wrocław 2012, 99-114.</w:t>
            </w:r>
          </w:p>
          <w:p w14:paraId="288C352B" w14:textId="6C7B937C" w:rsidR="005F62D1" w:rsidRPr="00F05348" w:rsidRDefault="2E1B0B24" w:rsidP="008115E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lang w:val="de-DE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Nadobnik R., </w:t>
            </w: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  <w:lang w:val="de-DE"/>
              </w:rPr>
              <w:t>Lexikographische Werkstatt in deutsch-polnischen Wörterbüchern für den Schulgebrauch von ihren Anfängen bis zur Gegenwart. Teil 2 – Mikrostruktur</w:t>
            </w:r>
            <w:r w:rsidRPr="00F05348">
              <w:rPr>
                <w:rFonts w:ascii="Cambria" w:eastAsia="Cambria" w:hAnsi="Cambria" w:cs="Cambria"/>
                <w:sz w:val="20"/>
                <w:szCs w:val="20"/>
                <w:lang w:val="de-DE"/>
              </w:rPr>
              <w:t>, [w:] Bartoszewicz I., Szczęk J., Tworek A. (red.), Im Anfang war das Wort I (= Linguistische Treffen in Wrocław), Neisse Verlag/ATUT, Wrocław-Dresden 2012, 209-218.</w:t>
            </w:r>
          </w:p>
          <w:p w14:paraId="37B3F2BE" w14:textId="2ED10718" w:rsidR="005F62D1" w:rsidRPr="00F05348" w:rsidRDefault="2E1B0B24" w:rsidP="008115E9">
            <w:pPr>
              <w:pStyle w:val="Akapitzlist"/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Worbs E., </w:t>
            </w:r>
            <w:r w:rsidRPr="00F05348">
              <w:rPr>
                <w:rFonts w:ascii="Cambria" w:eastAsia="Cambria" w:hAnsi="Cambria" w:cs="Cambria"/>
                <w:i/>
                <w:iCs/>
                <w:sz w:val="20"/>
                <w:szCs w:val="20"/>
                <w:lang w:val="de-DE"/>
              </w:rPr>
              <w:t>Plädoyer für das zweisprachige Wörterbuch als Hilfsmittel des Translators</w:t>
            </w:r>
            <w:r w:rsidRPr="00F05348">
              <w:rPr>
                <w:rFonts w:ascii="Cambria" w:eastAsia="Cambria" w:hAnsi="Cambria" w:cs="Cambria"/>
                <w:sz w:val="20"/>
                <w:szCs w:val="20"/>
                <w:lang w:val="de-DE"/>
              </w:rPr>
              <w:t xml:space="preserve">, [w:] H. W. Drescher (Hg.), Transfer. Übersetzen - Dolmetschen - Interkulturalität, Publikationen des Fachbereichs Angewandte Sprach- und Kulturwissenschaft der Johannes-Gutenberg-Universität Mainz in Germersheim, Reihe A, Bd. 23, Frankfurt am Main, 1997, 497-5101997 (dostępny: </w:t>
            </w:r>
            <w:hyperlink r:id="rId34">
              <w:r w:rsidRPr="00F05348">
                <w:rPr>
                  <w:rStyle w:val="Hipercze"/>
                  <w:rFonts w:ascii="Cambria" w:eastAsia="Cambria" w:hAnsi="Cambria" w:cs="Cambria"/>
                  <w:color w:val="auto"/>
                  <w:sz w:val="20"/>
                  <w:szCs w:val="20"/>
                  <w:lang w:val="de-DE"/>
                </w:rPr>
                <w:t>http://www.fb06.uni-mainz.de/inst/is/polnisch/texte/plaedoyer.pdf</w:t>
              </w:r>
            </w:hyperlink>
            <w:r w:rsidRPr="00F05348">
              <w:rPr>
                <w:rFonts w:ascii="Cambria" w:eastAsia="Cambria" w:hAnsi="Cambria" w:cs="Cambria"/>
                <w:sz w:val="20"/>
                <w:szCs w:val="20"/>
                <w:lang w:val="de-DE"/>
              </w:rPr>
              <w:t>, 1‒11).</w:t>
            </w:r>
          </w:p>
          <w:p w14:paraId="765C19CA" w14:textId="621B0D89" w:rsidR="005F62D1" w:rsidRPr="00F05348" w:rsidRDefault="005F62D1" w:rsidP="796DF1B4">
            <w:pPr>
              <w:spacing w:after="0" w:line="240" w:lineRule="auto"/>
              <w:contextualSpacing/>
              <w:jc w:val="both"/>
              <w:rPr>
                <w:lang w:val="en-US"/>
              </w:rPr>
            </w:pPr>
          </w:p>
        </w:tc>
      </w:tr>
    </w:tbl>
    <w:p w14:paraId="78543007" w14:textId="77777777" w:rsidR="005F62D1" w:rsidRPr="00F05348" w:rsidRDefault="005F62D1" w:rsidP="005F62D1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13. Informacje dodatkowe</w:t>
      </w:r>
    </w:p>
    <w:tbl>
      <w:tblPr>
        <w:tblW w:w="9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52"/>
        <w:gridCol w:w="5754"/>
      </w:tblGrid>
      <w:tr w:rsidR="00F05348" w:rsidRPr="00F05348" w14:paraId="7391BBC0" w14:textId="77777777" w:rsidTr="4D39ABB3">
        <w:trPr>
          <w:jc w:val="center"/>
        </w:trPr>
        <w:tc>
          <w:tcPr>
            <w:tcW w:w="3752" w:type="dxa"/>
            <w:shd w:val="clear" w:color="auto" w:fill="auto"/>
          </w:tcPr>
          <w:p w14:paraId="50C37F5E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5754" w:type="dxa"/>
            <w:shd w:val="clear" w:color="auto" w:fill="auto"/>
          </w:tcPr>
          <w:p w14:paraId="76FA18AE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prof. AJP dr hab. Renata Nadobnik</w:t>
            </w:r>
          </w:p>
        </w:tc>
      </w:tr>
      <w:tr w:rsidR="00F05348" w:rsidRPr="00F05348" w14:paraId="4A913DF2" w14:textId="77777777" w:rsidTr="4D39ABB3">
        <w:trPr>
          <w:jc w:val="center"/>
        </w:trPr>
        <w:tc>
          <w:tcPr>
            <w:tcW w:w="3752" w:type="dxa"/>
            <w:shd w:val="clear" w:color="auto" w:fill="auto"/>
          </w:tcPr>
          <w:p w14:paraId="38DCAE5C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5754" w:type="dxa"/>
            <w:shd w:val="clear" w:color="auto" w:fill="auto"/>
          </w:tcPr>
          <w:p w14:paraId="0519D1C6" w14:textId="2F2A31F2" w:rsidR="005F62D1" w:rsidRPr="00F05348" w:rsidRDefault="007D0D94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005F62D1" w:rsidRPr="00F05348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F05348" w:rsidRPr="00F05348" w14:paraId="2BE48280" w14:textId="77777777" w:rsidTr="4D39ABB3">
        <w:trPr>
          <w:jc w:val="center"/>
        </w:trPr>
        <w:tc>
          <w:tcPr>
            <w:tcW w:w="3752" w:type="dxa"/>
            <w:shd w:val="clear" w:color="auto" w:fill="auto"/>
          </w:tcPr>
          <w:p w14:paraId="41023C6A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5754" w:type="dxa"/>
            <w:shd w:val="clear" w:color="auto" w:fill="auto"/>
          </w:tcPr>
          <w:p w14:paraId="0DD47DA3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rnadobnik@ajp.edu.pl</w:t>
            </w:r>
          </w:p>
        </w:tc>
      </w:tr>
      <w:tr w:rsidR="00F05348" w:rsidRPr="00F05348" w14:paraId="497B20AB" w14:textId="77777777" w:rsidTr="4D39ABB3">
        <w:trPr>
          <w:jc w:val="center"/>
        </w:trPr>
        <w:tc>
          <w:tcPr>
            <w:tcW w:w="37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6F2963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575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B93A057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FB0B635" w14:textId="034E32D1" w:rsidR="4D39ABB3" w:rsidRPr="00F05348" w:rsidRDefault="4D39ABB3">
      <w:r w:rsidRPr="00F05348">
        <w:br w:type="page"/>
      </w:r>
    </w:p>
    <w:p w14:paraId="13A10BA7" w14:textId="77777777" w:rsidR="005F62D1" w:rsidRPr="00F05348" w:rsidRDefault="005F62D1" w:rsidP="005F62D1">
      <w:pPr>
        <w:spacing w:after="0"/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801"/>
        <w:gridCol w:w="2585"/>
        <w:gridCol w:w="261"/>
        <w:gridCol w:w="4413"/>
      </w:tblGrid>
      <w:tr w:rsidR="00F05348" w:rsidRPr="00F05348" w14:paraId="65739EEB" w14:textId="77777777" w:rsidTr="4D39ABB3">
        <w:trPr>
          <w:trHeight w:val="270"/>
        </w:trPr>
        <w:tc>
          <w:tcPr>
            <w:tcW w:w="180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B3F5366" w14:textId="66F9A057" w:rsidR="4D39ABB3" w:rsidRPr="00F05348" w:rsidRDefault="4D39ABB3" w:rsidP="4D39ABB3">
            <w:pPr>
              <w:spacing w:after="0"/>
              <w:jc w:val="center"/>
            </w:pPr>
          </w:p>
        </w:tc>
        <w:tc>
          <w:tcPr>
            <w:tcW w:w="25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2E63723" w14:textId="0360F7A0" w:rsidR="4D39ABB3" w:rsidRPr="00F05348" w:rsidRDefault="4D39ABB3" w:rsidP="4D39ABB3">
            <w:pPr>
              <w:spacing w:after="0"/>
            </w:pPr>
            <w:r w:rsidRPr="00F05348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6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0CA453" w14:textId="1EEFD32E" w:rsidR="4D39ABB3" w:rsidRPr="00F05348" w:rsidRDefault="4D39ABB3" w:rsidP="4D39ABB3">
            <w:pPr>
              <w:spacing w:after="0"/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F05348" w:rsidRPr="00F05348" w14:paraId="14C90150" w14:textId="77777777" w:rsidTr="4D39ABB3">
        <w:trPr>
          <w:trHeight w:val="270"/>
        </w:trPr>
        <w:tc>
          <w:tcPr>
            <w:tcW w:w="180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68E27096" w14:textId="77777777" w:rsidR="00376AB0" w:rsidRPr="00F05348" w:rsidRDefault="00376AB0"/>
        </w:tc>
        <w:tc>
          <w:tcPr>
            <w:tcW w:w="258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7515FC7" w14:textId="7C69FA3D" w:rsidR="4D39ABB3" w:rsidRPr="00F05348" w:rsidRDefault="4D39ABB3" w:rsidP="4D39ABB3">
            <w:pPr>
              <w:spacing w:after="0"/>
            </w:pPr>
            <w:r w:rsidRPr="00F05348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6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7981F0" w14:textId="411DF0BB" w:rsidR="4D39ABB3" w:rsidRPr="00F05348" w:rsidRDefault="4D39ABB3" w:rsidP="4D39ABB3">
            <w:pPr>
              <w:spacing w:after="0"/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F05348" w:rsidRPr="00F05348" w14:paraId="0B1385F6" w14:textId="77777777" w:rsidTr="4D39ABB3">
        <w:trPr>
          <w:trHeight w:val="135"/>
        </w:trPr>
        <w:tc>
          <w:tcPr>
            <w:tcW w:w="180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1650217" w14:textId="77777777" w:rsidR="00376AB0" w:rsidRPr="00F05348" w:rsidRDefault="00376AB0"/>
        </w:tc>
        <w:tc>
          <w:tcPr>
            <w:tcW w:w="258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0233019" w14:textId="0F4636C0" w:rsidR="4D39ABB3" w:rsidRPr="00F05348" w:rsidRDefault="4D39ABB3" w:rsidP="4D39ABB3">
            <w:pPr>
              <w:spacing w:after="0"/>
            </w:pPr>
            <w:r w:rsidRPr="00F05348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6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AEDD59" w14:textId="3427B4CA" w:rsidR="4D39ABB3" w:rsidRPr="00F05348" w:rsidRDefault="4D39ABB3" w:rsidP="4D39ABB3">
            <w:pPr>
              <w:spacing w:after="0"/>
            </w:pPr>
            <w:r w:rsidRPr="00F05348">
              <w:rPr>
                <w:rFonts w:ascii="Cambria" w:eastAsia="Cambria" w:hAnsi="Cambria" w:cs="Cambria"/>
                <w:sz w:val="18"/>
                <w:szCs w:val="18"/>
              </w:rPr>
              <w:t>drugiego stopnia</w:t>
            </w:r>
          </w:p>
        </w:tc>
      </w:tr>
      <w:tr w:rsidR="00F05348" w:rsidRPr="00F05348" w14:paraId="0E25A124" w14:textId="77777777" w:rsidTr="4D39ABB3">
        <w:trPr>
          <w:trHeight w:val="135"/>
        </w:trPr>
        <w:tc>
          <w:tcPr>
            <w:tcW w:w="1801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01F866F" w14:textId="77777777" w:rsidR="00376AB0" w:rsidRPr="00F05348" w:rsidRDefault="00376AB0"/>
        </w:tc>
        <w:tc>
          <w:tcPr>
            <w:tcW w:w="258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C591FB4" w14:textId="1ABCD0F4" w:rsidR="4D39ABB3" w:rsidRPr="00F05348" w:rsidRDefault="4D39ABB3" w:rsidP="4D39ABB3">
            <w:pPr>
              <w:spacing w:after="0"/>
            </w:pPr>
            <w:r w:rsidRPr="00F05348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6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CF7559" w14:textId="2B0A4735" w:rsidR="4D39ABB3" w:rsidRPr="00F05348" w:rsidRDefault="4D39ABB3" w:rsidP="4D39ABB3">
            <w:pPr>
              <w:spacing w:after="0"/>
            </w:pPr>
            <w:r w:rsidRPr="00F05348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0947A919" w14:textId="77777777" w:rsidTr="4D39ABB3">
        <w:trPr>
          <w:trHeight w:val="135"/>
        </w:trPr>
        <w:tc>
          <w:tcPr>
            <w:tcW w:w="1801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F5B3C19" w14:textId="77777777" w:rsidR="00376AB0" w:rsidRPr="00F05348" w:rsidRDefault="00376AB0"/>
        </w:tc>
        <w:tc>
          <w:tcPr>
            <w:tcW w:w="258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688782D" w14:textId="01517489" w:rsidR="4D39ABB3" w:rsidRPr="00F05348" w:rsidRDefault="4D39ABB3" w:rsidP="4D39ABB3">
            <w:pPr>
              <w:spacing w:after="0"/>
            </w:pPr>
            <w:r w:rsidRPr="00F05348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67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AE1E7A6" w14:textId="77756F94" w:rsidR="4D39ABB3" w:rsidRPr="00F05348" w:rsidRDefault="4D39ABB3" w:rsidP="4D39ABB3">
            <w:pPr>
              <w:spacing w:after="0"/>
            </w:pPr>
            <w:r w:rsidRPr="00F05348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F05348" w:rsidRPr="00F05348" w14:paraId="4BC05999" w14:textId="77777777" w:rsidTr="4D39ABB3">
        <w:trPr>
          <w:trHeight w:val="135"/>
        </w:trPr>
        <w:tc>
          <w:tcPr>
            <w:tcW w:w="4647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5338ADF" w14:textId="6D4B3C78" w:rsidR="4D39ABB3" w:rsidRPr="00F05348" w:rsidRDefault="4D39ABB3" w:rsidP="4D39ABB3">
            <w:pPr>
              <w:spacing w:after="0"/>
            </w:pPr>
            <w:r w:rsidRPr="00F05348">
              <w:rPr>
                <w:rFonts w:ascii="Cambria" w:eastAsia="Cambria" w:hAnsi="Cambria" w:cs="Cambria"/>
                <w:b/>
                <w:bCs/>
              </w:rPr>
              <w:t>Pozycja w planie studiów (lub kod przedmiotu)</w:t>
            </w:r>
          </w:p>
        </w:tc>
        <w:tc>
          <w:tcPr>
            <w:tcW w:w="441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4E0FB9" w14:textId="6C71250E" w:rsidR="2CA4BCD8" w:rsidRPr="00F05348" w:rsidRDefault="2CA4BCD8" w:rsidP="4D39ABB3">
            <w:pP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25</w:t>
            </w:r>
          </w:p>
        </w:tc>
      </w:tr>
      <w:tr w:rsidR="00F05348" w:rsidRPr="00F05348" w14:paraId="0748F38C" w14:textId="77777777" w:rsidTr="4D39ABB3">
        <w:trPr>
          <w:trHeight w:val="300"/>
        </w:trPr>
        <w:tc>
          <w:tcPr>
            <w:tcW w:w="1801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58D03723" w14:textId="38FD6FDD" w:rsidR="4D39ABB3" w:rsidRPr="00F05348" w:rsidRDefault="4D39ABB3"/>
        </w:tc>
        <w:tc>
          <w:tcPr>
            <w:tcW w:w="2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948CE" w14:textId="7A140A4B" w:rsidR="4D39ABB3" w:rsidRPr="00F05348" w:rsidRDefault="4D39ABB3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D7AF7" w14:textId="07B9200E" w:rsidR="4D39ABB3" w:rsidRPr="00F05348" w:rsidRDefault="4D39ABB3"/>
        </w:tc>
        <w:tc>
          <w:tcPr>
            <w:tcW w:w="4413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18018F73" w14:textId="7F21CE83" w:rsidR="4D39ABB3" w:rsidRPr="00F05348" w:rsidRDefault="4D39ABB3"/>
        </w:tc>
      </w:tr>
    </w:tbl>
    <w:p w14:paraId="625EA2BB" w14:textId="74D93DEE" w:rsidR="005F62D1" w:rsidRPr="00F05348" w:rsidRDefault="12CCE496" w:rsidP="4D39ABB3">
      <w:pPr>
        <w:spacing w:before="240" w:after="240"/>
        <w:jc w:val="center"/>
      </w:pPr>
      <w:r w:rsidRPr="00F05348">
        <w:rPr>
          <w:rFonts w:ascii="Cambria" w:eastAsia="Cambria" w:hAnsi="Cambria" w:cs="Cambria"/>
          <w:b/>
          <w:bCs/>
          <w:sz w:val="28"/>
          <w:szCs w:val="28"/>
        </w:rPr>
        <w:t>KARTA ZAJĘĆ</w:t>
      </w:r>
    </w:p>
    <w:p w14:paraId="19015CAB" w14:textId="5F225FED" w:rsidR="005F62D1" w:rsidRPr="00F05348" w:rsidRDefault="35793D8B" w:rsidP="4D39ABB3">
      <w:pPr>
        <w:spacing w:before="120" w:after="120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>1. Informacje ogólne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863"/>
        <w:gridCol w:w="5197"/>
      </w:tblGrid>
      <w:tr w:rsidR="00F05348" w:rsidRPr="00F05348" w14:paraId="6EC66828" w14:textId="77777777" w:rsidTr="796DF1B4">
        <w:trPr>
          <w:trHeight w:val="330"/>
        </w:trPr>
        <w:tc>
          <w:tcPr>
            <w:tcW w:w="3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285D2C5" w14:textId="06DF01E1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1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8FAFAA" w14:textId="12EDD0EB" w:rsidR="4D39ABB3" w:rsidRPr="00F05348" w:rsidRDefault="5AEF634B" w:rsidP="796DF1B4">
            <w:pPr>
              <w:spacing w:before="20" w:after="20"/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Przedmiot do wyboru 2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77E98FC4" w14:textId="47B02CDB" w:rsidR="4D39ABB3" w:rsidRPr="00F05348" w:rsidRDefault="5AEF634B" w:rsidP="796DF1B4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Poststrukturalizm i dekonstrukcja w językoznawstwie - wprowadzenie do postmodernistycznych teorii języka</w:t>
            </w:r>
          </w:p>
        </w:tc>
      </w:tr>
      <w:tr w:rsidR="00F05348" w:rsidRPr="00F05348" w14:paraId="42B743E7" w14:textId="77777777" w:rsidTr="796DF1B4">
        <w:trPr>
          <w:trHeight w:val="300"/>
        </w:trPr>
        <w:tc>
          <w:tcPr>
            <w:tcW w:w="3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C50ABBA" w14:textId="62D849D9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1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A4E7F5" w14:textId="7B4CF948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</w:tr>
      <w:tr w:rsidR="00F05348" w:rsidRPr="00F05348" w14:paraId="3EE36025" w14:textId="77777777" w:rsidTr="796DF1B4">
        <w:trPr>
          <w:trHeight w:val="300"/>
        </w:trPr>
        <w:tc>
          <w:tcPr>
            <w:tcW w:w="3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FDF75B" w14:textId="2BFD950A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1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430E01" w14:textId="2296903D" w:rsidR="4D39ABB3" w:rsidRPr="00F05348" w:rsidRDefault="4318B86B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obieralne</w:t>
            </w:r>
          </w:p>
        </w:tc>
      </w:tr>
      <w:tr w:rsidR="00F05348" w:rsidRPr="00F05348" w14:paraId="4F5CD966" w14:textId="77777777" w:rsidTr="796DF1B4">
        <w:trPr>
          <w:trHeight w:val="300"/>
        </w:trPr>
        <w:tc>
          <w:tcPr>
            <w:tcW w:w="3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A5A593" w14:textId="23BEBCB7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1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7188E7" w14:textId="261706E7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Przedmioty do wyboru/ nauczycielska i translatorska</w:t>
            </w:r>
          </w:p>
        </w:tc>
      </w:tr>
      <w:tr w:rsidR="00F05348" w:rsidRPr="00F05348" w14:paraId="659C2028" w14:textId="77777777" w:rsidTr="796DF1B4">
        <w:trPr>
          <w:trHeight w:val="300"/>
        </w:trPr>
        <w:tc>
          <w:tcPr>
            <w:tcW w:w="3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5877757" w14:textId="4D080693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1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69EA4D" w14:textId="6FBCC3EA" w:rsidR="4D39ABB3" w:rsidRPr="00F05348" w:rsidRDefault="559DF799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polski / </w:t>
            </w:r>
            <w:r w:rsidR="3179E314"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angielski</w:t>
            </w:r>
          </w:p>
        </w:tc>
      </w:tr>
      <w:tr w:rsidR="00F05348" w:rsidRPr="00F05348" w14:paraId="48BC60C5" w14:textId="77777777" w:rsidTr="796DF1B4">
        <w:trPr>
          <w:trHeight w:val="300"/>
        </w:trPr>
        <w:tc>
          <w:tcPr>
            <w:tcW w:w="3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4562EAC" w14:textId="343201A7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1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3CA1E72" w14:textId="184195DB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</w:t>
            </w:r>
          </w:p>
        </w:tc>
      </w:tr>
      <w:tr w:rsidR="00F05348" w:rsidRPr="00F05348" w14:paraId="6B11EC8C" w14:textId="77777777" w:rsidTr="796DF1B4">
        <w:trPr>
          <w:trHeight w:val="300"/>
        </w:trPr>
        <w:tc>
          <w:tcPr>
            <w:tcW w:w="386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266599E" w14:textId="5FE983E4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19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9BF065" w14:textId="436625F1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koordynator: dr Paulina Kłos-Czerwińska</w:t>
            </w:r>
          </w:p>
          <w:p w14:paraId="56601B97" w14:textId="1DE8CF97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prowadząca: dr Paulina Kłos-Czerwińska</w:t>
            </w:r>
          </w:p>
        </w:tc>
      </w:tr>
    </w:tbl>
    <w:p w14:paraId="57BEAEE7" w14:textId="6B8A9B79" w:rsidR="005F62D1" w:rsidRPr="00F05348" w:rsidRDefault="35793D8B" w:rsidP="4D39ABB3">
      <w:pPr>
        <w:spacing w:before="120" w:after="120"/>
        <w:jc w:val="center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>2. Formy dydaktyczne prowadzenia zajęć i liczba godzin w semestrze</w:t>
      </w: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1787"/>
        <w:gridCol w:w="2860"/>
        <w:gridCol w:w="2076"/>
        <w:gridCol w:w="2337"/>
      </w:tblGrid>
      <w:tr w:rsidR="00F05348" w:rsidRPr="00F05348" w14:paraId="1080B013" w14:textId="77777777" w:rsidTr="796DF1B4">
        <w:trPr>
          <w:trHeight w:val="300"/>
        </w:trPr>
        <w:tc>
          <w:tcPr>
            <w:tcW w:w="17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9A77EE" w14:textId="427AEC69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28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C6C7840" w14:textId="30D3E2E1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Liczba godzin</w:t>
            </w:r>
          </w:p>
          <w:p w14:paraId="1F826B93" w14:textId="18B23EC2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stacjonarne/niestacjonarne</w:t>
            </w:r>
          </w:p>
        </w:tc>
        <w:tc>
          <w:tcPr>
            <w:tcW w:w="20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E479C7" w14:textId="23CDE419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Rok studiów/semestr</w:t>
            </w:r>
          </w:p>
        </w:tc>
        <w:tc>
          <w:tcPr>
            <w:tcW w:w="23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976BAD" w14:textId="743EE0D3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 xml:space="preserve">Punkty ECTS </w:t>
            </w:r>
            <w:r w:rsidRPr="00F05348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F05348" w:rsidRPr="00F05348" w14:paraId="0D8940ED" w14:textId="77777777" w:rsidTr="796DF1B4">
        <w:trPr>
          <w:trHeight w:val="300"/>
        </w:trPr>
        <w:tc>
          <w:tcPr>
            <w:tcW w:w="17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E6F8B2" w14:textId="2FB099E5" w:rsidR="4D39ABB3" w:rsidRPr="00F05348" w:rsidRDefault="4D39ABB3" w:rsidP="4D39ABB3">
            <w:pPr>
              <w:spacing w:before="60" w:after="6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8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A0F9A89" w14:textId="39FC1367" w:rsidR="4D39ABB3" w:rsidRPr="00F05348" w:rsidRDefault="3179E314" w:rsidP="4D39ABB3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0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BE0C54B" w14:textId="7BA7B1B4" w:rsidR="4D39ABB3" w:rsidRPr="00F05348" w:rsidRDefault="3179E314" w:rsidP="4D39ABB3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3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6F833F" w14:textId="70163547" w:rsidR="4D39ABB3" w:rsidRPr="00F05348" w:rsidRDefault="4D39ABB3" w:rsidP="4D39ABB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</w:tr>
    </w:tbl>
    <w:p w14:paraId="7C6AC7EF" w14:textId="509F6FF5" w:rsidR="005F62D1" w:rsidRPr="00F05348" w:rsidRDefault="35793D8B" w:rsidP="4D39ABB3">
      <w:pPr>
        <w:spacing w:before="120" w:after="120"/>
        <w:jc w:val="center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>3. Wymagania wstępne, z uwzględnieniem sekwencyjności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F05348" w:rsidRPr="00F05348" w14:paraId="46A41CA7" w14:textId="77777777" w:rsidTr="796DF1B4">
        <w:trPr>
          <w:trHeight w:val="300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4D21500" w14:textId="55057CD3" w:rsidR="4D39ABB3" w:rsidRPr="00F05348" w:rsidRDefault="3179E314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brak</w:t>
            </w:r>
          </w:p>
        </w:tc>
      </w:tr>
    </w:tbl>
    <w:p w14:paraId="43044095" w14:textId="22B8617A" w:rsidR="005F62D1" w:rsidRPr="00F05348" w:rsidRDefault="35793D8B" w:rsidP="4D39ABB3">
      <w:pPr>
        <w:spacing w:before="120" w:after="120"/>
        <w:jc w:val="center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>4.  Cele kształcenia</w:t>
      </w: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9060"/>
      </w:tblGrid>
      <w:tr w:rsidR="00F05348" w:rsidRPr="00F05348" w14:paraId="53BA1019" w14:textId="77777777" w:rsidTr="4D39ABB3">
        <w:trPr>
          <w:trHeight w:val="300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2144514" w14:textId="5BBFF286" w:rsidR="4D39ABB3" w:rsidRPr="00F05348" w:rsidRDefault="4D39ABB3" w:rsidP="4D39ABB3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C1 – Student poznaje w sposób pogłębiony zagadnienia językoznawcze i terminologię z obszarów badań poststrukturalizmu i dekonstrukcji</w:t>
            </w:r>
          </w:p>
          <w:p w14:paraId="73C74457" w14:textId="0E5C60F0" w:rsidR="4D39ABB3" w:rsidRPr="00F05348" w:rsidRDefault="4D39ABB3" w:rsidP="4D39ABB3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C2 – Student potrafi omówić podstawowe zjawiska językowe istniejące w ramach poststrukturalizmu i dekonstrukcji</w:t>
            </w:r>
          </w:p>
          <w:p w14:paraId="4F2A8EF1" w14:textId="1D587E71" w:rsidR="4D39ABB3" w:rsidRPr="00F05348" w:rsidRDefault="4D39ABB3" w:rsidP="4D39ABB3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C3 – Student jest świadomy konieczności dalszego kształcenia, potrafi wykorzystać swoją wiedzę na dalszych stopniach rozwoju naukowego i zawodowego</w:t>
            </w:r>
          </w:p>
        </w:tc>
      </w:tr>
    </w:tbl>
    <w:p w14:paraId="625632E3" w14:textId="083DCFF2" w:rsidR="005F62D1" w:rsidRPr="00F05348" w:rsidRDefault="35793D8B" w:rsidP="4D39ABB3">
      <w:pPr>
        <w:spacing w:before="120" w:after="120"/>
        <w:jc w:val="center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 xml:space="preserve">5. Efekty uczenia się dla zajęć wraz z odniesieniem do efektów kierunkowych </w:t>
      </w: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1398"/>
        <w:gridCol w:w="6086"/>
        <w:gridCol w:w="1576"/>
      </w:tblGrid>
      <w:tr w:rsidR="00F05348" w:rsidRPr="00F05348" w14:paraId="06DCFB0D" w14:textId="77777777" w:rsidTr="4D39ABB3">
        <w:trPr>
          <w:trHeight w:val="300"/>
        </w:trPr>
        <w:tc>
          <w:tcPr>
            <w:tcW w:w="13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6C9E4D" w14:textId="2BC8D2FF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Symbol efektu uczenia się</w:t>
            </w:r>
          </w:p>
        </w:tc>
        <w:tc>
          <w:tcPr>
            <w:tcW w:w="60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832579" w14:textId="6536976A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Opis efektu uczenia się</w:t>
            </w:r>
          </w:p>
        </w:tc>
        <w:tc>
          <w:tcPr>
            <w:tcW w:w="15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4572BC" w14:textId="6AA4D0FB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Odniesienie do efektu kierunkowego</w:t>
            </w:r>
          </w:p>
        </w:tc>
      </w:tr>
      <w:tr w:rsidR="00F05348" w:rsidRPr="00F05348" w14:paraId="64B4F6D4" w14:textId="77777777" w:rsidTr="4D39ABB3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9FA4DB9" w14:textId="3DE2F1DF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30DB0EA6" w14:textId="77777777" w:rsidTr="4D39ABB3">
        <w:trPr>
          <w:trHeight w:val="300"/>
        </w:trPr>
        <w:tc>
          <w:tcPr>
            <w:tcW w:w="13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1C4E21" w14:textId="1C5FE9B0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08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2E1A8E4" w14:textId="12F8BB61" w:rsidR="4D39ABB3" w:rsidRPr="00F05348" w:rsidRDefault="4D39ABB3" w:rsidP="4D39ABB3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posiada uporządkowaną wiedzę o nurtach poststrukturalizmu i dekonstrukcji w językoznawstwie, zna terminologię i współczesne badania</w:t>
            </w:r>
          </w:p>
        </w:tc>
        <w:tc>
          <w:tcPr>
            <w:tcW w:w="15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AD7221" w14:textId="2DAD851A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K_W02, K_W03</w:t>
            </w:r>
          </w:p>
        </w:tc>
      </w:tr>
      <w:tr w:rsidR="00F05348" w:rsidRPr="00F05348" w14:paraId="5D29B612" w14:textId="77777777" w:rsidTr="4D39ABB3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6006EEE" w14:textId="3DCCEA21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18BD98EB" w14:textId="77777777" w:rsidTr="4D39ABB3">
        <w:trPr>
          <w:trHeight w:val="300"/>
        </w:trPr>
        <w:tc>
          <w:tcPr>
            <w:tcW w:w="13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3C66BB5" w14:textId="5086567E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08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C249350" w14:textId="67389A8A" w:rsidR="4D39ABB3" w:rsidRPr="00F05348" w:rsidRDefault="4D39ABB3" w:rsidP="4D39ABB3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potrafi formułować i analizować złożone i nietypowe problemy badawcze, interpretować złożone teksty językoznawcze,</w:t>
            </w:r>
            <w:r w:rsidRPr="00F05348">
              <w:t xml:space="preserve">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syntetyzować różne idee i punkty widzenia z zakresu nauk filologicznych pozwalające na oryginalne rozwiązywanie złożonych problemów w zakresie językoznawstwa</w:t>
            </w:r>
          </w:p>
        </w:tc>
        <w:tc>
          <w:tcPr>
            <w:tcW w:w="15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1DF56D" w14:textId="68BB06D6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K_U02</w:t>
            </w:r>
          </w:p>
        </w:tc>
      </w:tr>
      <w:tr w:rsidR="00F05348" w:rsidRPr="00F05348" w14:paraId="23A080CD" w14:textId="77777777" w:rsidTr="4D39ABB3">
        <w:trPr>
          <w:trHeight w:val="300"/>
        </w:trPr>
        <w:tc>
          <w:tcPr>
            <w:tcW w:w="13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1EA825" w14:textId="4644DD7A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0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A957076" w14:textId="1C465051" w:rsidR="4D39ABB3" w:rsidRPr="00F05348" w:rsidRDefault="4D39ABB3" w:rsidP="4D39ABB3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potrafi uczestniczyć w dyskusji na temat języka używając złożonych pojęć językoznawczych, wykorzystywać posiadaną wiedzę z dziedziny językoznawstwa, aby prawidłowo formułować problemy, właściwie dobierać źródła, informacje, metody </w:t>
            </w:r>
          </w:p>
        </w:tc>
        <w:tc>
          <w:tcPr>
            <w:tcW w:w="15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E78998" w14:textId="7704D5A5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K_U06, K_U09</w:t>
            </w:r>
          </w:p>
        </w:tc>
      </w:tr>
      <w:tr w:rsidR="00F05348" w:rsidRPr="00F05348" w14:paraId="51B847D5" w14:textId="77777777" w:rsidTr="4D39ABB3">
        <w:trPr>
          <w:trHeight w:val="300"/>
        </w:trPr>
        <w:tc>
          <w:tcPr>
            <w:tcW w:w="906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7B42B1B" w14:textId="00D0706F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6F46783A" w14:textId="77777777" w:rsidTr="4D39ABB3">
        <w:trPr>
          <w:trHeight w:val="300"/>
        </w:trPr>
        <w:tc>
          <w:tcPr>
            <w:tcW w:w="13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A8C3C8" w14:textId="409D14DA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08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D85DB8" w14:textId="0C7560B7" w:rsidR="4D39ABB3" w:rsidRPr="00F05348" w:rsidRDefault="4D39ABB3" w:rsidP="4D39ABB3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jest gotów do krytycznej oceny odbieranych treści i uznawania znaczenia wiedzy w rozwiązywaniu problemów z zakresu nurtów poststrukturalizmu i dekonstrukcji w językoznawstwie</w:t>
            </w:r>
          </w:p>
        </w:tc>
        <w:tc>
          <w:tcPr>
            <w:tcW w:w="1576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158F64" w14:textId="19FE0E16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</w:tbl>
    <w:p w14:paraId="6BFC728D" w14:textId="69FB6F96" w:rsidR="005F62D1" w:rsidRPr="00F05348" w:rsidRDefault="35793D8B" w:rsidP="4D39ABB3">
      <w:pPr>
        <w:spacing w:before="120" w:after="120"/>
        <w:jc w:val="center"/>
        <w:rPr>
          <w:rFonts w:ascii="Cambria" w:eastAsia="Cambria" w:hAnsi="Cambria" w:cs="Cambria"/>
        </w:rPr>
      </w:pPr>
      <w:r w:rsidRPr="00F05348">
        <w:rPr>
          <w:rFonts w:ascii="Cambria" w:eastAsia="Cambria" w:hAnsi="Cambria" w:cs="Cambria"/>
          <w:b/>
          <w:bCs/>
        </w:rPr>
        <w:t xml:space="preserve">6. Treści programowe  oraz liczba godzin na poszczególnych formach zajęć </w:t>
      </w:r>
      <w:r w:rsidRPr="00F05348">
        <w:rPr>
          <w:rFonts w:ascii="Cambria" w:eastAsia="Cambria" w:hAnsi="Cambria" w:cs="Cambria"/>
        </w:rPr>
        <w:t>(zgodnie z programem studiów):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01"/>
        <w:gridCol w:w="5958"/>
        <w:gridCol w:w="1148"/>
        <w:gridCol w:w="1353"/>
      </w:tblGrid>
      <w:tr w:rsidR="00F05348" w:rsidRPr="00F05348" w14:paraId="05A93910" w14:textId="77777777" w:rsidTr="4D39ABB3">
        <w:trPr>
          <w:trHeight w:val="345"/>
        </w:trPr>
        <w:tc>
          <w:tcPr>
            <w:tcW w:w="60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BD397E5" w14:textId="315E35D3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Lp.</w:t>
            </w:r>
          </w:p>
        </w:tc>
        <w:tc>
          <w:tcPr>
            <w:tcW w:w="5958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C86FAE" w14:textId="20B95DCD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Treści ćwiczeń</w:t>
            </w:r>
          </w:p>
        </w:tc>
        <w:tc>
          <w:tcPr>
            <w:tcW w:w="2501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351931" w14:textId="52BC4EF6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0F05348" w:rsidRPr="00F05348" w14:paraId="78560428" w14:textId="77777777" w:rsidTr="4D39ABB3">
        <w:trPr>
          <w:trHeight w:val="195"/>
        </w:trPr>
        <w:tc>
          <w:tcPr>
            <w:tcW w:w="601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1D32B8D" w14:textId="77777777" w:rsidR="00376AB0" w:rsidRPr="00F05348" w:rsidRDefault="00376AB0"/>
        </w:tc>
        <w:tc>
          <w:tcPr>
            <w:tcW w:w="5958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F810F4F" w14:textId="77777777" w:rsidR="00376AB0" w:rsidRPr="00F05348" w:rsidRDefault="00376AB0"/>
        </w:tc>
        <w:tc>
          <w:tcPr>
            <w:tcW w:w="114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2712A4A" w14:textId="5549D5C6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35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E4E84B" w14:textId="5C618511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niestacjonarnych</w:t>
            </w:r>
          </w:p>
        </w:tc>
      </w:tr>
      <w:tr w:rsidR="00F05348" w:rsidRPr="00F05348" w14:paraId="2FE172A4" w14:textId="77777777" w:rsidTr="4D39ABB3">
        <w:trPr>
          <w:trHeight w:val="225"/>
        </w:trPr>
        <w:tc>
          <w:tcPr>
            <w:tcW w:w="601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0053159" w14:textId="75A3E5CF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W1</w:t>
            </w:r>
          </w:p>
        </w:tc>
        <w:tc>
          <w:tcPr>
            <w:tcW w:w="595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1D80EF5" w14:textId="66CDEC9D" w:rsidR="4D39ABB3" w:rsidRPr="00F05348" w:rsidRDefault="4D39ABB3" w:rsidP="4D39ABB3">
            <w:pPr>
              <w:spacing w:before="20" w:after="2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Wprowadzenie do teorii poststrukturalizmu, podstawowe pojęcia, przedstawiciele, pisma</w:t>
            </w:r>
          </w:p>
        </w:tc>
        <w:tc>
          <w:tcPr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D569E6D" w14:textId="19AA2A0D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35958EA" w14:textId="1338D9F5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2388F1E9" w14:textId="77777777" w:rsidTr="4D39ABB3">
        <w:trPr>
          <w:trHeight w:val="285"/>
        </w:trPr>
        <w:tc>
          <w:tcPr>
            <w:tcW w:w="6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CBF4AB" w14:textId="4DB8C336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W2</w:t>
            </w:r>
          </w:p>
        </w:tc>
        <w:tc>
          <w:tcPr>
            <w:tcW w:w="59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E8A85FD" w14:textId="7DEBD964" w:rsidR="4D39ABB3" w:rsidRPr="00F05348" w:rsidRDefault="4D39ABB3" w:rsidP="4D39ABB3">
            <w:pPr>
              <w:spacing w:before="20" w:after="2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Koncepcje języka i dyskursu w pracach Michela Foucault</w:t>
            </w:r>
          </w:p>
        </w:tc>
        <w:tc>
          <w:tcPr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F7A78D4" w14:textId="04435B59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2A29738" w14:textId="002D29D6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F05348" w:rsidRPr="00F05348" w14:paraId="4DB2FA84" w14:textId="77777777" w:rsidTr="4D39ABB3">
        <w:trPr>
          <w:trHeight w:val="345"/>
        </w:trPr>
        <w:tc>
          <w:tcPr>
            <w:tcW w:w="6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2883038" w14:textId="33ED595E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W3</w:t>
            </w:r>
          </w:p>
        </w:tc>
        <w:tc>
          <w:tcPr>
            <w:tcW w:w="59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CB89080" w14:textId="6E4ACDD0" w:rsidR="4D39ABB3" w:rsidRPr="00F05348" w:rsidRDefault="4D39ABB3" w:rsidP="4D39ABB3">
            <w:pPr>
              <w:spacing w:before="20" w:after="2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Wprowadzenie do teorii dekonstrukcji, podstawowe pojęcia, przedstawiciele, pisma</w:t>
            </w:r>
          </w:p>
        </w:tc>
        <w:tc>
          <w:tcPr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B39A72F" w14:textId="02D00A7E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B9DBA3E" w14:textId="4D65B37F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F05348" w:rsidRPr="00F05348" w14:paraId="605DA91D" w14:textId="77777777" w:rsidTr="4D39ABB3">
        <w:trPr>
          <w:trHeight w:val="345"/>
        </w:trPr>
        <w:tc>
          <w:tcPr>
            <w:tcW w:w="6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9723D94" w14:textId="646D4419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W4</w:t>
            </w:r>
          </w:p>
        </w:tc>
        <w:tc>
          <w:tcPr>
            <w:tcW w:w="59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39CB5A8" w14:textId="1F075D05" w:rsidR="4D39ABB3" w:rsidRPr="00F05348" w:rsidRDefault="4D39ABB3" w:rsidP="4D39ABB3">
            <w:pPr>
              <w:spacing w:before="20" w:after="2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Teoria dekonstrukcji w ujęciu Jacquesa Derridy, dekonstrukcja pojęć strukturalizmu, koncepcje pisma i różnicy</w:t>
            </w:r>
          </w:p>
        </w:tc>
        <w:tc>
          <w:tcPr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0CEDCF" w14:textId="46CBFC1B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704B8C" w14:textId="136B1B8D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5895A6EB" w14:textId="77777777" w:rsidTr="4D39ABB3">
        <w:trPr>
          <w:trHeight w:val="345"/>
        </w:trPr>
        <w:tc>
          <w:tcPr>
            <w:tcW w:w="6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F6882B2" w14:textId="3F86608C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W5</w:t>
            </w:r>
          </w:p>
        </w:tc>
        <w:tc>
          <w:tcPr>
            <w:tcW w:w="59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F828891" w14:textId="637595F5" w:rsidR="4D39ABB3" w:rsidRPr="00F05348" w:rsidRDefault="4D39ABB3" w:rsidP="4D39ABB3">
            <w:pPr>
              <w:spacing w:before="20" w:after="2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Wprowadzenie do poststrukturalizmu różnicy Gillesa Deleuze’a: geneza, źródła, wpływy, pisma</w:t>
            </w:r>
          </w:p>
        </w:tc>
        <w:tc>
          <w:tcPr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8A77900" w14:textId="5E52DEE2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A560E42" w14:textId="3FCDACC9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F05348" w:rsidRPr="00F05348" w14:paraId="670250BF" w14:textId="77777777" w:rsidTr="4D39ABB3">
        <w:trPr>
          <w:trHeight w:val="345"/>
        </w:trPr>
        <w:tc>
          <w:tcPr>
            <w:tcW w:w="6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AF2AF90" w14:textId="7F895733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W6</w:t>
            </w:r>
          </w:p>
        </w:tc>
        <w:tc>
          <w:tcPr>
            <w:tcW w:w="59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0493EC7" w14:textId="18141F88" w:rsidR="4D39ABB3" w:rsidRPr="00F05348" w:rsidRDefault="4D39ABB3" w:rsidP="4D39ABB3">
            <w:pPr>
              <w:spacing w:before="20" w:after="2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Poststrukturalizm różnicy w wydaniu Gillesa Deleuze’a: główne pojęcia</w:t>
            </w:r>
          </w:p>
        </w:tc>
        <w:tc>
          <w:tcPr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6141317" w14:textId="1BFF0BC0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C499D4" w14:textId="591DD6F2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F05348" w:rsidRPr="00F05348" w14:paraId="4DBB62E4" w14:textId="77777777" w:rsidTr="4D39ABB3">
        <w:trPr>
          <w:trHeight w:val="345"/>
        </w:trPr>
        <w:tc>
          <w:tcPr>
            <w:tcW w:w="6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27781E3" w14:textId="30D06150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W7</w:t>
            </w:r>
          </w:p>
        </w:tc>
        <w:tc>
          <w:tcPr>
            <w:tcW w:w="59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A789F87" w14:textId="66C54B45" w:rsidR="4D39ABB3" w:rsidRPr="00F05348" w:rsidRDefault="4D39ABB3" w:rsidP="4D39ABB3">
            <w:pPr>
              <w:spacing w:before="20" w:after="2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Konsekwencje założeń językoznawstwa poststrukturalistycznego i dekonstrukcji w innych obszarach humanistyki</w:t>
            </w:r>
          </w:p>
        </w:tc>
        <w:tc>
          <w:tcPr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CAF54F" w14:textId="4A556624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E127FF" w14:textId="42C8176C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F05348" w:rsidRPr="00F05348" w14:paraId="24BBE61C" w14:textId="77777777" w:rsidTr="4D39ABB3">
        <w:trPr>
          <w:trHeight w:val="345"/>
        </w:trPr>
        <w:tc>
          <w:tcPr>
            <w:tcW w:w="6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F5C5C53" w14:textId="37CADC3E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W8</w:t>
            </w:r>
          </w:p>
        </w:tc>
        <w:tc>
          <w:tcPr>
            <w:tcW w:w="59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AF279B" w14:textId="68EAE59C" w:rsidR="4D39ABB3" w:rsidRPr="00F05348" w:rsidRDefault="4D39ABB3" w:rsidP="4D39ABB3">
            <w:pPr>
              <w:spacing w:before="20" w:after="2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Szkoła z Yale: Recepcja poststrukturalizmu i dekonstrukcji w Stanach Zjednoczonych Ameryki</w:t>
            </w:r>
          </w:p>
        </w:tc>
        <w:tc>
          <w:tcPr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C50A31D" w14:textId="6A9ADB5A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EA592D3" w14:textId="5B564C1B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F05348" w:rsidRPr="00F05348" w14:paraId="2083DA93" w14:textId="77777777" w:rsidTr="4D39ABB3">
        <w:trPr>
          <w:trHeight w:val="300"/>
        </w:trPr>
        <w:tc>
          <w:tcPr>
            <w:tcW w:w="6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03B9896" w14:textId="2F7452BD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2C55789" w14:textId="6CEC55A5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1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ABB4A79" w14:textId="0AC3ED9F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30 </w:t>
            </w:r>
          </w:p>
        </w:tc>
        <w:tc>
          <w:tcPr>
            <w:tcW w:w="13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C132FA" w14:textId="5E687090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</w:tbl>
    <w:p w14:paraId="637E97F1" w14:textId="07510E9A" w:rsidR="005F62D1" w:rsidRPr="00F05348" w:rsidRDefault="35793D8B" w:rsidP="4D39ABB3">
      <w:pPr>
        <w:spacing w:before="60" w:after="60"/>
        <w:jc w:val="center"/>
        <w:rPr>
          <w:rFonts w:ascii="Cambria" w:eastAsia="Cambria" w:hAnsi="Cambria" w:cs="Cambria"/>
          <w:b/>
          <w:bCs/>
          <w:sz w:val="12"/>
          <w:szCs w:val="12"/>
        </w:rPr>
      </w:pPr>
      <w:r w:rsidRPr="00F05348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522ADC77" w14:textId="339D3FA6" w:rsidR="005F62D1" w:rsidRPr="00F05348" w:rsidRDefault="35793D8B" w:rsidP="4D39ABB3">
      <w:pPr>
        <w:spacing w:before="120" w:after="120"/>
        <w:jc w:val="both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1526"/>
        <w:gridCol w:w="4551"/>
        <w:gridCol w:w="2983"/>
      </w:tblGrid>
      <w:tr w:rsidR="00F05348" w:rsidRPr="00F05348" w14:paraId="6980F4A9" w14:textId="77777777" w:rsidTr="4D39ABB3">
        <w:trPr>
          <w:trHeight w:val="300"/>
        </w:trPr>
        <w:tc>
          <w:tcPr>
            <w:tcW w:w="1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2B13D9" w14:textId="768CB7FC" w:rsidR="4D39ABB3" w:rsidRPr="00F05348" w:rsidRDefault="4D39ABB3" w:rsidP="4D39ABB3">
            <w:pPr>
              <w:spacing w:before="60" w:after="60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4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CDFCBE2" w14:textId="367B68ED" w:rsidR="4D39ABB3" w:rsidRPr="00F05348" w:rsidRDefault="4D39ABB3" w:rsidP="4D39ABB3">
            <w:pPr>
              <w:spacing w:before="60" w:after="60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Metody dydaktyczne (wybór z listy)</w:t>
            </w:r>
          </w:p>
        </w:tc>
        <w:tc>
          <w:tcPr>
            <w:tcW w:w="2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C4CCFEC" w14:textId="6CD2AC2A" w:rsidR="4D39ABB3" w:rsidRPr="00F05348" w:rsidRDefault="4D39ABB3" w:rsidP="4D39ABB3">
            <w:pPr>
              <w:spacing w:before="60" w:after="60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Środki dydaktyczne</w:t>
            </w:r>
          </w:p>
        </w:tc>
      </w:tr>
      <w:tr w:rsidR="00F05348" w:rsidRPr="00F05348" w14:paraId="60405574" w14:textId="77777777" w:rsidTr="4D39ABB3">
        <w:trPr>
          <w:trHeight w:val="300"/>
        </w:trPr>
        <w:tc>
          <w:tcPr>
            <w:tcW w:w="15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EDFB3F6" w14:textId="0A738F7A" w:rsidR="4D39ABB3" w:rsidRPr="00F05348" w:rsidRDefault="4D39ABB3" w:rsidP="4D39ABB3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5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6FAF22" w14:textId="0BB5D63E" w:rsidR="4D39ABB3" w:rsidRPr="00F05348" w:rsidRDefault="4D39ABB3" w:rsidP="4D39ABB3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M1 wykład informacyjny, objaśnienie; M5 analiza tekstu źródłowego; M3 pokaz prezentacji multimedialnych; M2 dyskusja; </w:t>
            </w:r>
          </w:p>
        </w:tc>
        <w:tc>
          <w:tcPr>
            <w:tcW w:w="29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5C643EC" w14:textId="0EBB1A63" w:rsidR="4D39ABB3" w:rsidRPr="00F05348" w:rsidRDefault="4D39ABB3" w:rsidP="4D39ABB3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Tekst, film, nagranie audio, projektor multimedialny; prezentacje multimedialne</w:t>
            </w:r>
          </w:p>
        </w:tc>
      </w:tr>
    </w:tbl>
    <w:p w14:paraId="0BAF5B04" w14:textId="32E40E36" w:rsidR="005F62D1" w:rsidRPr="00F05348" w:rsidRDefault="35793D8B" w:rsidP="4D39ABB3">
      <w:pPr>
        <w:spacing w:before="120" w:after="120"/>
        <w:jc w:val="center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>8. Sposoby (metody) weryfikacji i oceny efektów uczenia się osiągniętych przez studenta</w:t>
      </w:r>
    </w:p>
    <w:p w14:paraId="0050423E" w14:textId="6BF25836" w:rsidR="005F62D1" w:rsidRPr="00F05348" w:rsidRDefault="35793D8B" w:rsidP="4D39ABB3">
      <w:pPr>
        <w:spacing w:before="120" w:after="120"/>
        <w:jc w:val="center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1334"/>
        <w:gridCol w:w="4606"/>
        <w:gridCol w:w="3121"/>
      </w:tblGrid>
      <w:tr w:rsidR="00F05348" w:rsidRPr="00F05348" w14:paraId="517B390A" w14:textId="77777777" w:rsidTr="4D39ABB3">
        <w:trPr>
          <w:trHeight w:val="300"/>
        </w:trPr>
        <w:tc>
          <w:tcPr>
            <w:tcW w:w="13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77BBAAF" w14:textId="56A2E0E5" w:rsidR="4D39ABB3" w:rsidRPr="00F05348" w:rsidRDefault="4D39ABB3" w:rsidP="4D39ABB3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46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93BB06" w14:textId="50CF17EB" w:rsidR="4D39ABB3" w:rsidRPr="00F05348" w:rsidRDefault="4D39ABB3" w:rsidP="4D39ABB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14FB00EA" w14:textId="523C4B5B" w:rsidR="4D39ABB3" w:rsidRPr="00F05348" w:rsidRDefault="4D39ABB3" w:rsidP="4D39ABB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00F05348">
              <w:rPr>
                <w:rFonts w:ascii="Cambria" w:eastAsia="Cambria" w:hAnsi="Cambria" w:cs="Cambria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31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4EDC91B" w14:textId="44E16BFA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(wybór z listy)</w:t>
            </w:r>
          </w:p>
        </w:tc>
      </w:tr>
      <w:tr w:rsidR="00F05348" w:rsidRPr="00F05348" w14:paraId="51B605D6" w14:textId="77777777" w:rsidTr="4D39ABB3">
        <w:trPr>
          <w:trHeight w:val="300"/>
        </w:trPr>
        <w:tc>
          <w:tcPr>
            <w:tcW w:w="13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3D9ECE" w14:textId="22FEEE3E" w:rsidR="4D39ABB3" w:rsidRPr="00F05348" w:rsidRDefault="4D39ABB3" w:rsidP="4D39ABB3">
            <w:pPr>
              <w:spacing w:before="60" w:after="6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46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675AEA0" w14:textId="73A5CE2E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F1 – sprawdziany pisemne, </w:t>
            </w:r>
          </w:p>
          <w:p w14:paraId="57372138" w14:textId="503E1054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F2 – obserwacja/aktywność (przygotowanie do zajęć, </w:t>
            </w:r>
          </w:p>
          <w:p w14:paraId="23BA00AA" w14:textId="7B5F9BDC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udział w dyskusji)</w:t>
            </w:r>
          </w:p>
          <w:p w14:paraId="15570097" w14:textId="732C6CAA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F4 – wypowiedź/wystąpienie (pokaz i omówienie prezentacji multimedialnej)</w:t>
            </w:r>
          </w:p>
        </w:tc>
        <w:tc>
          <w:tcPr>
            <w:tcW w:w="312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DD7927A" w14:textId="000CF142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P3 ocena podsumowująca powstała na podstawie ocen formujących, uzyskanych w semestrze,</w:t>
            </w:r>
          </w:p>
          <w:p w14:paraId="2B181DB4" w14:textId="27D6F096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oraz</w:t>
            </w:r>
          </w:p>
          <w:p w14:paraId="2F28EA4B" w14:textId="072CD03A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P1 egzamin</w:t>
            </w:r>
          </w:p>
        </w:tc>
      </w:tr>
    </w:tbl>
    <w:p w14:paraId="02721A1F" w14:textId="7E764D1C" w:rsidR="005F62D1" w:rsidRPr="00F05348" w:rsidRDefault="35793D8B" w:rsidP="4D39ABB3">
      <w:pPr>
        <w:spacing w:before="120" w:after="120"/>
        <w:jc w:val="both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277"/>
        <w:gridCol w:w="1580"/>
        <w:gridCol w:w="1342"/>
        <w:gridCol w:w="1608"/>
        <w:gridCol w:w="1505"/>
        <w:gridCol w:w="1738"/>
      </w:tblGrid>
      <w:tr w:rsidR="00F05348" w:rsidRPr="00F05348" w14:paraId="0955C5B2" w14:textId="77777777" w:rsidTr="4D39ABB3">
        <w:trPr>
          <w:trHeight w:val="300"/>
        </w:trPr>
        <w:tc>
          <w:tcPr>
            <w:tcW w:w="1277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01B364D" w14:textId="10AC286F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603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0CD9DF8" w14:textId="33AD9ACE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 xml:space="preserve">Ćwiczenia </w:t>
            </w:r>
          </w:p>
        </w:tc>
        <w:tc>
          <w:tcPr>
            <w:tcW w:w="1738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74FF560" w14:textId="455BECDF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</w:tr>
      <w:tr w:rsidR="00F05348" w:rsidRPr="00F05348" w14:paraId="025E2AEB" w14:textId="77777777" w:rsidTr="4D39ABB3">
        <w:trPr>
          <w:trHeight w:val="330"/>
        </w:trPr>
        <w:tc>
          <w:tcPr>
            <w:tcW w:w="1277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734D335" w14:textId="77777777" w:rsidR="00376AB0" w:rsidRPr="00F05348" w:rsidRDefault="00376AB0"/>
        </w:tc>
        <w:tc>
          <w:tcPr>
            <w:tcW w:w="158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98D6270" w14:textId="45A1750C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F1</w:t>
            </w:r>
          </w:p>
        </w:tc>
        <w:tc>
          <w:tcPr>
            <w:tcW w:w="1342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CC1BFF5" w14:textId="0ED0EA35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F2</w:t>
            </w:r>
          </w:p>
        </w:tc>
        <w:tc>
          <w:tcPr>
            <w:tcW w:w="160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24E1185" w14:textId="3E7773C0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F4</w:t>
            </w:r>
          </w:p>
        </w:tc>
        <w:tc>
          <w:tcPr>
            <w:tcW w:w="150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0FA7A4" w14:textId="7C02DDBF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P3</w:t>
            </w:r>
          </w:p>
        </w:tc>
        <w:tc>
          <w:tcPr>
            <w:tcW w:w="17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F666F0" w14:textId="5860B76E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P1</w:t>
            </w:r>
          </w:p>
        </w:tc>
      </w:tr>
      <w:tr w:rsidR="00F05348" w:rsidRPr="00F05348" w14:paraId="2DE5E64E" w14:textId="77777777" w:rsidTr="4D39ABB3">
        <w:trPr>
          <w:trHeight w:val="300"/>
        </w:trPr>
        <w:tc>
          <w:tcPr>
            <w:tcW w:w="1277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B3E6C1" w14:textId="3A80BC44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1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E7929D" w14:textId="39AB11F9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630F41" w14:textId="2E272916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C24FC1" w14:textId="2B271E0E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E3D00E8" w14:textId="04ADB461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7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9245102" w14:textId="72BA1C1F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6609AE93" w14:textId="77777777" w:rsidTr="4D39ABB3">
        <w:trPr>
          <w:trHeight w:val="300"/>
        </w:trPr>
        <w:tc>
          <w:tcPr>
            <w:tcW w:w="12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BB123A7" w14:textId="705BE605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1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725D7F" w14:textId="1613E5E7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D2A82E6" w14:textId="2FA00D60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ECAC220" w14:textId="42504FB2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C48EFED" w14:textId="777D593B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7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40FFB0D" w14:textId="3BA5E6B3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2370CDD1" w14:textId="77777777" w:rsidTr="4D39ABB3">
        <w:trPr>
          <w:trHeight w:val="300"/>
        </w:trPr>
        <w:tc>
          <w:tcPr>
            <w:tcW w:w="12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1AB0178" w14:textId="63B38E4B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1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3770827" w14:textId="591E6F83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E4983CD" w14:textId="34FB5EFF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F601146" w14:textId="088539E7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3D93CB" w14:textId="55D8BFD5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7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2B7EEEF" w14:textId="18FCB4E3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</w:tr>
      <w:tr w:rsidR="00F05348" w:rsidRPr="00F05348" w14:paraId="262710C7" w14:textId="77777777" w:rsidTr="4D39ABB3">
        <w:trPr>
          <w:trHeight w:val="300"/>
        </w:trPr>
        <w:tc>
          <w:tcPr>
            <w:tcW w:w="12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216E7A6" w14:textId="5BF589A2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15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F43E3EA" w14:textId="44F8101E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658C5C7" w14:textId="377C405A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0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7146FC9" w14:textId="7143046C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46F5156" w14:textId="04A784D2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AEE6779" w14:textId="42ADD90C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A7FC6C2" w14:textId="72994491" w:rsidR="005F62D1" w:rsidRPr="00F05348" w:rsidRDefault="35793D8B" w:rsidP="4D39ABB3">
      <w:pPr>
        <w:spacing w:before="120" w:after="120"/>
        <w:jc w:val="center"/>
        <w:rPr>
          <w:rFonts w:ascii="Cambria" w:eastAsia="Cambria" w:hAnsi="Cambria" w:cs="Cambria"/>
        </w:rPr>
      </w:pPr>
      <w:r w:rsidRPr="00F05348">
        <w:rPr>
          <w:rFonts w:ascii="Cambria" w:eastAsia="Cambria" w:hAnsi="Cambria" w:cs="Cambria"/>
          <w:b/>
          <w:bCs/>
        </w:rPr>
        <w:t xml:space="preserve">9. Opis sposobu ustalania oceny końcowej </w:t>
      </w:r>
      <w:r w:rsidRPr="00F05348">
        <w:rPr>
          <w:rFonts w:ascii="Cambria" w:eastAsia="Cambria" w:hAnsi="Cambria" w:cs="Cambria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391"/>
        <w:gridCol w:w="2459"/>
        <w:gridCol w:w="2798"/>
      </w:tblGrid>
      <w:tr w:rsidR="00F05348" w:rsidRPr="00F05348" w14:paraId="7DDCB04A" w14:textId="77777777" w:rsidTr="4D39ABB3">
        <w:trPr>
          <w:trHeight w:val="240"/>
        </w:trPr>
        <w:tc>
          <w:tcPr>
            <w:tcW w:w="9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440907" w14:textId="327552AF" w:rsidR="4D39ABB3" w:rsidRPr="00F05348" w:rsidRDefault="4D39ABB3" w:rsidP="4D39ABB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Wymagania określające kryteria uzyskania oceny w danym efekcie</w:t>
            </w:r>
          </w:p>
        </w:tc>
      </w:tr>
      <w:tr w:rsidR="00F05348" w:rsidRPr="00F05348" w14:paraId="1358D839" w14:textId="77777777" w:rsidTr="4D39ABB3">
        <w:trPr>
          <w:trHeight w:val="90"/>
        </w:trPr>
        <w:tc>
          <w:tcPr>
            <w:tcW w:w="9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665295" w14:textId="6F3CF142" w:rsidR="4D39ABB3" w:rsidRPr="00F05348" w:rsidRDefault="4D39ABB3" w:rsidP="4D39ABB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Ocena</w:t>
            </w:r>
          </w:p>
        </w:tc>
      </w:tr>
      <w:tr w:rsidR="00F05348" w:rsidRPr="00F05348" w14:paraId="01A6A5DF" w14:textId="77777777" w:rsidTr="4D39ABB3">
        <w:trPr>
          <w:trHeight w:val="315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72988F" w14:textId="46530B43" w:rsidR="4D39ABB3" w:rsidRPr="00F05348" w:rsidRDefault="4D39ABB3" w:rsidP="4D39ABB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efekt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uczenia się</w:t>
            </w: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931070B" w14:textId="60ED6B55" w:rsidR="4D39ABB3" w:rsidRPr="00F05348" w:rsidRDefault="4D39ABB3" w:rsidP="4D39ABB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Dostateczny </w:t>
            </w:r>
          </w:p>
          <w:p w14:paraId="54697118" w14:textId="329D987A" w:rsidR="4D39ABB3" w:rsidRPr="00F05348" w:rsidRDefault="4D39ABB3" w:rsidP="4D39ABB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dostateczny plus </w:t>
            </w:r>
          </w:p>
          <w:p w14:paraId="78316E84" w14:textId="3EF1F51A" w:rsidR="4D39ABB3" w:rsidRPr="00F05348" w:rsidRDefault="4D39ABB3" w:rsidP="4D39ABB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3/3,5</w:t>
            </w:r>
          </w:p>
        </w:tc>
        <w:tc>
          <w:tcPr>
            <w:tcW w:w="2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E0D39E" w14:textId="61235446" w:rsidR="4D39ABB3" w:rsidRPr="00F05348" w:rsidRDefault="4D39ABB3" w:rsidP="4D39ABB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dobry</w:t>
            </w:r>
          </w:p>
          <w:p w14:paraId="6DFD9DB5" w14:textId="339D4B14" w:rsidR="4D39ABB3" w:rsidRPr="00F05348" w:rsidRDefault="4D39ABB3" w:rsidP="4D39ABB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dobry plus</w:t>
            </w:r>
          </w:p>
          <w:p w14:paraId="671A965F" w14:textId="51F7FDE7" w:rsidR="4D39ABB3" w:rsidRPr="00F05348" w:rsidRDefault="4D39ABB3" w:rsidP="4D39ABB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4/4,5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7311BC7" w14:textId="1A3B6EEE" w:rsidR="4D39ABB3" w:rsidRPr="00F05348" w:rsidRDefault="4D39ABB3" w:rsidP="4D39ABB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bardzo dobry</w:t>
            </w:r>
          </w:p>
          <w:p w14:paraId="139F73CF" w14:textId="606C8784" w:rsidR="4D39ABB3" w:rsidRPr="00F05348" w:rsidRDefault="4D39ABB3" w:rsidP="4D39ABB3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</w:t>
            </w:r>
          </w:p>
        </w:tc>
      </w:tr>
      <w:tr w:rsidR="00F05348" w:rsidRPr="00F05348" w14:paraId="7C7217DD" w14:textId="77777777" w:rsidTr="4D39ABB3">
        <w:trPr>
          <w:trHeight w:val="330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F0CF7B" w14:textId="5C48D916" w:rsidR="4D39ABB3" w:rsidRPr="00F05348" w:rsidRDefault="4D39ABB3" w:rsidP="4D39ABB3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B86B29" w14:textId="38956810" w:rsidR="4D39ABB3" w:rsidRPr="00F05348" w:rsidRDefault="4D39ABB3" w:rsidP="4D39ABB3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posiada wstępnie uporządkowaną wiedzę o nurtach poststrukturalizmu i dekonstrukcji w językoznawstwie, zna niektóre elementy terminologii i współczesnych badań</w:t>
            </w:r>
          </w:p>
        </w:tc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251250" w14:textId="26E00E2A" w:rsidR="4D39ABB3" w:rsidRPr="00F05348" w:rsidRDefault="4D39ABB3" w:rsidP="4D39ABB3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posiada uporządkowaną wiedzę o nurtach poststrukturalizmu i dekonstrukcji w językoznawstwie, zna terminologię i współczesne badania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10976F4" w14:textId="50D10B29" w:rsidR="4D39ABB3" w:rsidRPr="00F05348" w:rsidRDefault="4D39ABB3" w:rsidP="4D39ABB3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posiada pogłębioną i rozbudowaną wiedzę o nurtach poststrukturalizmu i dekonstrukcji w językoznawstwie, zna całą istotną terminologię i współczesne badania</w:t>
            </w:r>
          </w:p>
        </w:tc>
      </w:tr>
      <w:tr w:rsidR="00F05348" w:rsidRPr="00F05348" w14:paraId="6CBF8A22" w14:textId="77777777" w:rsidTr="4D39ABB3">
        <w:trPr>
          <w:trHeight w:val="330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413B1D" w14:textId="53CF03AE" w:rsidR="4D39ABB3" w:rsidRPr="00F05348" w:rsidRDefault="4D39ABB3" w:rsidP="4D39ABB3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15F5BF" w14:textId="73DA117F" w:rsidR="4D39ABB3" w:rsidRPr="00F05348" w:rsidRDefault="4D39ABB3" w:rsidP="4D39ABB3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potrafi formułować i analizować niektóre i niezbyt złożone i nietypowe problemy badawcze, interpretować teksty językoznawcze, syntetyzować niektóre, prostsze idee i punkty widzenia z zakresu nauk filologicznych pozwalające na oryginalne rozwiązywanie problemów w zakresie językoznawstwa</w:t>
            </w:r>
          </w:p>
        </w:tc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43CBA6" w14:textId="11257995" w:rsidR="4D39ABB3" w:rsidRPr="00F05348" w:rsidRDefault="4D39ABB3" w:rsidP="4D39ABB3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potrafi formułować i analizować złożone i nietypowe problemy badawcze, interpretować złożone teksty językoznawcze, syntetyzować różne idee i punkty widzenia z zakresu nauk filologicznych pozwalające na oryginalne rozwiązywanie złożonych problemów w zakresie językoznawstwa popełniając minimalne błędy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D31029" w14:textId="3AB190CE" w:rsidR="4D39ABB3" w:rsidRPr="00F05348" w:rsidRDefault="4D39ABB3" w:rsidP="4D39ABB3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potrafi formułować i analizować złożone i nietypowe problemy badawcze, interpretować złożone teksty językoznawcze, syntetyzować różne idee i punkty widzenia z zakresu nauk filologicznych pozwalające na oryginalne rozwiązywanie złożonych problemów w zakresie językoznawstwa nie popełniając błędów</w:t>
            </w:r>
          </w:p>
        </w:tc>
      </w:tr>
      <w:tr w:rsidR="00F05348" w:rsidRPr="00F05348" w14:paraId="7EFAA1DC" w14:textId="77777777" w:rsidTr="4D39ABB3">
        <w:trPr>
          <w:trHeight w:val="330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BFFE51" w14:textId="43EDDB73" w:rsidR="4D39ABB3" w:rsidRPr="00F05348" w:rsidRDefault="4D39ABB3" w:rsidP="4D39ABB3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6388CA" w14:textId="439E2F66" w:rsidR="4D39ABB3" w:rsidRPr="00F05348" w:rsidRDefault="4D39ABB3" w:rsidP="4D39ABB3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potrafi uczestniczyć w dyskusji na temat języka używając nie w pełni złożonych pojęć językoznawczych, wykorzystywać posiadaną wiedzę z dziedziny językoznawstwa, aby formułować problemy, dobierać źródła, informacje, metody niekiedy popełniając niewielkie błędy</w:t>
            </w:r>
          </w:p>
        </w:tc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4D352E" w14:textId="0C55B93C" w:rsidR="4D39ABB3" w:rsidRPr="00F05348" w:rsidRDefault="4D39ABB3" w:rsidP="4D39ABB3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potrafi uczestniczyć w dyskusji na temat języka używając złożonych pojęć językoznawczych, wykorzystywać posiadaną wiedzę z dziedziny językoznawstwa, aby prawidłowo formułować problemy, właściwie dobierać źródła, informacje, metody</w:t>
            </w:r>
          </w:p>
          <w:p w14:paraId="3DD5AC7B" w14:textId="23157B84" w:rsidR="4D39ABB3" w:rsidRPr="00F05348" w:rsidRDefault="4D39ABB3" w:rsidP="4D39ABB3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2DCBD339" w14:textId="7821581A" w:rsidR="4D39ABB3" w:rsidRPr="00F05348" w:rsidRDefault="4D39ABB3" w:rsidP="4D39ABB3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22338E" w14:textId="7D81B3DE" w:rsidR="4D39ABB3" w:rsidRPr="00F05348" w:rsidRDefault="4D39ABB3" w:rsidP="4D39ABB3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potrafi w sposób zaawansowany uczestniczyć w dyskusji na temat języka używając złożonych pojęć językoznawczych, wykorzystywać posiadaną wiedzę z dziedziny językoznawstwa, aby prawidłowo formułować problemy, właściwie dobierać źródła, informacje, metody</w:t>
            </w:r>
          </w:p>
          <w:p w14:paraId="0F19ABAD" w14:textId="3993A1CD" w:rsidR="4D39ABB3" w:rsidRPr="00F05348" w:rsidRDefault="4D39ABB3" w:rsidP="4D39ABB3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2D58D344" w14:textId="36DB651F" w:rsidR="4D39ABB3" w:rsidRPr="00F05348" w:rsidRDefault="4D39ABB3" w:rsidP="4D39ABB3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4343D891" w14:textId="6F6D719E" w:rsidR="4D39ABB3" w:rsidRPr="00F05348" w:rsidRDefault="4D39ABB3" w:rsidP="4D39ABB3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F05348" w:rsidRPr="00F05348" w14:paraId="59F7B497" w14:textId="77777777" w:rsidTr="4D39ABB3">
        <w:trPr>
          <w:trHeight w:val="510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8A03F7" w14:textId="555FB227" w:rsidR="4D39ABB3" w:rsidRPr="00F05348" w:rsidRDefault="4D39ABB3" w:rsidP="4D39ABB3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2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3C5673" w14:textId="061D8DEA" w:rsidR="4D39ABB3" w:rsidRPr="00F05348" w:rsidRDefault="4D39ABB3" w:rsidP="4D39ABB3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nie jest całkowicie gotów do krytycznej oceny odbieranych treści i uznawania znaczenia wiedzy w rozwiązywaniu problemów z zakresu nurtów poststrukturalizmu i dekonstrukcji w językoznawstwie</w:t>
            </w:r>
          </w:p>
        </w:tc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D15866" w14:textId="32B5D822" w:rsidR="4D39ABB3" w:rsidRPr="00F05348" w:rsidRDefault="4D39ABB3" w:rsidP="4D39ABB3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jest gotów do krytycznej oceny odbieranych treści i uznawania znaczenia wiedzy w rozwiązywaniu problemów z zakresu nurtów poststrukturalizmu i dekonstrukcji w językoznawstwie w stopniu dostatecznym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E9014C" w14:textId="3B4227A7" w:rsidR="4D39ABB3" w:rsidRPr="00F05348" w:rsidRDefault="4D39ABB3" w:rsidP="4D39ABB3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jest gotów do pogłębionej i krytycznej oceny odbieranych treści i uznawania znaczenia wiedzy w rozwiązywaniu problemów z zakresu nurtów poststrukturalizmu i dekonstrukcji w językoznawstwie</w:t>
            </w:r>
          </w:p>
        </w:tc>
      </w:tr>
    </w:tbl>
    <w:p w14:paraId="5136B9CE" w14:textId="7CDA4568" w:rsidR="005F62D1" w:rsidRPr="00F05348" w:rsidRDefault="35793D8B" w:rsidP="4D39ABB3">
      <w:pPr>
        <w:spacing w:before="120" w:after="120"/>
        <w:jc w:val="center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F05348" w:rsidRPr="00F05348" w14:paraId="28AF744D" w14:textId="77777777" w:rsidTr="796DF1B4">
        <w:trPr>
          <w:trHeight w:val="240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859034" w14:textId="31FD46A4" w:rsidR="4D39ABB3" w:rsidRPr="00F05348" w:rsidRDefault="4D39ABB3" w:rsidP="4D39ABB3">
            <w:pPr>
              <w:spacing w:after="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Zastosowanie systemu punktowego – oceny według następującej skali (wyrażone w %):</w:t>
            </w:r>
          </w:p>
          <w:p w14:paraId="29D0A0BE" w14:textId="4467CD1C" w:rsidR="4D39ABB3" w:rsidRPr="00F05348" w:rsidRDefault="4D39ABB3" w:rsidP="4D39ABB3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100 – 90 – 5</w:t>
            </w:r>
          </w:p>
          <w:p w14:paraId="25DA0478" w14:textId="1E6D7FE3" w:rsidR="4D39ABB3" w:rsidRPr="00F05348" w:rsidRDefault="4D39ABB3" w:rsidP="4D39ABB3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89 – 80 – 4.5</w:t>
            </w:r>
          </w:p>
          <w:p w14:paraId="25D9E420" w14:textId="26A9172E" w:rsidR="4D39ABB3" w:rsidRPr="00F05348" w:rsidRDefault="4D39ABB3" w:rsidP="4D39ABB3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79 – 70 – 4.0</w:t>
            </w:r>
          </w:p>
          <w:p w14:paraId="0A251551" w14:textId="6E3EA769" w:rsidR="4D39ABB3" w:rsidRPr="00F05348" w:rsidRDefault="4D39ABB3" w:rsidP="4D39ABB3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69– 60 – 3.5</w:t>
            </w:r>
          </w:p>
          <w:p w14:paraId="00A4B383" w14:textId="6ECD3191" w:rsidR="4D39ABB3" w:rsidRPr="00F05348" w:rsidRDefault="4D39ABB3" w:rsidP="4D39ABB3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59– 50 – 3.0</w:t>
            </w:r>
          </w:p>
          <w:p w14:paraId="5466F611" w14:textId="67B4FB99" w:rsidR="4D39ABB3" w:rsidRPr="00F05348" w:rsidRDefault="4D39ABB3" w:rsidP="4D39ABB3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49 – 0 – 2.0</w:t>
            </w:r>
          </w:p>
        </w:tc>
      </w:tr>
    </w:tbl>
    <w:p w14:paraId="416EB4F7" w14:textId="45716F83" w:rsidR="005F62D1" w:rsidRPr="00F05348" w:rsidRDefault="35793D8B" w:rsidP="4D39ABB3">
      <w:pPr>
        <w:spacing w:before="120" w:after="120"/>
        <w:jc w:val="center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>10. Forma zaliczenia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F05348" w:rsidRPr="00F05348" w14:paraId="02E70A17" w14:textId="77777777" w:rsidTr="796DF1B4">
        <w:trPr>
          <w:trHeight w:val="540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E72554C" w14:textId="430BBB31" w:rsidR="4D39ABB3" w:rsidRPr="00F05348" w:rsidRDefault="4170166B" w:rsidP="796DF1B4">
            <w:pPr>
              <w:spacing w:before="120" w:after="120"/>
              <w:rPr>
                <w:rFonts w:ascii="Cambria" w:eastAsia="Cambria" w:hAnsi="Cambria" w:cs="Cambria"/>
                <w:sz w:val="24"/>
                <w:szCs w:val="24"/>
              </w:rPr>
            </w:pPr>
            <w:r w:rsidRPr="00F05348">
              <w:rPr>
                <w:rFonts w:ascii="Cambria" w:eastAsia="Cambria" w:hAnsi="Cambria" w:cs="Cambria"/>
                <w:sz w:val="24"/>
                <w:szCs w:val="24"/>
              </w:rPr>
              <w:t>Zaliczenie z oceną</w:t>
            </w:r>
          </w:p>
        </w:tc>
      </w:tr>
    </w:tbl>
    <w:p w14:paraId="7D01B9E3" w14:textId="4F349E5B" w:rsidR="005F62D1" w:rsidRPr="00F05348" w:rsidRDefault="7D6985A3" w:rsidP="4D39ABB3">
      <w:pPr>
        <w:spacing w:before="120" w:after="120"/>
        <w:jc w:val="center"/>
        <w:rPr>
          <w:rFonts w:ascii="Cambria" w:eastAsia="Cambria" w:hAnsi="Cambria" w:cs="Cambria"/>
        </w:rPr>
      </w:pPr>
      <w:r w:rsidRPr="00F05348">
        <w:rPr>
          <w:rFonts w:ascii="Cambria" w:eastAsia="Cambria" w:hAnsi="Cambria" w:cs="Cambria"/>
          <w:b/>
          <w:bCs/>
        </w:rPr>
        <w:t xml:space="preserve">11. Obciążenie pracą studenta </w:t>
      </w:r>
      <w:r w:rsidRPr="00F05348">
        <w:rPr>
          <w:rFonts w:ascii="Cambria" w:eastAsia="Cambria" w:hAnsi="Cambria" w:cs="Cambria"/>
        </w:rPr>
        <w:t>(sposób wyznaczenia punktów ECTS):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5431"/>
        <w:gridCol w:w="1815"/>
        <w:gridCol w:w="1815"/>
      </w:tblGrid>
      <w:tr w:rsidR="00F05348" w:rsidRPr="00F05348" w14:paraId="4029A1F8" w14:textId="77777777" w:rsidTr="796DF1B4">
        <w:trPr>
          <w:trHeight w:val="285"/>
        </w:trPr>
        <w:tc>
          <w:tcPr>
            <w:tcW w:w="543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D5CDA8" w14:textId="34682751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63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B944DA8" w14:textId="17589FA2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00F05348" w:rsidRPr="00F05348" w14:paraId="63C4EBD9" w14:textId="77777777" w:rsidTr="796DF1B4">
        <w:trPr>
          <w:trHeight w:val="285"/>
        </w:trPr>
        <w:tc>
          <w:tcPr>
            <w:tcW w:w="5431" w:type="dxa"/>
            <w:vMerge/>
            <w:vAlign w:val="center"/>
          </w:tcPr>
          <w:p w14:paraId="4369CA71" w14:textId="77777777" w:rsidR="00376AB0" w:rsidRPr="00F05348" w:rsidRDefault="00376AB0"/>
        </w:tc>
        <w:tc>
          <w:tcPr>
            <w:tcW w:w="1815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E239D59" w14:textId="41B1CAE6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8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D5B5B2" w14:textId="09BC46AC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29C93614" w14:textId="77777777" w:rsidTr="796DF1B4">
        <w:trPr>
          <w:trHeight w:val="450"/>
        </w:trPr>
        <w:tc>
          <w:tcPr>
            <w:tcW w:w="9061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BD19B10" w14:textId="0A1292CD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Godziny kontaktowe studenta (w ramach zajęć):</w:t>
            </w:r>
          </w:p>
        </w:tc>
      </w:tr>
      <w:tr w:rsidR="00F05348" w:rsidRPr="00F05348" w14:paraId="7AA93061" w14:textId="77777777" w:rsidTr="796DF1B4">
        <w:trPr>
          <w:trHeight w:val="285"/>
        </w:trPr>
        <w:tc>
          <w:tcPr>
            <w:tcW w:w="5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DFA31E0" w14:textId="7946C3CE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5EB815" w14:textId="6527D48C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30</w:t>
            </w:r>
          </w:p>
        </w:tc>
        <w:tc>
          <w:tcPr>
            <w:tcW w:w="18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9E662DD" w14:textId="67293922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18</w:t>
            </w:r>
          </w:p>
        </w:tc>
      </w:tr>
      <w:tr w:rsidR="00F05348" w:rsidRPr="00F05348" w14:paraId="72D69A43" w14:textId="77777777" w:rsidTr="796DF1B4">
        <w:trPr>
          <w:trHeight w:val="435"/>
        </w:trPr>
        <w:tc>
          <w:tcPr>
            <w:tcW w:w="906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A3B91BC" w14:textId="31EABA2E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Praca własna studenta (indywidualna praca studenta związana z zajęciami):</w:t>
            </w:r>
          </w:p>
        </w:tc>
      </w:tr>
      <w:tr w:rsidR="00F05348" w:rsidRPr="00F05348" w14:paraId="18576021" w14:textId="77777777" w:rsidTr="796DF1B4">
        <w:trPr>
          <w:trHeight w:val="390"/>
        </w:trPr>
        <w:tc>
          <w:tcPr>
            <w:tcW w:w="5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71AF23" w14:textId="7EA747CA" w:rsidR="4D39ABB3" w:rsidRPr="00F05348" w:rsidRDefault="3179E314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przygotowanie do </w:t>
            </w:r>
            <w:r w:rsidR="0E98B742" w:rsidRPr="00F05348">
              <w:rPr>
                <w:rFonts w:ascii="Cambria" w:eastAsia="Cambria" w:hAnsi="Cambria" w:cs="Cambria"/>
                <w:sz w:val="20"/>
                <w:szCs w:val="20"/>
              </w:rPr>
              <w:t>zaliczenia</w:t>
            </w:r>
          </w:p>
        </w:tc>
        <w:tc>
          <w:tcPr>
            <w:tcW w:w="18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614D4E" w14:textId="79474041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81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F530C6" w14:textId="7F4E9AC5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21</w:t>
            </w:r>
          </w:p>
        </w:tc>
      </w:tr>
      <w:tr w:rsidR="00F05348" w:rsidRPr="00F05348" w14:paraId="1F5711EC" w14:textId="77777777" w:rsidTr="796DF1B4">
        <w:trPr>
          <w:trHeight w:val="405"/>
        </w:trPr>
        <w:tc>
          <w:tcPr>
            <w:tcW w:w="5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2E69CEA" w14:textId="0C8C633A" w:rsidR="4D39ABB3" w:rsidRPr="00F05348" w:rsidRDefault="4D39ABB3" w:rsidP="4D39ABB3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zapoznanie z literaturą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43E5B26" w14:textId="51368F8E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AB724B" w14:textId="62912683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21</w:t>
            </w:r>
          </w:p>
        </w:tc>
      </w:tr>
      <w:tr w:rsidR="00F05348" w:rsidRPr="00F05348" w14:paraId="4A10D39A" w14:textId="77777777" w:rsidTr="796DF1B4">
        <w:trPr>
          <w:trHeight w:val="360"/>
        </w:trPr>
        <w:tc>
          <w:tcPr>
            <w:tcW w:w="5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A7FEC0C" w14:textId="6EC0ED7A" w:rsidR="4D39ABB3" w:rsidRPr="00F05348" w:rsidRDefault="4D39ABB3" w:rsidP="4D39ABB3">
            <w:pPr>
              <w:spacing w:before="20" w:after="20"/>
              <w:jc w:val="right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2C309A9" w14:textId="7F51545C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6F59B14" w14:textId="7AB88735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60</w:t>
            </w:r>
          </w:p>
        </w:tc>
      </w:tr>
      <w:tr w:rsidR="00F05348" w:rsidRPr="00F05348" w14:paraId="1F27BD95" w14:textId="77777777" w:rsidTr="796DF1B4">
        <w:trPr>
          <w:trHeight w:val="300"/>
        </w:trPr>
        <w:tc>
          <w:tcPr>
            <w:tcW w:w="543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1E0538" w14:textId="74F8278D" w:rsidR="4D39ABB3" w:rsidRPr="00F05348" w:rsidRDefault="4D39ABB3" w:rsidP="4D39ABB3">
            <w:pPr>
              <w:spacing w:before="20" w:after="20"/>
              <w:jc w:val="right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00F05348">
              <w:br/>
            </w: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AC1C3BB" w14:textId="03192BEE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3AE84F" w14:textId="26D27B81" w:rsidR="4D39ABB3" w:rsidRPr="00F05348" w:rsidRDefault="4D39ABB3" w:rsidP="4D39ABB3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</w:tr>
    </w:tbl>
    <w:p w14:paraId="50475240" w14:textId="085C1789" w:rsidR="005F62D1" w:rsidRPr="00F05348" w:rsidRDefault="35793D8B" w:rsidP="4D39ABB3">
      <w:pPr>
        <w:spacing w:before="120" w:after="120"/>
        <w:jc w:val="center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>12. Literatura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F05348" w:rsidRPr="00F05348" w14:paraId="05F88714" w14:textId="77777777" w:rsidTr="796DF1B4">
        <w:trPr>
          <w:trHeight w:val="300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F9B78B5" w14:textId="63B64604" w:rsidR="4D39ABB3" w:rsidRPr="00F05348" w:rsidRDefault="3179E314" w:rsidP="796DF1B4">
            <w:pPr>
              <w:spacing w:after="0"/>
              <w:ind w:left="2" w:hanging="2"/>
              <w:jc w:val="both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Literatura obowiązkowa:</w:t>
            </w:r>
          </w:p>
        </w:tc>
      </w:tr>
      <w:tr w:rsidR="00F05348" w:rsidRPr="00F05348" w14:paraId="61D32FD9" w14:textId="77777777" w:rsidTr="796DF1B4">
        <w:trPr>
          <w:trHeight w:val="300"/>
        </w:trPr>
        <w:tc>
          <w:tcPr>
            <w:tcW w:w="90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E4CBC07" w14:textId="1E95E448" w:rsidR="4D39ABB3" w:rsidRPr="00F05348" w:rsidRDefault="4D39ABB3" w:rsidP="4D39ABB3">
            <w:pPr>
              <w:spacing w:after="0"/>
              <w:ind w:left="2" w:hanging="2"/>
              <w:jc w:val="both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3E39C5A6" w14:textId="1E4C3E64" w:rsidR="4D39ABB3" w:rsidRPr="00F05348" w:rsidRDefault="3C137171" w:rsidP="008115E9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Foucault, M. 2000. Essential Works of Foucault 1954-1984, vol. 1, Ethics. London: Penguin Books.</w:t>
            </w:r>
          </w:p>
          <w:p w14:paraId="46BC842B" w14:textId="5ABD6384" w:rsidR="4D39ABB3" w:rsidRPr="00F05348" w:rsidRDefault="3C137171" w:rsidP="008115E9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Colebrook, C. 2002. Understanding Deleuze. London and New York: Routledge.</w:t>
            </w:r>
          </w:p>
          <w:p w14:paraId="0F0870C1" w14:textId="2FCDB0AC" w:rsidR="4D39ABB3" w:rsidRPr="00F05348" w:rsidRDefault="3C137171" w:rsidP="008115E9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Barry, P. 2017. Beginning Theory. An Introduction to Literary and Cultural Theory. Manchester: Manchester University Press.</w:t>
            </w:r>
          </w:p>
          <w:p w14:paraId="146A4B4D" w14:textId="123376C3" w:rsidR="4D39ABB3" w:rsidRPr="00F05348" w:rsidRDefault="3C137171" w:rsidP="008115E9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Cusset, F. 2008. French Theory. How Foucault, Derrida, Deleuze, &amp; Co. Transformed the Intellectual Life of The United States. Minnesota: University of Minnesota Press.</w:t>
            </w:r>
          </w:p>
          <w:p w14:paraId="1F4D603D" w14:textId="5FA959EC" w:rsidR="4D39ABB3" w:rsidRPr="00F05348" w:rsidRDefault="3C137171" w:rsidP="008115E9">
            <w:pPr>
              <w:pStyle w:val="Akapitzlist"/>
              <w:numPr>
                <w:ilvl w:val="0"/>
                <w:numId w:val="1"/>
              </w:numPr>
              <w:spacing w:after="0"/>
              <w:jc w:val="both"/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Kłos-Czerwińska, P. 2015. Discourse: An Introduction to van Dijk, Foucault and Bourdieu.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Wrocław – Washington, D.C.: Wydawnictwo Wyższej Szkoły Filologicznej we Wrocławiu. </w:t>
            </w:r>
          </w:p>
          <w:p w14:paraId="1AECCDED" w14:textId="253AB24C" w:rsidR="4D39ABB3" w:rsidRPr="00F05348" w:rsidRDefault="3179E314" w:rsidP="008115E9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Barthes, R. 1975. S/Z. Hill and Wang.</w:t>
            </w:r>
          </w:p>
          <w:p w14:paraId="1B7391AF" w14:textId="790664B4" w:rsidR="4D39ABB3" w:rsidRPr="00F05348" w:rsidRDefault="3179E314" w:rsidP="008115E9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Boundas, C.V. and Olkowski, D. (ed.). 2018. Gilles Deleuze and the Theater of Philosophy. London and New York: Routledge.</w:t>
            </w:r>
          </w:p>
          <w:p w14:paraId="5610BA59" w14:textId="615B204B" w:rsidR="4D39ABB3" w:rsidRPr="00F05348" w:rsidRDefault="3179E314" w:rsidP="008115E9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>Braidotti, R. 1996. Patterns of Dissonance. Cambridge: Polity Press.</w:t>
            </w:r>
          </w:p>
          <w:p w14:paraId="3BFEDC20" w14:textId="1358A88F" w:rsidR="4D39ABB3" w:rsidRPr="00F05348" w:rsidRDefault="3179E314" w:rsidP="008115E9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Braidotti, R. 2002. Metamorphoses. Towards a Materialist Theory of Becoming.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Cambridge: Polity Press.</w:t>
            </w:r>
          </w:p>
        </w:tc>
      </w:tr>
    </w:tbl>
    <w:p w14:paraId="4082093D" w14:textId="5D6E9FD0" w:rsidR="005F62D1" w:rsidRPr="00F05348" w:rsidRDefault="35793D8B" w:rsidP="4D39ABB3">
      <w:pPr>
        <w:spacing w:before="120" w:after="120"/>
        <w:jc w:val="center"/>
        <w:rPr>
          <w:rFonts w:ascii="Cambria" w:eastAsia="Cambria" w:hAnsi="Cambria" w:cs="Cambria"/>
          <w:b/>
          <w:bCs/>
        </w:rPr>
      </w:pPr>
      <w:r w:rsidRPr="00F05348">
        <w:rPr>
          <w:rFonts w:ascii="Cambria" w:eastAsia="Cambria" w:hAnsi="Cambria" w:cs="Cambria"/>
          <w:b/>
          <w:bCs/>
        </w:rPr>
        <w:t>13. Informacje dodatkowe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520"/>
        <w:gridCol w:w="5540"/>
      </w:tblGrid>
      <w:tr w:rsidR="00F05348" w:rsidRPr="00F05348" w14:paraId="1460CC9D" w14:textId="77777777" w:rsidTr="4D39ABB3">
        <w:trPr>
          <w:trHeight w:val="300"/>
        </w:trPr>
        <w:tc>
          <w:tcPr>
            <w:tcW w:w="3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E14A61" w14:textId="7D4183C6" w:rsidR="4D39ABB3" w:rsidRPr="00F05348" w:rsidRDefault="4D39ABB3" w:rsidP="4D39ABB3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5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197DF14" w14:textId="5CA4CC88" w:rsidR="4D39ABB3" w:rsidRPr="00F05348" w:rsidRDefault="4D39ABB3" w:rsidP="4D39ABB3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dr Paulina Kłos-Czerwińska</w:t>
            </w:r>
          </w:p>
        </w:tc>
      </w:tr>
      <w:tr w:rsidR="00F05348" w:rsidRPr="00F05348" w14:paraId="44BC9E1B" w14:textId="77777777" w:rsidTr="4D39ABB3">
        <w:trPr>
          <w:trHeight w:val="300"/>
        </w:trPr>
        <w:tc>
          <w:tcPr>
            <w:tcW w:w="3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DE054D2" w14:textId="38BB668A" w:rsidR="4D39ABB3" w:rsidRPr="00F05348" w:rsidRDefault="4D39ABB3" w:rsidP="4D39ABB3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AF84128" w14:textId="03606281" w:rsidR="4D39ABB3" w:rsidRPr="00F05348" w:rsidRDefault="4D39ABB3" w:rsidP="4D39ABB3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7D0D94">
              <w:rPr>
                <w:rFonts w:ascii="Cambria" w:eastAsia="Cambria" w:hAnsi="Cambria" w:cs="Cambria"/>
                <w:sz w:val="20"/>
                <w:szCs w:val="20"/>
              </w:rPr>
              <w:t>9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.06.2023</w:t>
            </w:r>
          </w:p>
        </w:tc>
      </w:tr>
      <w:tr w:rsidR="00F05348" w:rsidRPr="00F05348" w14:paraId="694B5073" w14:textId="77777777" w:rsidTr="4D39ABB3">
        <w:trPr>
          <w:trHeight w:val="300"/>
        </w:trPr>
        <w:tc>
          <w:tcPr>
            <w:tcW w:w="3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0BE70C1" w14:textId="64E6AC49" w:rsidR="4D39ABB3" w:rsidRPr="00F05348" w:rsidRDefault="4D39ABB3" w:rsidP="4D39ABB3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76E661C" w14:textId="12B72126" w:rsidR="4D39ABB3" w:rsidRPr="00F05348" w:rsidRDefault="00000000" w:rsidP="4D39ABB3">
            <w:pPr>
              <w:spacing w:before="60" w:after="60"/>
            </w:pPr>
            <w:hyperlink r:id="rId35">
              <w:r w:rsidR="4D39ABB3" w:rsidRPr="00F05348">
                <w:rPr>
                  <w:rStyle w:val="Hipercze"/>
                  <w:rFonts w:ascii="Cambria" w:eastAsia="Cambria" w:hAnsi="Cambria" w:cs="Cambria"/>
                  <w:color w:val="auto"/>
                  <w:sz w:val="20"/>
                  <w:szCs w:val="20"/>
                </w:rPr>
                <w:t>pklos-czerwinska@ajp.edu.pl</w:t>
              </w:r>
            </w:hyperlink>
          </w:p>
        </w:tc>
      </w:tr>
      <w:tr w:rsidR="00F05348" w:rsidRPr="00F05348" w14:paraId="7FD353A4" w14:textId="77777777" w:rsidTr="4D39ABB3">
        <w:trPr>
          <w:trHeight w:val="300"/>
        </w:trPr>
        <w:tc>
          <w:tcPr>
            <w:tcW w:w="35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741ABC8" w14:textId="4BD3EFD6" w:rsidR="4D39ABB3" w:rsidRPr="00F05348" w:rsidRDefault="4D39ABB3" w:rsidP="4D39ABB3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5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E2B0BE9" w14:textId="3C56501C" w:rsidR="4D39ABB3" w:rsidRPr="00F05348" w:rsidRDefault="4D39ABB3" w:rsidP="4D39ABB3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</w:tbl>
    <w:p w14:paraId="7794F182" w14:textId="47599F51" w:rsidR="00A11F11" w:rsidRDefault="00A11F11" w:rsidP="4D39ABB3">
      <w:pPr>
        <w:spacing w:after="0"/>
      </w:pPr>
    </w:p>
    <w:p w14:paraId="78DBA97C" w14:textId="77777777" w:rsidR="00A11F11" w:rsidRPr="00F05348" w:rsidRDefault="00A11F11" w:rsidP="00A11F11">
      <w:pPr>
        <w:spacing w:before="60" w:after="60"/>
        <w:rPr>
          <w:rFonts w:ascii="Cambria" w:hAnsi="Cambria" w:cs="Times New Roman"/>
        </w:rPr>
      </w:pPr>
      <w:r w:rsidRPr="00F05348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Y="1946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394"/>
      </w:tblGrid>
      <w:tr w:rsidR="002E560E" w:rsidRPr="00F05348" w14:paraId="683957E2" w14:textId="77777777" w:rsidTr="007F5C0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E01F648" w14:textId="77777777" w:rsidR="002E560E" w:rsidRPr="00F05348" w:rsidRDefault="002E560E" w:rsidP="002E560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6C93F3E3" wp14:editId="03002F0C">
                  <wp:extent cx="1066800" cy="1066800"/>
                  <wp:effectExtent l="0" t="0" r="0" b="0"/>
                  <wp:docPr id="1283636297" name="Obraz 1283636297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636297" name="Obraz 1283636297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51E1ED" w14:textId="77777777" w:rsidR="002E560E" w:rsidRPr="00F05348" w:rsidRDefault="002E560E" w:rsidP="002E560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551CA8" w14:textId="2F455C2D" w:rsidR="002E560E" w:rsidRPr="00F05348" w:rsidRDefault="002E560E" w:rsidP="002E560E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2E560E" w:rsidRPr="00F05348" w14:paraId="3B8A783F" w14:textId="77777777" w:rsidTr="007F5C06">
        <w:trPr>
          <w:trHeight w:val="275"/>
        </w:trPr>
        <w:tc>
          <w:tcPr>
            <w:tcW w:w="1968" w:type="dxa"/>
            <w:vMerge/>
          </w:tcPr>
          <w:p w14:paraId="7AED66DE" w14:textId="77777777" w:rsidR="002E560E" w:rsidRPr="00F05348" w:rsidRDefault="002E560E" w:rsidP="002E560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9056D3" w14:textId="77777777" w:rsidR="002E560E" w:rsidRPr="00F05348" w:rsidRDefault="002E560E" w:rsidP="002E560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5FA003" w14:textId="4B2EE82E" w:rsidR="002E560E" w:rsidRPr="00F05348" w:rsidRDefault="002E560E" w:rsidP="002E560E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 xml:space="preserve">Filologia – w zakresie języka </w:t>
            </w:r>
            <w:r w:rsidR="00BB429F">
              <w:rPr>
                <w:rFonts w:ascii="Cambria" w:hAnsi="Cambria" w:cs="Times New Roman"/>
                <w:bCs/>
                <w:sz w:val="24"/>
                <w:szCs w:val="24"/>
              </w:rPr>
              <w:t>angielskiego</w:t>
            </w:r>
          </w:p>
        </w:tc>
      </w:tr>
      <w:tr w:rsidR="002E560E" w:rsidRPr="00F05348" w14:paraId="3465F6BF" w14:textId="77777777" w:rsidTr="007F5C06">
        <w:trPr>
          <w:trHeight w:val="139"/>
        </w:trPr>
        <w:tc>
          <w:tcPr>
            <w:tcW w:w="1968" w:type="dxa"/>
            <w:vMerge/>
          </w:tcPr>
          <w:p w14:paraId="4A33D011" w14:textId="77777777" w:rsidR="002E560E" w:rsidRPr="00F05348" w:rsidRDefault="002E560E" w:rsidP="002E560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C20B72" w14:textId="77777777" w:rsidR="002E560E" w:rsidRPr="00F05348" w:rsidRDefault="002E560E" w:rsidP="002E560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3DE423" w14:textId="10990C73" w:rsidR="002E560E" w:rsidRPr="00F05348" w:rsidRDefault="002E560E" w:rsidP="002E560E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2E560E" w:rsidRPr="00F05348" w14:paraId="1B364B04" w14:textId="77777777" w:rsidTr="007F5C06">
        <w:trPr>
          <w:trHeight w:val="139"/>
        </w:trPr>
        <w:tc>
          <w:tcPr>
            <w:tcW w:w="1968" w:type="dxa"/>
            <w:vMerge/>
          </w:tcPr>
          <w:p w14:paraId="46B7C3BF" w14:textId="77777777" w:rsidR="002E560E" w:rsidRPr="00F05348" w:rsidRDefault="002E560E" w:rsidP="002E560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DD3F5F" w14:textId="77777777" w:rsidR="002E560E" w:rsidRPr="00F05348" w:rsidRDefault="002E560E" w:rsidP="002E560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D4CFD7" w14:textId="604E9018" w:rsidR="002E560E" w:rsidRPr="00F05348" w:rsidRDefault="002E560E" w:rsidP="002E560E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2E560E" w:rsidRPr="00F05348" w14:paraId="0D841B29" w14:textId="77777777" w:rsidTr="007F5C06">
        <w:trPr>
          <w:trHeight w:val="139"/>
        </w:trPr>
        <w:tc>
          <w:tcPr>
            <w:tcW w:w="1968" w:type="dxa"/>
            <w:vMerge/>
          </w:tcPr>
          <w:p w14:paraId="0CE89F1D" w14:textId="77777777" w:rsidR="002E560E" w:rsidRPr="00F05348" w:rsidRDefault="002E560E" w:rsidP="002E560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532CDA06" w14:textId="77777777" w:rsidR="002E560E" w:rsidRPr="00F05348" w:rsidRDefault="002E560E" w:rsidP="002E560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AB504BF" w14:textId="71DB1907" w:rsidR="002E560E" w:rsidRPr="00F05348" w:rsidRDefault="002E560E" w:rsidP="002E560E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A11F11" w:rsidRPr="00F05348" w14:paraId="4FA03A07" w14:textId="77777777" w:rsidTr="007F5C06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12AC78" w14:textId="77777777" w:rsidR="00A11F11" w:rsidRPr="00F05348" w:rsidRDefault="00A11F11" w:rsidP="007F5C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6F3065" w14:textId="71E793DA" w:rsidR="00A11F11" w:rsidRPr="00F05348" w:rsidRDefault="00A11F11" w:rsidP="007F5C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26</w:t>
            </w:r>
          </w:p>
        </w:tc>
      </w:tr>
    </w:tbl>
    <w:p w14:paraId="50DF063E" w14:textId="77777777" w:rsidR="00A11F11" w:rsidRPr="00F05348" w:rsidRDefault="00A11F11" w:rsidP="00A11F11">
      <w:pPr>
        <w:spacing w:after="0"/>
        <w:rPr>
          <w:rFonts w:ascii="Cambria" w:hAnsi="Cambria"/>
          <w:vanish/>
        </w:rPr>
      </w:pPr>
    </w:p>
    <w:p w14:paraId="16FF615A" w14:textId="77777777" w:rsidR="00A11F11" w:rsidRPr="00F05348" w:rsidRDefault="00A11F11" w:rsidP="00A11F11">
      <w:pPr>
        <w:spacing w:before="240" w:after="240" w:line="240" w:lineRule="auto"/>
        <w:jc w:val="center"/>
        <w:rPr>
          <w:rFonts w:ascii="Cambria" w:eastAsia="Cambria" w:hAnsi="Cambria" w:cs="Cambria"/>
          <w:sz w:val="28"/>
          <w:szCs w:val="28"/>
        </w:rPr>
      </w:pPr>
      <w:r w:rsidRPr="00F05348">
        <w:rPr>
          <w:rFonts w:ascii="Cambria" w:eastAsia="Cambria" w:hAnsi="Cambria" w:cs="Cambria"/>
          <w:b/>
          <w:bCs/>
          <w:sz w:val="28"/>
          <w:szCs w:val="28"/>
        </w:rPr>
        <w:t>KARTA ZAJĘĆ</w:t>
      </w:r>
    </w:p>
    <w:p w14:paraId="5E467197" w14:textId="77777777" w:rsidR="00A11F11" w:rsidRPr="00F05348" w:rsidRDefault="00A11F11" w:rsidP="00A11F11">
      <w:pPr>
        <w:spacing w:before="120" w:after="120" w:line="240" w:lineRule="auto"/>
        <w:rPr>
          <w:rFonts w:ascii="Cambria" w:eastAsia="Cambria" w:hAnsi="Cambria" w:cs="Cambria"/>
        </w:rPr>
      </w:pPr>
      <w:r w:rsidRPr="00F05348">
        <w:rPr>
          <w:rFonts w:ascii="Cambria" w:eastAsia="Cambria" w:hAnsi="Cambria" w:cs="Cambria"/>
          <w:b/>
          <w:bCs/>
        </w:rPr>
        <w:t>1. Informacje ogólne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1"/>
        <w:gridCol w:w="5019"/>
      </w:tblGrid>
      <w:tr w:rsidR="00A11F11" w:rsidRPr="00F05348" w14:paraId="5051C664" w14:textId="77777777" w:rsidTr="007F5C06">
        <w:trPr>
          <w:trHeight w:val="315"/>
        </w:trPr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F809B06" w14:textId="77777777" w:rsidR="00A11F11" w:rsidRPr="0055245C" w:rsidRDefault="00A11F11" w:rsidP="007F5C06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55245C">
              <w:rPr>
                <w:rFonts w:eastAsia="Cambria" w:cs="Cambria"/>
                <w:bCs/>
                <w:iCs w:val="0"/>
              </w:rPr>
              <w:t>Nazwa zajęć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B2396D" w14:textId="083CE8F6" w:rsidR="00A11F11" w:rsidRPr="0055245C" w:rsidRDefault="004101E2" w:rsidP="007F5C06">
            <w:pPr>
              <w:pStyle w:val="akarta"/>
            </w:pPr>
            <w:r w:rsidRPr="0055245C">
              <w:t>Wykład ogólnowydziałowy</w:t>
            </w:r>
          </w:p>
        </w:tc>
      </w:tr>
      <w:tr w:rsidR="00A11F11" w:rsidRPr="00F05348" w14:paraId="41BC5CC4" w14:textId="77777777" w:rsidTr="007F5C06">
        <w:trPr>
          <w:trHeight w:val="300"/>
        </w:trPr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C34C238" w14:textId="77777777" w:rsidR="00A11F11" w:rsidRPr="0055245C" w:rsidRDefault="00A11F11" w:rsidP="007F5C06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55245C">
              <w:rPr>
                <w:rFonts w:eastAsia="Cambria" w:cs="Cambria"/>
                <w:bCs/>
                <w:iCs w:val="0"/>
              </w:rPr>
              <w:t>Punkty ECTS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F0BC61F" w14:textId="77777777" w:rsidR="00A11F11" w:rsidRPr="0055245C" w:rsidRDefault="00A11F11" w:rsidP="007F5C06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55245C">
              <w:rPr>
                <w:rFonts w:eastAsia="Cambria" w:cs="Cambria"/>
                <w:bCs/>
                <w:iCs w:val="0"/>
              </w:rPr>
              <w:t>2</w:t>
            </w:r>
          </w:p>
        </w:tc>
      </w:tr>
      <w:tr w:rsidR="00A11F11" w:rsidRPr="00F05348" w14:paraId="298960FB" w14:textId="77777777" w:rsidTr="007F5C06">
        <w:trPr>
          <w:trHeight w:val="300"/>
        </w:trPr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23FAC4F" w14:textId="77777777" w:rsidR="00A11F11" w:rsidRPr="0055245C" w:rsidRDefault="00A11F11" w:rsidP="007F5C06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55245C">
              <w:rPr>
                <w:rFonts w:eastAsia="Cambria" w:cs="Cambria"/>
                <w:bCs/>
                <w:iCs w:val="0"/>
              </w:rPr>
              <w:t>Rodzaj zajęć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FC23C20" w14:textId="77777777" w:rsidR="00A11F11" w:rsidRPr="0055245C" w:rsidRDefault="00A11F11" w:rsidP="007F5C06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55245C">
              <w:rPr>
                <w:rFonts w:eastAsia="Cambria" w:cs="Cambria"/>
                <w:bCs/>
                <w:iCs w:val="0"/>
              </w:rPr>
              <w:t>obowiązkowe</w:t>
            </w:r>
          </w:p>
        </w:tc>
      </w:tr>
      <w:tr w:rsidR="00A11F11" w:rsidRPr="00F05348" w14:paraId="4A017E51" w14:textId="77777777" w:rsidTr="007F5C06">
        <w:trPr>
          <w:trHeight w:val="300"/>
        </w:trPr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5A505B" w14:textId="77777777" w:rsidR="00A11F11" w:rsidRPr="0055245C" w:rsidRDefault="00A11F11" w:rsidP="007F5C06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55245C">
              <w:rPr>
                <w:rFonts w:eastAsia="Cambria" w:cs="Cambria"/>
                <w:bCs/>
                <w:iCs w:val="0"/>
              </w:rPr>
              <w:t>Moduł/specjalizacja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1C97E5D" w14:textId="77777777" w:rsidR="00A11F11" w:rsidRPr="0055245C" w:rsidRDefault="00A11F11" w:rsidP="007F5C06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55245C">
              <w:rPr>
                <w:rFonts w:eastAsia="Cambria" w:cs="Cambria"/>
                <w:bCs/>
                <w:iCs w:val="0"/>
              </w:rPr>
              <w:t>Treści ogólne i kierunkowe / nauczycielska i translatorska</w:t>
            </w:r>
          </w:p>
        </w:tc>
      </w:tr>
      <w:tr w:rsidR="00A11F11" w:rsidRPr="00F05348" w14:paraId="676DAAE2" w14:textId="77777777" w:rsidTr="007F5C06">
        <w:trPr>
          <w:trHeight w:val="300"/>
        </w:trPr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57BCAC" w14:textId="77777777" w:rsidR="00A11F11" w:rsidRPr="0055245C" w:rsidRDefault="00A11F11" w:rsidP="007F5C06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55245C">
              <w:rPr>
                <w:rFonts w:eastAsia="Cambria" w:cs="Cambria"/>
                <w:bCs/>
                <w:iCs w:val="0"/>
              </w:rPr>
              <w:t>Język, w którym prowadzone są zajęcia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EEDE4C1" w14:textId="77777777" w:rsidR="00A11F11" w:rsidRPr="0055245C" w:rsidRDefault="00A11F11" w:rsidP="007F5C06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55245C">
              <w:rPr>
                <w:rFonts w:eastAsia="Cambria" w:cs="Cambria"/>
                <w:bCs/>
                <w:iCs w:val="0"/>
              </w:rPr>
              <w:t>język polski</w:t>
            </w:r>
          </w:p>
        </w:tc>
      </w:tr>
      <w:tr w:rsidR="00A11F11" w:rsidRPr="00F05348" w14:paraId="3912AB44" w14:textId="77777777" w:rsidTr="007F5C06">
        <w:trPr>
          <w:trHeight w:val="300"/>
        </w:trPr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5419A15" w14:textId="77777777" w:rsidR="00A11F11" w:rsidRPr="0055245C" w:rsidRDefault="00A11F11" w:rsidP="007F5C06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55245C">
              <w:rPr>
                <w:rFonts w:eastAsia="Cambria" w:cs="Cambria"/>
                <w:bCs/>
                <w:iCs w:val="0"/>
              </w:rPr>
              <w:t>Rok studiów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0C10CBD" w14:textId="77777777" w:rsidR="00A11F11" w:rsidRPr="0055245C" w:rsidRDefault="00A11F11" w:rsidP="007F5C06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55245C">
              <w:rPr>
                <w:rFonts w:eastAsia="Cambria" w:cs="Cambria"/>
                <w:bCs/>
                <w:iCs w:val="0"/>
              </w:rPr>
              <w:t>I</w:t>
            </w:r>
          </w:p>
        </w:tc>
      </w:tr>
      <w:tr w:rsidR="00A11F11" w:rsidRPr="00F05348" w14:paraId="0433EA9E" w14:textId="77777777" w:rsidTr="007F5C06">
        <w:trPr>
          <w:trHeight w:val="300"/>
        </w:trPr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C412C3E" w14:textId="77777777" w:rsidR="00A11F11" w:rsidRPr="0055245C" w:rsidRDefault="00A11F11" w:rsidP="007F5C06">
            <w:pPr>
              <w:pStyle w:val="akarta"/>
              <w:rPr>
                <w:rFonts w:eastAsia="Cambria" w:cs="Cambria"/>
                <w:bCs/>
                <w:iCs w:val="0"/>
              </w:rPr>
            </w:pPr>
            <w:r w:rsidRPr="0055245C">
              <w:rPr>
                <w:rFonts w:eastAsia="Cambria" w:cs="Cambria"/>
                <w:bCs/>
                <w:iCs w:val="0"/>
              </w:rPr>
              <w:t>Imię i nazwisko koordynatora zajęć oraz osób prowadzących zajęcia</w:t>
            </w:r>
          </w:p>
        </w:tc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DD85ACD" w14:textId="77777777" w:rsidR="00485DBC" w:rsidRPr="0055245C" w:rsidRDefault="00485DBC" w:rsidP="00485DBC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55245C"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  <w:t xml:space="preserve">Koordynator: prof. AJP dr hab. </w:t>
            </w:r>
            <w:r w:rsidRPr="0055245C">
              <w:rPr>
                <w:rFonts w:ascii="Cambria" w:hAnsi="Cambria" w:cs="Times New Roman"/>
                <w:b/>
                <w:iCs/>
                <w:sz w:val="20"/>
                <w:szCs w:val="20"/>
              </w:rPr>
              <w:t>Igor Panasiuk</w:t>
            </w:r>
          </w:p>
          <w:p w14:paraId="5845AE13" w14:textId="4930E8CB" w:rsidR="00A73FA4" w:rsidRPr="0055245C" w:rsidRDefault="0059142C" w:rsidP="006B6F5F">
            <w:pPr>
              <w:spacing w:before="20" w:after="20" w:line="256" w:lineRule="auto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55245C">
              <w:rPr>
                <w:rFonts w:ascii="Cambria" w:hAnsi="Cambria" w:cs="Times New Roman"/>
                <w:b/>
                <w:iCs/>
                <w:sz w:val="20"/>
                <w:szCs w:val="20"/>
              </w:rPr>
              <w:t>Osoba prowadząca zajęcia</w:t>
            </w:r>
            <w:r w:rsidRPr="0055245C">
              <w:t xml:space="preserve">: </w:t>
            </w:r>
            <w:r w:rsidR="00D17A80" w:rsidRPr="0055245C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prof. AJP dr hab. Nataliya Chahrak</w:t>
            </w:r>
            <w:r w:rsidR="006B6F5F" w:rsidRPr="0055245C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, prof. AJP dr hab. Paweł Prüfer</w:t>
            </w:r>
          </w:p>
        </w:tc>
      </w:tr>
    </w:tbl>
    <w:p w14:paraId="56BC6F76" w14:textId="77777777" w:rsidR="00A11F11" w:rsidRPr="00F05348" w:rsidRDefault="00A11F11" w:rsidP="00A11F11">
      <w:pPr>
        <w:spacing w:before="120" w:after="120" w:line="240" w:lineRule="auto"/>
        <w:rPr>
          <w:rFonts w:ascii="Cambria" w:eastAsia="Cambria" w:hAnsi="Cambria" w:cs="Cambria"/>
        </w:rPr>
      </w:pPr>
      <w:r w:rsidRPr="00F05348">
        <w:rPr>
          <w:rFonts w:ascii="Cambria" w:eastAsia="Cambria" w:hAnsi="Cambria" w:cs="Cambria"/>
          <w:b/>
          <w:bCs/>
        </w:rPr>
        <w:t>2. Formy dydaktyczne prowadzenia zajęć i liczba godzin w semestrze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6"/>
        <w:gridCol w:w="2823"/>
        <w:gridCol w:w="2117"/>
        <w:gridCol w:w="1844"/>
      </w:tblGrid>
      <w:tr w:rsidR="00A11F11" w:rsidRPr="00F05348" w14:paraId="588CCA11" w14:textId="77777777" w:rsidTr="007F5C06">
        <w:trPr>
          <w:trHeight w:val="300"/>
        </w:trPr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60CE753" w14:textId="77777777" w:rsidR="00A11F11" w:rsidRPr="00F05348" w:rsidRDefault="00A11F11" w:rsidP="007F5C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8130C62" w14:textId="77777777" w:rsidR="00A11F11" w:rsidRPr="00F05348" w:rsidRDefault="00A11F11" w:rsidP="007F5C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Liczba godzin</w:t>
            </w:r>
          </w:p>
          <w:p w14:paraId="5DCECC0A" w14:textId="77777777" w:rsidR="00A11F11" w:rsidRPr="00F05348" w:rsidRDefault="00A11F11" w:rsidP="007F5C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1767D90" w14:textId="77777777" w:rsidR="00A11F11" w:rsidRPr="00F05348" w:rsidRDefault="00A11F11" w:rsidP="007F5C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Rok studiów/semestr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BBE6AA" w14:textId="77777777" w:rsidR="00A11F11" w:rsidRPr="00F05348" w:rsidRDefault="00A11F11" w:rsidP="007F5C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 xml:space="preserve">Punkty ECTS </w:t>
            </w:r>
            <w:r w:rsidRPr="00F05348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A11F11" w:rsidRPr="00F05348" w14:paraId="2F0ADAC5" w14:textId="77777777" w:rsidTr="007F5C06">
        <w:trPr>
          <w:trHeight w:val="300"/>
        </w:trPr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30E4DD" w14:textId="77777777" w:rsidR="00A11F11" w:rsidRPr="00F05348" w:rsidRDefault="00A11F11" w:rsidP="007F5C06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AC8C155" w14:textId="77777777" w:rsidR="00A11F11" w:rsidRPr="00F05348" w:rsidRDefault="00A11F11" w:rsidP="007F5C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2ADCBEC" w14:textId="77777777" w:rsidR="00A11F11" w:rsidRPr="00F05348" w:rsidRDefault="00A11F11" w:rsidP="007F5C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I/ 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074E1E4" w14:textId="77777777" w:rsidR="00A11F11" w:rsidRPr="00F05348" w:rsidRDefault="00A11F11" w:rsidP="007F5C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</w:tr>
    </w:tbl>
    <w:p w14:paraId="4E778378" w14:textId="77777777" w:rsidR="00A11F11" w:rsidRPr="00F05348" w:rsidRDefault="00A11F11" w:rsidP="00A11F11">
      <w:pPr>
        <w:spacing w:before="120" w:after="120" w:line="240" w:lineRule="auto"/>
        <w:rPr>
          <w:rFonts w:ascii="Cambria" w:eastAsia="Cambria" w:hAnsi="Cambria" w:cs="Cambria"/>
        </w:rPr>
      </w:pPr>
      <w:r w:rsidRPr="00F05348">
        <w:rPr>
          <w:rFonts w:ascii="Cambria" w:eastAsia="Cambria" w:hAnsi="Cambria" w:cs="Cambria"/>
          <w:b/>
          <w:bCs/>
        </w:rPr>
        <w:t>3. Wymagania wstępne, z uwzględnieniem sekwencyjności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A11F11" w:rsidRPr="00F05348" w14:paraId="1D7E8FDF" w14:textId="77777777" w:rsidTr="007F5C06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9FB6C82" w14:textId="77777777" w:rsidR="00A11F11" w:rsidRPr="00F05348" w:rsidRDefault="00A11F11" w:rsidP="007F5C06">
            <w:pPr>
              <w:spacing w:before="60" w:after="60" w:line="240" w:lineRule="auto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</w:rPr>
              <w:t>Brak</w:t>
            </w:r>
          </w:p>
        </w:tc>
      </w:tr>
    </w:tbl>
    <w:p w14:paraId="1B620CEB" w14:textId="77777777" w:rsidR="00A11F11" w:rsidRPr="00F05348" w:rsidRDefault="00A11F11" w:rsidP="00A11F11">
      <w:pPr>
        <w:spacing w:before="120" w:after="120" w:line="240" w:lineRule="auto"/>
        <w:rPr>
          <w:rFonts w:ascii="Cambria" w:eastAsia="Cambria" w:hAnsi="Cambria" w:cs="Cambria"/>
        </w:rPr>
      </w:pPr>
      <w:r w:rsidRPr="00F05348">
        <w:rPr>
          <w:rFonts w:ascii="Cambria" w:eastAsia="Cambria" w:hAnsi="Cambria" w:cs="Cambria"/>
          <w:b/>
          <w:bCs/>
        </w:rPr>
        <w:t>4.  Cele kształcenia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A11F11" w:rsidRPr="00F05348" w14:paraId="023A8F52" w14:textId="77777777" w:rsidTr="007F5C06">
        <w:trPr>
          <w:trHeight w:val="300"/>
        </w:trPr>
        <w:tc>
          <w:tcPr>
            <w:tcW w:w="9060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B9661F9" w14:textId="77777777" w:rsidR="00A11F11" w:rsidRPr="00F05348" w:rsidRDefault="00A11F11" w:rsidP="007F5C06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C1 – Student ma wiedzę interdyscyplinarną.</w:t>
            </w:r>
          </w:p>
          <w:p w14:paraId="733955AF" w14:textId="77777777" w:rsidR="00A11F11" w:rsidRPr="00F05348" w:rsidRDefault="00A11F11" w:rsidP="007F5C06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C2 – Student potrafi samodzielnie zdobywać wiedzę i rozwijać swoje umiejętności w wybranej dziedzinie.</w:t>
            </w:r>
          </w:p>
          <w:p w14:paraId="79991EAB" w14:textId="77777777" w:rsidR="00A11F11" w:rsidRPr="00F05348" w:rsidRDefault="00A11F11" w:rsidP="007F5C06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C3 – Student posiada kompetencje interdyscyplinarne.</w:t>
            </w:r>
          </w:p>
        </w:tc>
      </w:tr>
    </w:tbl>
    <w:p w14:paraId="1B98E062" w14:textId="77777777" w:rsidR="00A11F11" w:rsidRPr="00F05348" w:rsidRDefault="00A11F11" w:rsidP="00A11F11">
      <w:pPr>
        <w:spacing w:before="120" w:after="120" w:line="240" w:lineRule="auto"/>
        <w:rPr>
          <w:rFonts w:ascii="Cambria" w:eastAsia="Cambria" w:hAnsi="Cambria" w:cs="Cambria"/>
        </w:rPr>
      </w:pPr>
      <w:r w:rsidRPr="00F05348">
        <w:rPr>
          <w:rFonts w:ascii="Cambria" w:eastAsia="Cambria" w:hAnsi="Cambria" w:cs="Cambria"/>
          <w:b/>
          <w:bCs/>
        </w:rPr>
        <w:t xml:space="preserve">5. Efekty uczenia się dla zajęć wraz z odniesieniem do efektów kierunkowych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6259"/>
        <w:gridCol w:w="1601"/>
      </w:tblGrid>
      <w:tr w:rsidR="00A11F11" w:rsidRPr="00F05348" w14:paraId="7C9A746B" w14:textId="77777777" w:rsidTr="007F5C06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2E4CDCB" w14:textId="77777777" w:rsidR="00A11F11" w:rsidRPr="00F05348" w:rsidRDefault="00A11F11" w:rsidP="007F5C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Symbol efektu uczenia się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EB7CC73" w14:textId="77777777" w:rsidR="00A11F11" w:rsidRPr="00F05348" w:rsidRDefault="00A11F11" w:rsidP="007F5C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Opis efektu uczenia się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C2B1A3D" w14:textId="77777777" w:rsidR="00A11F11" w:rsidRPr="00F05348" w:rsidRDefault="00A11F11" w:rsidP="007F5C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Odniesienie do efektu kierunkowego</w:t>
            </w:r>
          </w:p>
        </w:tc>
      </w:tr>
      <w:tr w:rsidR="00A11F11" w:rsidRPr="00F05348" w14:paraId="2A00E480" w14:textId="77777777" w:rsidTr="007F5C06">
        <w:trPr>
          <w:trHeight w:val="300"/>
        </w:trPr>
        <w:tc>
          <w:tcPr>
            <w:tcW w:w="9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C711A0B" w14:textId="77777777" w:rsidR="00A11F11" w:rsidRPr="00F05348" w:rsidRDefault="00A11F11" w:rsidP="007F5C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A11F11" w:rsidRPr="00F05348" w14:paraId="6653F8AC" w14:textId="77777777" w:rsidTr="007F5C06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F4AC76E" w14:textId="77777777" w:rsidR="00A11F11" w:rsidRPr="00F05348" w:rsidRDefault="00A11F11" w:rsidP="007F5C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K_W01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D1CB5B" w14:textId="77777777" w:rsidR="00A11F11" w:rsidRPr="00F05348" w:rsidRDefault="00A11F11" w:rsidP="007F5C06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zna i rozumie w pogłębionym stopniu zastosowania praktyczne nauk społecznych w działalności kulturalnej, społecznej, dydaktycznej lub translatorskiej.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57360C2" w14:textId="77777777" w:rsidR="00A11F11" w:rsidRPr="00F05348" w:rsidRDefault="00A11F11" w:rsidP="007F5C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K_W01</w:t>
            </w:r>
          </w:p>
        </w:tc>
      </w:tr>
      <w:tr w:rsidR="00A11F11" w:rsidRPr="00F05348" w14:paraId="03D10E7B" w14:textId="77777777" w:rsidTr="007F5C06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E77C49D" w14:textId="77777777" w:rsidR="00A11F11" w:rsidRPr="00F05348" w:rsidRDefault="00A11F11" w:rsidP="007F5C06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BE849E" w14:textId="77777777" w:rsidR="00A11F11" w:rsidRPr="00F05348" w:rsidRDefault="00A11F11" w:rsidP="007F5C06">
            <w:pPr>
              <w:spacing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zna w pogłębionym stopniu teorię, metodologię i terminologię z zakresu wybranych dyscyplin społecznych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EF2631D" w14:textId="77777777" w:rsidR="00A11F11" w:rsidRPr="00F05348" w:rsidRDefault="00A11F11" w:rsidP="007F5C06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</w:tr>
      <w:tr w:rsidR="00A11F11" w:rsidRPr="00F05348" w14:paraId="5A7B6A80" w14:textId="77777777" w:rsidTr="007F5C06">
        <w:trPr>
          <w:trHeight w:val="300"/>
        </w:trPr>
        <w:tc>
          <w:tcPr>
            <w:tcW w:w="9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62527FB" w14:textId="77777777" w:rsidR="00A11F11" w:rsidRPr="00F05348" w:rsidRDefault="00A11F11" w:rsidP="007F5C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A11F11" w:rsidRPr="00F05348" w14:paraId="61A49B3E" w14:textId="77777777" w:rsidTr="007F5C06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BB191AE" w14:textId="77777777" w:rsidR="00A11F11" w:rsidRPr="00F05348" w:rsidRDefault="00A11F11" w:rsidP="007F5C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2EB09A" w14:textId="77777777" w:rsidR="00A11F11" w:rsidRPr="00F05348" w:rsidRDefault="00A11F11" w:rsidP="007F5C06">
            <w:pPr>
              <w:pStyle w:val="NormalnyWeb"/>
              <w:ind w:right="33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potrafi wykorzystywać posiadaną wiedzę z dziedziny nauk społecznych, aby prawidłowo formułować problemy, właściwie dobierać źródła, informacje, metody oraz techniki informacyjno-komunikacyjne związane z językiem.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839EF77" w14:textId="77777777" w:rsidR="00A11F11" w:rsidRPr="00F05348" w:rsidRDefault="00A11F11" w:rsidP="007F5C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K_U09</w:t>
            </w:r>
          </w:p>
        </w:tc>
      </w:tr>
      <w:tr w:rsidR="00A11F11" w:rsidRPr="00F05348" w14:paraId="15E1D225" w14:textId="77777777" w:rsidTr="007F5C06">
        <w:trPr>
          <w:trHeight w:val="300"/>
        </w:trPr>
        <w:tc>
          <w:tcPr>
            <w:tcW w:w="90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E492D6" w14:textId="77777777" w:rsidR="00A11F11" w:rsidRPr="00F05348" w:rsidRDefault="00A11F11" w:rsidP="007F5C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11F11" w:rsidRPr="00F05348" w14:paraId="5BFFCF3D" w14:textId="77777777" w:rsidTr="007F5C06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34783FA" w14:textId="77777777" w:rsidR="00A11F11" w:rsidRPr="00F05348" w:rsidRDefault="00A11F11" w:rsidP="007F5C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9ED095" w14:textId="77777777" w:rsidR="00A11F11" w:rsidRPr="00F05348" w:rsidRDefault="00A11F11" w:rsidP="007F5C06">
            <w:pPr>
              <w:pStyle w:val="NormalnyWeb"/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jest gotów do krytycznej oceny odbieranych treści i uznawania znaczenia wiedzy w rozwiązywaniu problemów z zakresu dyscyplin właściwych dla kierunku i wybranej specjalizacji zawodowej. 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CB4B7E7" w14:textId="77777777" w:rsidR="00A11F11" w:rsidRPr="00F05348" w:rsidRDefault="00A11F11" w:rsidP="007F5C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</w:tbl>
    <w:p w14:paraId="7FBE4B72" w14:textId="77777777" w:rsidR="00A11F11" w:rsidRPr="00F05348" w:rsidRDefault="00A11F11" w:rsidP="00A11F11">
      <w:pPr>
        <w:spacing w:before="120" w:after="120" w:line="240" w:lineRule="auto"/>
        <w:rPr>
          <w:rFonts w:ascii="Cambria" w:eastAsia="Cambria" w:hAnsi="Cambria" w:cs="Cambria"/>
        </w:rPr>
      </w:pPr>
      <w:r w:rsidRPr="00F05348">
        <w:rPr>
          <w:rFonts w:ascii="Cambria" w:eastAsia="Cambria" w:hAnsi="Cambria" w:cs="Cambria"/>
          <w:b/>
          <w:bCs/>
        </w:rPr>
        <w:t xml:space="preserve">6. Treści programowe oraz liczba godzin na poszczególnych formach zajęć </w:t>
      </w:r>
      <w:r w:rsidRPr="00F05348">
        <w:rPr>
          <w:rFonts w:ascii="Cambria" w:eastAsia="Cambria" w:hAnsi="Cambria" w:cs="Cambria"/>
        </w:rPr>
        <w:t>(zgodnie z programem studiów):</w:t>
      </w:r>
    </w:p>
    <w:tbl>
      <w:tblPr>
        <w:tblW w:w="90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905"/>
        <w:gridCol w:w="1809"/>
        <w:gridCol w:w="1640"/>
      </w:tblGrid>
      <w:tr w:rsidR="00A11F11" w:rsidRPr="00F05348" w14:paraId="2260B2D9" w14:textId="77777777" w:rsidTr="003571C9">
        <w:trPr>
          <w:trHeight w:val="345"/>
        </w:trPr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2615105" w14:textId="77777777" w:rsidR="00A11F11" w:rsidRPr="00F05348" w:rsidRDefault="00A11F11" w:rsidP="007F5C06">
            <w:pPr>
              <w:spacing w:before="20" w:after="20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  <w:lang w:val="pl"/>
              </w:rPr>
              <w:t>Lp.</w:t>
            </w:r>
          </w:p>
        </w:tc>
        <w:tc>
          <w:tcPr>
            <w:tcW w:w="4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A6E095B" w14:textId="77777777" w:rsidR="00A11F11" w:rsidRPr="00F05348" w:rsidRDefault="00A11F11" w:rsidP="007F5C06">
            <w:pPr>
              <w:spacing w:before="20" w:after="20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  <w:lang w:val="pl"/>
              </w:rPr>
              <w:t xml:space="preserve">Treści wykładów 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A69A80C" w14:textId="77777777" w:rsidR="00A11F11" w:rsidRPr="00F05348" w:rsidRDefault="00A11F11" w:rsidP="007F5C06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16"/>
                <w:szCs w:val="16"/>
                <w:lang w:val="pl"/>
              </w:rPr>
              <w:t>Liczba godzin na studiach</w:t>
            </w:r>
          </w:p>
        </w:tc>
      </w:tr>
      <w:tr w:rsidR="00A11F11" w:rsidRPr="00F05348" w14:paraId="017F4C50" w14:textId="77777777" w:rsidTr="003571C9">
        <w:trPr>
          <w:trHeight w:val="195"/>
        </w:trPr>
        <w:tc>
          <w:tcPr>
            <w:tcW w:w="707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72B9E42E" w14:textId="77777777" w:rsidR="00A11F11" w:rsidRPr="00F05348" w:rsidRDefault="00A11F11" w:rsidP="007F5C06"/>
        </w:tc>
        <w:tc>
          <w:tcPr>
            <w:tcW w:w="490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0739F23" w14:textId="77777777" w:rsidR="00A11F11" w:rsidRPr="00F05348" w:rsidRDefault="00A11F11" w:rsidP="007F5C06"/>
        </w:tc>
        <w:tc>
          <w:tcPr>
            <w:tcW w:w="18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ACE73E" w14:textId="77777777" w:rsidR="00A11F11" w:rsidRPr="00F05348" w:rsidRDefault="00A11F11" w:rsidP="007F5C06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16"/>
                <w:szCs w:val="16"/>
                <w:lang w:val="pl"/>
              </w:rPr>
              <w:t>stacjonarnych</w:t>
            </w: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301415" w14:textId="77777777" w:rsidR="00A11F11" w:rsidRPr="00F05348" w:rsidRDefault="00A11F11" w:rsidP="007F5C06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16"/>
                <w:szCs w:val="16"/>
                <w:lang w:val="pl"/>
              </w:rPr>
              <w:t>niestacjonarnych</w:t>
            </w:r>
          </w:p>
        </w:tc>
      </w:tr>
      <w:tr w:rsidR="003571C9" w:rsidRPr="00F05348" w14:paraId="07A65037" w14:textId="77777777" w:rsidTr="003571C9">
        <w:trPr>
          <w:trHeight w:val="225"/>
        </w:trPr>
        <w:tc>
          <w:tcPr>
            <w:tcW w:w="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9F5502" w14:textId="77777777" w:rsidR="003571C9" w:rsidRPr="00F05348" w:rsidRDefault="003571C9" w:rsidP="007F5C06">
            <w:pPr>
              <w:spacing w:after="0"/>
              <w:rPr>
                <w:rFonts w:ascii="Cambria" w:eastAsia="Cambria" w:hAnsi="Cambria" w:cs="Cambria"/>
                <w:sz w:val="19"/>
                <w:szCs w:val="19"/>
              </w:rPr>
            </w:pPr>
            <w:r w:rsidRPr="00F05348">
              <w:rPr>
                <w:rFonts w:ascii="Cambria" w:eastAsia="Cambria" w:hAnsi="Cambria" w:cs="Cambria"/>
                <w:sz w:val="19"/>
                <w:szCs w:val="19"/>
                <w:lang w:val="pl"/>
              </w:rPr>
              <w:t>W1</w:t>
            </w:r>
          </w:p>
        </w:tc>
        <w:tc>
          <w:tcPr>
            <w:tcW w:w="490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8CED30" w14:textId="037A4386" w:rsidR="003571C9" w:rsidRPr="00F05348" w:rsidRDefault="003571C9" w:rsidP="007F5C06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Treści zgodne z zainteresowaniami badawczymi osoby prowadzącej zajęcia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745060" w14:textId="2C5FBFE3" w:rsidR="003571C9" w:rsidRPr="00F05348" w:rsidRDefault="003571C9" w:rsidP="007F5C06">
            <w:pPr>
              <w:spacing w:after="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3C2D66" w14:textId="08652C43" w:rsidR="003571C9" w:rsidRPr="00F05348" w:rsidRDefault="003571C9" w:rsidP="007F5C06">
            <w:pPr>
              <w:spacing w:after="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</w:tr>
      <w:tr w:rsidR="003571C9" w:rsidRPr="00F05348" w14:paraId="3DB043ED" w14:textId="77777777" w:rsidTr="003571C9">
        <w:trPr>
          <w:trHeight w:val="225"/>
        </w:trPr>
        <w:tc>
          <w:tcPr>
            <w:tcW w:w="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91803DC" w14:textId="1F7759E1" w:rsidR="003571C9" w:rsidRPr="00F05348" w:rsidRDefault="003571C9" w:rsidP="007F5C06">
            <w:pPr>
              <w:spacing w:after="0"/>
              <w:rPr>
                <w:rFonts w:ascii="Cambria" w:eastAsia="Cambria" w:hAnsi="Cambria" w:cs="Cambria"/>
                <w:sz w:val="19"/>
                <w:szCs w:val="19"/>
                <w:lang w:val="pl"/>
              </w:rPr>
            </w:pPr>
            <w:r w:rsidRPr="00F05348">
              <w:rPr>
                <w:rFonts w:ascii="Cambria" w:eastAsia="Cambria" w:hAnsi="Cambria" w:cs="Cambria"/>
                <w:sz w:val="19"/>
                <w:szCs w:val="19"/>
                <w:lang w:val="pl"/>
              </w:rPr>
              <w:t>W2</w:t>
            </w:r>
          </w:p>
        </w:tc>
        <w:tc>
          <w:tcPr>
            <w:tcW w:w="490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958FC2B" w14:textId="77777777" w:rsidR="003571C9" w:rsidRPr="00F05348" w:rsidRDefault="003571C9" w:rsidP="007F5C06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CED105" w14:textId="77777777" w:rsidR="003571C9" w:rsidRPr="00F05348" w:rsidRDefault="003571C9" w:rsidP="007F5C06">
            <w:pPr>
              <w:spacing w:after="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3566AA" w14:textId="77777777" w:rsidR="003571C9" w:rsidRPr="00F05348" w:rsidRDefault="003571C9" w:rsidP="007F5C06">
            <w:pPr>
              <w:spacing w:after="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</w:p>
        </w:tc>
      </w:tr>
      <w:tr w:rsidR="003571C9" w:rsidRPr="00F05348" w14:paraId="2F3C758E" w14:textId="77777777" w:rsidTr="003571C9">
        <w:trPr>
          <w:trHeight w:val="488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5FFD43" w14:textId="79CA05F7" w:rsidR="003571C9" w:rsidRPr="00F05348" w:rsidRDefault="003571C9" w:rsidP="003571C9">
            <w:pPr>
              <w:spacing w:after="0"/>
              <w:rPr>
                <w:rFonts w:ascii="Cambria" w:eastAsia="Cambria" w:hAnsi="Cambria" w:cs="Cambria"/>
                <w:sz w:val="19"/>
                <w:szCs w:val="19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pl"/>
              </w:rPr>
              <w:t>W3</w:t>
            </w:r>
          </w:p>
        </w:tc>
        <w:tc>
          <w:tcPr>
            <w:tcW w:w="490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83BE6C" w14:textId="31C7FE08" w:rsidR="003571C9" w:rsidRPr="00F05348" w:rsidRDefault="003571C9" w:rsidP="003571C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2CE8DC" w14:textId="7B9F8541" w:rsidR="003571C9" w:rsidRPr="00F05348" w:rsidRDefault="003571C9" w:rsidP="003571C9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EE1F88" w14:textId="7563401D" w:rsidR="003571C9" w:rsidRPr="00F05348" w:rsidRDefault="003571C9" w:rsidP="003571C9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571C9" w:rsidRPr="00F05348" w14:paraId="048EC830" w14:textId="77777777" w:rsidTr="003571C9">
        <w:trPr>
          <w:trHeight w:val="28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769790" w14:textId="5653C8A5" w:rsidR="003571C9" w:rsidRPr="00F05348" w:rsidRDefault="003571C9" w:rsidP="003571C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pl"/>
              </w:rPr>
              <w:t>W4</w:t>
            </w:r>
          </w:p>
        </w:tc>
        <w:tc>
          <w:tcPr>
            <w:tcW w:w="490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A13406" w14:textId="286C0A28" w:rsidR="003571C9" w:rsidRPr="00F05348" w:rsidRDefault="003571C9" w:rsidP="003571C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559350" w14:textId="442DB455" w:rsidR="003571C9" w:rsidRPr="00F05348" w:rsidRDefault="003571C9" w:rsidP="003571C9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012254" w14:textId="606956A4" w:rsidR="003571C9" w:rsidRPr="00F05348" w:rsidRDefault="003571C9" w:rsidP="003571C9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571C9" w:rsidRPr="00F05348" w14:paraId="636C8AF6" w14:textId="77777777" w:rsidTr="003571C9">
        <w:trPr>
          <w:trHeight w:val="34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A27A7A" w14:textId="67453BC7" w:rsidR="003571C9" w:rsidRPr="00F05348" w:rsidRDefault="003571C9" w:rsidP="003571C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pl"/>
              </w:rPr>
              <w:t>W5</w:t>
            </w:r>
          </w:p>
        </w:tc>
        <w:tc>
          <w:tcPr>
            <w:tcW w:w="490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419E7F" w14:textId="69396AF6" w:rsidR="003571C9" w:rsidRPr="00F05348" w:rsidRDefault="003571C9" w:rsidP="003571C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6A3180" w14:textId="2EA774D2" w:rsidR="003571C9" w:rsidRPr="00F05348" w:rsidRDefault="003571C9" w:rsidP="003571C9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F9BA4B" w14:textId="53CE5BE0" w:rsidR="003571C9" w:rsidRPr="00F05348" w:rsidRDefault="003571C9" w:rsidP="003571C9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571C9" w:rsidRPr="00F05348" w14:paraId="077F95FD" w14:textId="77777777" w:rsidTr="003571C9">
        <w:trPr>
          <w:trHeight w:val="24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61BF6A7" w14:textId="66133953" w:rsidR="003571C9" w:rsidRPr="00F05348" w:rsidRDefault="003571C9" w:rsidP="003571C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pl"/>
              </w:rPr>
              <w:t>W6</w:t>
            </w:r>
          </w:p>
        </w:tc>
        <w:tc>
          <w:tcPr>
            <w:tcW w:w="490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D2451B" w14:textId="465EA408" w:rsidR="003571C9" w:rsidRPr="00F05348" w:rsidRDefault="003571C9" w:rsidP="003571C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2B1C784" w14:textId="78CC0812" w:rsidR="003571C9" w:rsidRPr="00F05348" w:rsidRDefault="003571C9" w:rsidP="003571C9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400152" w14:textId="5AC954EE" w:rsidR="003571C9" w:rsidRPr="00F05348" w:rsidRDefault="003571C9" w:rsidP="003571C9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571C9" w:rsidRPr="00F05348" w14:paraId="5922C264" w14:textId="77777777" w:rsidTr="003571C9">
        <w:trPr>
          <w:trHeight w:val="48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A9AD4D" w14:textId="0A8B24E9" w:rsidR="003571C9" w:rsidRPr="00F05348" w:rsidRDefault="003571C9" w:rsidP="003571C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pl"/>
              </w:rPr>
              <w:t>W7</w:t>
            </w:r>
          </w:p>
        </w:tc>
        <w:tc>
          <w:tcPr>
            <w:tcW w:w="490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6A4B20" w14:textId="18C1F459" w:rsidR="003571C9" w:rsidRPr="00F05348" w:rsidRDefault="003571C9" w:rsidP="003571C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D0D088" w14:textId="023A7C5F" w:rsidR="003571C9" w:rsidRPr="00F05348" w:rsidRDefault="003571C9" w:rsidP="003571C9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DCDD4D" w14:textId="37C7ACBC" w:rsidR="003571C9" w:rsidRPr="00F05348" w:rsidRDefault="003571C9" w:rsidP="003571C9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571C9" w:rsidRPr="00F05348" w14:paraId="11C9F6A0" w14:textId="77777777" w:rsidTr="003571C9">
        <w:trPr>
          <w:trHeight w:val="48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8853FE" w14:textId="1713A682" w:rsidR="003571C9" w:rsidRPr="00F05348" w:rsidRDefault="003571C9" w:rsidP="003571C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pl"/>
              </w:rPr>
              <w:t>W8</w:t>
            </w:r>
          </w:p>
        </w:tc>
        <w:tc>
          <w:tcPr>
            <w:tcW w:w="490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0AECB2" w14:textId="1F665329" w:rsidR="003571C9" w:rsidRPr="00F05348" w:rsidRDefault="003571C9" w:rsidP="003571C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275610" w14:textId="7FE215AC" w:rsidR="003571C9" w:rsidRPr="00F05348" w:rsidRDefault="003571C9" w:rsidP="003571C9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1D5EC8" w14:textId="63C7B7C6" w:rsidR="003571C9" w:rsidRPr="00F05348" w:rsidRDefault="003571C9" w:rsidP="003571C9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571C9" w:rsidRPr="00F05348" w14:paraId="3B29BE11" w14:textId="77777777" w:rsidTr="003571C9">
        <w:trPr>
          <w:trHeight w:val="48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07150C" w14:textId="67E794FA" w:rsidR="003571C9" w:rsidRPr="00F05348" w:rsidRDefault="003571C9" w:rsidP="003571C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pl"/>
              </w:rPr>
              <w:t>W9</w:t>
            </w:r>
          </w:p>
        </w:tc>
        <w:tc>
          <w:tcPr>
            <w:tcW w:w="490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6BF1453" w14:textId="10D75460" w:rsidR="003571C9" w:rsidRPr="00F05348" w:rsidRDefault="003571C9" w:rsidP="003571C9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B7B7902" w14:textId="5CBE6FE4" w:rsidR="003571C9" w:rsidRPr="00F05348" w:rsidRDefault="003571C9" w:rsidP="003571C9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DE3F27" w14:textId="3391001F" w:rsidR="003571C9" w:rsidRPr="00F05348" w:rsidRDefault="003571C9" w:rsidP="003571C9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571C9" w:rsidRPr="00F05348" w14:paraId="772C6FF4" w14:textId="77777777" w:rsidTr="003571C9">
        <w:trPr>
          <w:trHeight w:val="48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6D789A" w14:textId="3A4B2D29" w:rsidR="003571C9" w:rsidRPr="00F05348" w:rsidRDefault="003571C9" w:rsidP="003571C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pl"/>
              </w:rPr>
              <w:t>W10</w:t>
            </w:r>
          </w:p>
        </w:tc>
        <w:tc>
          <w:tcPr>
            <w:tcW w:w="4905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B89166" w14:textId="1BB2C105" w:rsidR="003571C9" w:rsidRPr="00F05348" w:rsidRDefault="003571C9" w:rsidP="003571C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AECDA5" w14:textId="561C6DF2" w:rsidR="003571C9" w:rsidRPr="00F05348" w:rsidRDefault="003571C9" w:rsidP="003571C9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1419BF" w14:textId="2FCC927C" w:rsidR="003571C9" w:rsidRPr="00F05348" w:rsidRDefault="003571C9" w:rsidP="003571C9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571C9" w:rsidRPr="00F05348" w14:paraId="02F7ACCC" w14:textId="77777777" w:rsidTr="003571C9">
        <w:trPr>
          <w:trHeight w:val="48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ECFCCFC" w14:textId="6CC40054" w:rsidR="003571C9" w:rsidRPr="00F05348" w:rsidRDefault="003571C9" w:rsidP="003571C9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W11</w:t>
            </w:r>
          </w:p>
        </w:tc>
        <w:tc>
          <w:tcPr>
            <w:tcW w:w="49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F7EEBD" w14:textId="705B8125" w:rsidR="003571C9" w:rsidRPr="00F05348" w:rsidRDefault="003571C9" w:rsidP="003571C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8E80A2" w14:textId="28C0326E" w:rsidR="003571C9" w:rsidRPr="00F05348" w:rsidRDefault="003571C9" w:rsidP="003571C9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E994A1" w14:textId="33A3AA12" w:rsidR="003571C9" w:rsidRPr="00F05348" w:rsidRDefault="003571C9" w:rsidP="003571C9">
            <w:pPr>
              <w:spacing w:after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3571C9" w:rsidRPr="00F05348" w14:paraId="4E8CAD19" w14:textId="77777777" w:rsidTr="003571C9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2ACCC72" w14:textId="77777777" w:rsidR="003571C9" w:rsidRPr="00F05348" w:rsidRDefault="003571C9" w:rsidP="003571C9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A2C3669" w14:textId="77777777" w:rsidR="003571C9" w:rsidRPr="00F05348" w:rsidRDefault="003571C9" w:rsidP="003571C9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  <w:lang w:val="pl"/>
              </w:rPr>
              <w:t xml:space="preserve">Razem liczba godzin wykładów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305ACC" w14:textId="77777777" w:rsidR="003571C9" w:rsidRPr="00F05348" w:rsidRDefault="003571C9" w:rsidP="003571C9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pl"/>
              </w:rPr>
              <w:t>30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18193B" w14:textId="77777777" w:rsidR="003571C9" w:rsidRPr="00F05348" w:rsidRDefault="003571C9" w:rsidP="003571C9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  <w:lang w:val="pl"/>
              </w:rPr>
              <w:t>18</w:t>
            </w:r>
          </w:p>
        </w:tc>
      </w:tr>
    </w:tbl>
    <w:p w14:paraId="05D96890" w14:textId="77777777" w:rsidR="00A11F11" w:rsidRPr="00F05348" w:rsidRDefault="00A11F11" w:rsidP="00A11F11">
      <w:pPr>
        <w:spacing w:before="120" w:after="120" w:line="240" w:lineRule="auto"/>
        <w:rPr>
          <w:rFonts w:ascii="Cambria" w:eastAsia="Cambria" w:hAnsi="Cambria" w:cs="Cambria"/>
        </w:rPr>
      </w:pPr>
    </w:p>
    <w:p w14:paraId="008D0394" w14:textId="77777777" w:rsidR="00A11F11" w:rsidRPr="00F05348" w:rsidRDefault="00A11F11" w:rsidP="00A11F11">
      <w:pPr>
        <w:spacing w:before="120" w:after="120" w:line="240" w:lineRule="auto"/>
        <w:jc w:val="both"/>
        <w:rPr>
          <w:rFonts w:ascii="Cambria" w:eastAsia="Cambria" w:hAnsi="Cambria" w:cs="Cambria"/>
        </w:rPr>
      </w:pPr>
      <w:r w:rsidRPr="00F05348">
        <w:rPr>
          <w:rFonts w:ascii="Cambria" w:eastAsia="Cambria" w:hAnsi="Cambria" w:cs="Cambria"/>
          <w:b/>
          <w:bCs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4746"/>
        <w:gridCol w:w="3121"/>
      </w:tblGrid>
      <w:tr w:rsidR="00A11F11" w:rsidRPr="00F05348" w14:paraId="6C6723D4" w14:textId="77777777" w:rsidTr="007F5C06">
        <w:trPr>
          <w:trHeight w:val="300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CEFF23" w14:textId="77777777" w:rsidR="00A11F11" w:rsidRPr="00F05348" w:rsidRDefault="00A11F11" w:rsidP="007F5C06">
            <w:pPr>
              <w:spacing w:before="60" w:after="60" w:line="240" w:lineRule="auto"/>
              <w:jc w:val="both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C1EA84C" w14:textId="77777777" w:rsidR="00A11F11" w:rsidRPr="00F05348" w:rsidRDefault="00A11F11" w:rsidP="007F5C06">
            <w:pPr>
              <w:spacing w:before="60" w:after="60" w:line="240" w:lineRule="auto"/>
              <w:jc w:val="both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Metody dydaktyczne (wybór z listy)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2B54F5" w14:textId="77777777" w:rsidR="00A11F11" w:rsidRPr="00F05348" w:rsidRDefault="00A11F11" w:rsidP="007F5C06">
            <w:pPr>
              <w:spacing w:before="60" w:after="60" w:line="240" w:lineRule="auto"/>
              <w:jc w:val="both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Środki dydaktyczne</w:t>
            </w:r>
          </w:p>
        </w:tc>
      </w:tr>
      <w:tr w:rsidR="00A11F11" w:rsidRPr="00F05348" w14:paraId="08C00D94" w14:textId="77777777" w:rsidTr="007F5C06">
        <w:trPr>
          <w:trHeight w:val="300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D65A5A" w14:textId="77777777" w:rsidR="00A11F11" w:rsidRPr="00F05348" w:rsidRDefault="00A11F11" w:rsidP="007F5C06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54FC8B" w14:textId="77777777" w:rsidR="00A11F11" w:rsidRPr="00F05348" w:rsidRDefault="00A11F11" w:rsidP="007F5C06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M2 Wykład problemowy, wykład interaktywny, wykład z elementami dyskusji, analiza przypadku, </w:t>
            </w:r>
          </w:p>
          <w:p w14:paraId="4C695622" w14:textId="77777777" w:rsidR="00A11F11" w:rsidRPr="00F05348" w:rsidRDefault="00A11F11" w:rsidP="007F5C06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M3 wykład z wykorzystaniem materiałów multimedialnych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1A3717" w14:textId="77777777" w:rsidR="00A11F11" w:rsidRPr="00F05348" w:rsidRDefault="00A11F11" w:rsidP="007F5C06">
            <w:pPr>
              <w:pStyle w:val="NormalnyWeb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projektor, tablica</w:t>
            </w:r>
          </w:p>
        </w:tc>
      </w:tr>
    </w:tbl>
    <w:p w14:paraId="4AD59E4A" w14:textId="77777777" w:rsidR="00A11F11" w:rsidRPr="00F05348" w:rsidRDefault="00A11F11" w:rsidP="00A11F11">
      <w:pPr>
        <w:spacing w:before="120" w:after="120" w:line="240" w:lineRule="auto"/>
        <w:rPr>
          <w:rFonts w:ascii="Cambria" w:eastAsia="Cambria" w:hAnsi="Cambria" w:cs="Cambria"/>
        </w:rPr>
      </w:pPr>
      <w:r w:rsidRPr="00F05348">
        <w:rPr>
          <w:rFonts w:ascii="Cambria" w:eastAsia="Cambria" w:hAnsi="Cambria" w:cs="Cambria"/>
          <w:b/>
          <w:bCs/>
        </w:rPr>
        <w:t>8. Sposoby (metody) weryfikacji i oceny efektów uczenia się osiągniętych przez studenta</w:t>
      </w:r>
    </w:p>
    <w:p w14:paraId="00265598" w14:textId="77777777" w:rsidR="00A11F11" w:rsidRPr="00F05348" w:rsidRDefault="00A11F11" w:rsidP="00A11F11">
      <w:pPr>
        <w:spacing w:before="120" w:after="120" w:line="240" w:lineRule="auto"/>
        <w:rPr>
          <w:rFonts w:ascii="Cambria" w:eastAsia="Cambria" w:hAnsi="Cambria" w:cs="Cambria"/>
        </w:rPr>
      </w:pPr>
      <w:r w:rsidRPr="00F05348">
        <w:rPr>
          <w:rFonts w:ascii="Cambria" w:eastAsia="Cambria" w:hAnsi="Cambria" w:cs="Cambria"/>
          <w:b/>
          <w:bCs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3725"/>
        <w:gridCol w:w="3940"/>
      </w:tblGrid>
      <w:tr w:rsidR="00A11F11" w:rsidRPr="00F05348" w14:paraId="3E90808F" w14:textId="77777777" w:rsidTr="007F5C06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9AE4ECE" w14:textId="77777777" w:rsidR="00A11F11" w:rsidRPr="00F05348" w:rsidRDefault="00A11F11" w:rsidP="007F5C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F122396" w14:textId="77777777" w:rsidR="00A11F11" w:rsidRPr="00F05348" w:rsidRDefault="00A11F11" w:rsidP="007F5C06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45EBDED3" w14:textId="77777777" w:rsidR="00A11F11" w:rsidRPr="00F05348" w:rsidRDefault="00A11F11" w:rsidP="007F5C06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00F05348">
              <w:rPr>
                <w:rFonts w:ascii="Cambria" w:eastAsia="Cambria" w:hAnsi="Cambria" w:cs="Cambria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4D01A60" w14:textId="77777777" w:rsidR="00A11F11" w:rsidRPr="00F05348" w:rsidRDefault="00A11F11" w:rsidP="007F5C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(wybór z listy)</w:t>
            </w:r>
          </w:p>
        </w:tc>
      </w:tr>
      <w:tr w:rsidR="00A11F11" w:rsidRPr="00F05348" w14:paraId="521857CC" w14:textId="77777777" w:rsidTr="007F5C06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A0C3D1" w14:textId="77777777" w:rsidR="00A11F11" w:rsidRPr="00F05348" w:rsidRDefault="00A11F11" w:rsidP="007F5C06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A8508E8" w14:textId="77777777" w:rsidR="00A11F11" w:rsidRPr="00F05348" w:rsidRDefault="00A11F11" w:rsidP="007F5C06">
            <w:pPr>
              <w:pStyle w:val="NormalnyWeb"/>
              <w:spacing w:before="20" w:beforeAutospacing="0" w:after="20" w:afterAutospacing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F1 - Obserwacja / aktywność na zajęciach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CB3A045" w14:textId="77777777" w:rsidR="00A11F11" w:rsidRPr="00F05348" w:rsidRDefault="00A11F11" w:rsidP="007F5C06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P3 – Rozmowa podsumowująca</w:t>
            </w:r>
          </w:p>
        </w:tc>
      </w:tr>
    </w:tbl>
    <w:p w14:paraId="0AED1A0F" w14:textId="77777777" w:rsidR="00A11F11" w:rsidRPr="00F05348" w:rsidRDefault="00A11F11" w:rsidP="00A11F11">
      <w:pPr>
        <w:spacing w:before="120" w:after="120" w:line="240" w:lineRule="auto"/>
        <w:jc w:val="both"/>
        <w:rPr>
          <w:rFonts w:ascii="Cambria" w:eastAsia="Cambria" w:hAnsi="Cambria" w:cs="Cambria"/>
        </w:rPr>
      </w:pPr>
      <w:r w:rsidRPr="00F05348">
        <w:rPr>
          <w:rFonts w:ascii="Cambria" w:eastAsia="Cambria" w:hAnsi="Cambria" w:cs="Cambria"/>
          <w:b/>
          <w:bCs/>
        </w:rPr>
        <w:t>8.2. Sposoby (metody) weryfikacji osiągnięcia przedmiotowych efektów uczenia się (wstawić „x”)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1"/>
        <w:gridCol w:w="3111"/>
        <w:gridCol w:w="3928"/>
      </w:tblGrid>
      <w:tr w:rsidR="00A11F11" w:rsidRPr="00F05348" w14:paraId="21891A0E" w14:textId="77777777" w:rsidTr="007F5C06">
        <w:trPr>
          <w:trHeight w:val="135"/>
        </w:trPr>
        <w:tc>
          <w:tcPr>
            <w:tcW w:w="202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50D68F9" w14:textId="77777777" w:rsidR="00A11F11" w:rsidRPr="00F05348" w:rsidRDefault="00A11F11" w:rsidP="007F5C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03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E80E2CA" w14:textId="77777777" w:rsidR="00A11F11" w:rsidRPr="00F05348" w:rsidRDefault="00A11F11" w:rsidP="007F5C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F05348">
              <w:rPr>
                <w:rFonts w:ascii="Cambria" w:eastAsia="Cambria" w:hAnsi="Cambria" w:cs="Cambria"/>
                <w:sz w:val="18"/>
                <w:szCs w:val="18"/>
              </w:rPr>
              <w:t xml:space="preserve">Wykład </w:t>
            </w:r>
          </w:p>
        </w:tc>
      </w:tr>
      <w:tr w:rsidR="00A11F11" w:rsidRPr="00F05348" w14:paraId="0DA3FBBC" w14:textId="77777777" w:rsidTr="007F5C06">
        <w:trPr>
          <w:trHeight w:val="315"/>
        </w:trPr>
        <w:tc>
          <w:tcPr>
            <w:tcW w:w="2021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3B9472E" w14:textId="77777777" w:rsidR="00A11F11" w:rsidRPr="00F05348" w:rsidRDefault="00A11F11" w:rsidP="007F5C06"/>
        </w:tc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5EC7D1D" w14:textId="77777777" w:rsidR="00A11F11" w:rsidRPr="00F05348" w:rsidRDefault="00A11F11" w:rsidP="007F5C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F1</w:t>
            </w:r>
          </w:p>
        </w:tc>
        <w:tc>
          <w:tcPr>
            <w:tcW w:w="3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888D5D" w14:textId="77777777" w:rsidR="00A11F11" w:rsidRPr="00F05348" w:rsidRDefault="00A11F11" w:rsidP="007F5C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P3</w:t>
            </w:r>
          </w:p>
        </w:tc>
      </w:tr>
      <w:tr w:rsidR="00A11F11" w:rsidRPr="00F05348" w14:paraId="027B6D61" w14:textId="77777777" w:rsidTr="007F5C06">
        <w:trPr>
          <w:trHeight w:val="300"/>
        </w:trPr>
        <w:tc>
          <w:tcPr>
            <w:tcW w:w="20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6FD11B1" w14:textId="77777777" w:rsidR="00A11F11" w:rsidRPr="00F05348" w:rsidRDefault="00A11F11" w:rsidP="007F5C06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K_W01</w:t>
            </w:r>
          </w:p>
        </w:tc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59CAE90" w14:textId="77777777" w:rsidR="00A11F11" w:rsidRPr="00F05348" w:rsidRDefault="00A11F11" w:rsidP="007F5C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x</w:t>
            </w:r>
          </w:p>
        </w:tc>
        <w:tc>
          <w:tcPr>
            <w:tcW w:w="3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6E17612" w14:textId="77777777" w:rsidR="00A11F11" w:rsidRPr="00F05348" w:rsidRDefault="00A11F11" w:rsidP="007F5C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x</w:t>
            </w:r>
          </w:p>
        </w:tc>
      </w:tr>
      <w:tr w:rsidR="00A11F11" w:rsidRPr="00F05348" w14:paraId="70174DF2" w14:textId="77777777" w:rsidTr="007F5C06">
        <w:trPr>
          <w:trHeight w:val="300"/>
        </w:trPr>
        <w:tc>
          <w:tcPr>
            <w:tcW w:w="20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41FD7BC" w14:textId="77777777" w:rsidR="00A11F11" w:rsidRPr="00F05348" w:rsidRDefault="00A11F11" w:rsidP="007F5C06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4A43BA9" w14:textId="77777777" w:rsidR="00A11F11" w:rsidRPr="00F05348" w:rsidRDefault="00A11F11" w:rsidP="007F5C06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x</w:t>
            </w:r>
          </w:p>
        </w:tc>
        <w:tc>
          <w:tcPr>
            <w:tcW w:w="3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B91B69D" w14:textId="77777777" w:rsidR="00A11F11" w:rsidRPr="00F05348" w:rsidRDefault="00A11F11" w:rsidP="007F5C06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x</w:t>
            </w:r>
          </w:p>
        </w:tc>
      </w:tr>
      <w:tr w:rsidR="00A11F11" w:rsidRPr="00F05348" w14:paraId="69901182" w14:textId="77777777" w:rsidTr="007F5C06">
        <w:trPr>
          <w:trHeight w:val="300"/>
        </w:trPr>
        <w:tc>
          <w:tcPr>
            <w:tcW w:w="20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9161D7F" w14:textId="77777777" w:rsidR="00A11F11" w:rsidRPr="00F05348" w:rsidRDefault="00A11F11" w:rsidP="007F5C06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0767038" w14:textId="77777777" w:rsidR="00A11F11" w:rsidRPr="00F05348" w:rsidRDefault="00A11F11" w:rsidP="007F5C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 xml:space="preserve">x </w:t>
            </w:r>
          </w:p>
        </w:tc>
        <w:tc>
          <w:tcPr>
            <w:tcW w:w="3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ABC0171" w14:textId="77777777" w:rsidR="00A11F11" w:rsidRPr="00F05348" w:rsidRDefault="00A11F11" w:rsidP="007F5C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x</w:t>
            </w:r>
          </w:p>
        </w:tc>
      </w:tr>
      <w:tr w:rsidR="00A11F11" w:rsidRPr="00F05348" w14:paraId="51DD2579" w14:textId="77777777" w:rsidTr="007F5C06">
        <w:trPr>
          <w:trHeight w:val="300"/>
        </w:trPr>
        <w:tc>
          <w:tcPr>
            <w:tcW w:w="20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6FC90AD" w14:textId="77777777" w:rsidR="00A11F11" w:rsidRPr="00F05348" w:rsidRDefault="00A11F11" w:rsidP="007F5C06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2471EA1" w14:textId="77777777" w:rsidR="00A11F11" w:rsidRPr="00F05348" w:rsidRDefault="00A11F11" w:rsidP="007F5C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 xml:space="preserve">x </w:t>
            </w:r>
          </w:p>
        </w:tc>
        <w:tc>
          <w:tcPr>
            <w:tcW w:w="3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D6EE1E6" w14:textId="77777777" w:rsidR="00A11F11" w:rsidRPr="00F05348" w:rsidRDefault="00A11F11" w:rsidP="007F5C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x</w:t>
            </w:r>
          </w:p>
        </w:tc>
      </w:tr>
    </w:tbl>
    <w:p w14:paraId="2BF3629B" w14:textId="77777777" w:rsidR="00A11F11" w:rsidRPr="00F05348" w:rsidRDefault="00A11F11" w:rsidP="00A11F11">
      <w:pPr>
        <w:pStyle w:val="Nagwek1"/>
        <w:spacing w:before="120" w:after="120" w:line="240" w:lineRule="auto"/>
        <w:rPr>
          <w:rFonts w:ascii="Cambria" w:eastAsia="Cambria" w:hAnsi="Cambria" w:cs="Cambria"/>
          <w:sz w:val="22"/>
          <w:szCs w:val="22"/>
          <w:lang w:val="pl-PL"/>
        </w:rPr>
      </w:pPr>
      <w:r w:rsidRPr="00F05348">
        <w:rPr>
          <w:rFonts w:ascii="Cambria" w:eastAsia="Cambria" w:hAnsi="Cambria" w:cs="Cambria"/>
          <w:sz w:val="22"/>
          <w:szCs w:val="22"/>
          <w:lang w:val="pl-PL"/>
        </w:rPr>
        <w:t xml:space="preserve">9. Opis sposobu ustalania oceny końcowej </w:t>
      </w:r>
      <w:r w:rsidRPr="00F05348">
        <w:rPr>
          <w:rFonts w:ascii="Cambria" w:eastAsia="Cambria" w:hAnsi="Cambria" w:cs="Cambria"/>
          <w:b w:val="0"/>
          <w:bCs w:val="0"/>
          <w:sz w:val="22"/>
          <w:szCs w:val="22"/>
          <w:lang w:val="pl-PL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0"/>
      </w:tblGrid>
      <w:tr w:rsidR="00A11F11" w:rsidRPr="00F05348" w14:paraId="0603D97D" w14:textId="77777777" w:rsidTr="007F5C06">
        <w:trPr>
          <w:trHeight w:val="300"/>
        </w:trPr>
        <w:tc>
          <w:tcPr>
            <w:tcW w:w="9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31AB15F" w14:textId="77777777" w:rsidR="00A11F11" w:rsidRPr="00F05348" w:rsidRDefault="00A11F11" w:rsidP="007F5C06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3/3,5</w:t>
            </w:r>
            <w:r w:rsidRPr="00F05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Student zna podstawowe zagadnienia, terminologię i metody badawcze z zakresu programu wykładu.</w:t>
            </w:r>
          </w:p>
          <w:p w14:paraId="221353EB" w14:textId="77777777" w:rsidR="00A11F11" w:rsidRPr="00F05348" w:rsidRDefault="00A11F11" w:rsidP="007F5C06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4/4,5</w:t>
            </w:r>
            <w:r w:rsidRPr="00F05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Student zna większość zagadnień, terminologię i metody badawcze z zakresu programu wykładu.</w:t>
            </w:r>
          </w:p>
          <w:p w14:paraId="5A872002" w14:textId="77777777" w:rsidR="00A11F11" w:rsidRPr="00F05348" w:rsidRDefault="00A11F11" w:rsidP="007F5C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5 –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Student zna wszystkie omówione zagadnienia, terminologię i metody badawcze z zakresu programu wykładu.</w:t>
            </w:r>
          </w:p>
          <w:p w14:paraId="0CE3CB11" w14:textId="77777777" w:rsidR="00A11F11" w:rsidRPr="00F05348" w:rsidRDefault="00A11F11" w:rsidP="007F5C06">
            <w:pPr>
              <w:spacing w:after="0" w:line="100" w:lineRule="atLeast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9F1F297" w14:textId="77777777" w:rsidR="00A11F11" w:rsidRPr="00F05348" w:rsidRDefault="00A11F11" w:rsidP="007F5C06">
            <w:pPr>
              <w:spacing w:after="0" w:line="100" w:lineRule="atLeas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Zastosowanie systemu punktowego – oceny według następującej skali (wyrażone w %):</w:t>
            </w:r>
          </w:p>
          <w:p w14:paraId="71F45329" w14:textId="77777777" w:rsidR="00A11F11" w:rsidRPr="00F05348" w:rsidRDefault="00A11F11" w:rsidP="007F5C06">
            <w:pPr>
              <w:spacing w:after="0" w:line="100" w:lineRule="atLeas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90%– 100% – ocena 5.0</w:t>
            </w:r>
          </w:p>
          <w:p w14:paraId="45273099" w14:textId="77777777" w:rsidR="00A11F11" w:rsidRPr="00F05348" w:rsidRDefault="00A11F11" w:rsidP="007F5C06">
            <w:pPr>
              <w:spacing w:after="0" w:line="100" w:lineRule="atLeas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80%– 89%   - ocena 4.5</w:t>
            </w:r>
          </w:p>
          <w:p w14:paraId="0B803C38" w14:textId="77777777" w:rsidR="00A11F11" w:rsidRPr="00F05348" w:rsidRDefault="00A11F11" w:rsidP="007F5C06">
            <w:pPr>
              <w:spacing w:after="0" w:line="100" w:lineRule="atLeas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70% – 70%  - ocena 4.0</w:t>
            </w:r>
          </w:p>
          <w:p w14:paraId="5192F3A1" w14:textId="77777777" w:rsidR="00A11F11" w:rsidRPr="00F05348" w:rsidRDefault="00A11F11" w:rsidP="007F5C06">
            <w:pPr>
              <w:spacing w:after="0" w:line="100" w:lineRule="atLeas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60%– 69%   - ocena 3.5</w:t>
            </w:r>
          </w:p>
          <w:p w14:paraId="0D9945AD" w14:textId="77777777" w:rsidR="00A11F11" w:rsidRPr="00F05348" w:rsidRDefault="00A11F11" w:rsidP="007F5C06">
            <w:pPr>
              <w:spacing w:after="0" w:line="100" w:lineRule="atLeas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50%– 59%   - ocena 3.0</w:t>
            </w:r>
          </w:p>
          <w:p w14:paraId="4C12BDB0" w14:textId="77777777" w:rsidR="00A11F11" w:rsidRPr="00F05348" w:rsidRDefault="00A11F11" w:rsidP="007F5C06">
            <w:pPr>
              <w:spacing w:after="0" w:line="100" w:lineRule="atLeast"/>
              <w:ind w:left="2"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0%– 49%     - ocena 2.0</w:t>
            </w:r>
          </w:p>
        </w:tc>
      </w:tr>
    </w:tbl>
    <w:p w14:paraId="5CBB4E00" w14:textId="77777777" w:rsidR="00A11F11" w:rsidRPr="00F05348" w:rsidRDefault="00A11F11" w:rsidP="00A11F11">
      <w:pPr>
        <w:pStyle w:val="Legenda"/>
        <w:spacing w:before="120" w:after="120" w:line="240" w:lineRule="auto"/>
        <w:rPr>
          <w:rFonts w:ascii="Cambria" w:eastAsia="Cambria" w:hAnsi="Cambria" w:cs="Cambria"/>
          <w:sz w:val="22"/>
          <w:szCs w:val="22"/>
        </w:rPr>
      </w:pPr>
      <w:r w:rsidRPr="00F05348">
        <w:rPr>
          <w:rFonts w:ascii="Cambria" w:eastAsia="Cambria" w:hAnsi="Cambria" w:cs="Cambria"/>
          <w:sz w:val="22"/>
          <w:szCs w:val="22"/>
        </w:rPr>
        <w:t>10. Forma zaliczenia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0"/>
      </w:tblGrid>
      <w:tr w:rsidR="00A11F11" w:rsidRPr="00F05348" w14:paraId="227A4859" w14:textId="77777777" w:rsidTr="007F5C06">
        <w:trPr>
          <w:trHeight w:val="300"/>
        </w:trPr>
        <w:tc>
          <w:tcPr>
            <w:tcW w:w="9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8AC3BAE" w14:textId="77777777" w:rsidR="00A11F11" w:rsidRPr="00F05348" w:rsidRDefault="00A11F11" w:rsidP="007F5C06">
            <w:pPr>
              <w:spacing w:before="120" w:after="1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</w:tr>
    </w:tbl>
    <w:p w14:paraId="48363268" w14:textId="77777777" w:rsidR="00A11F11" w:rsidRPr="00F05348" w:rsidRDefault="00A11F11" w:rsidP="00A11F11">
      <w:pPr>
        <w:pStyle w:val="Legenda"/>
        <w:spacing w:before="120" w:after="120" w:line="240" w:lineRule="auto"/>
        <w:rPr>
          <w:rFonts w:ascii="Cambria" w:eastAsia="Cambria" w:hAnsi="Cambria" w:cs="Cambria"/>
          <w:sz w:val="22"/>
          <w:szCs w:val="22"/>
        </w:rPr>
      </w:pPr>
      <w:r w:rsidRPr="00F05348">
        <w:rPr>
          <w:rFonts w:ascii="Cambria" w:eastAsia="Cambria" w:hAnsi="Cambria" w:cs="Cambria"/>
          <w:sz w:val="22"/>
          <w:szCs w:val="22"/>
        </w:rPr>
        <w:t xml:space="preserve">11. Obciążenie pracą studenta </w:t>
      </w:r>
      <w:r w:rsidRPr="00F05348">
        <w:rPr>
          <w:rFonts w:ascii="Cambria" w:eastAsia="Cambria" w:hAnsi="Cambria" w:cs="Cambria"/>
          <w:b w:val="0"/>
          <w:bCs w:val="0"/>
          <w:sz w:val="22"/>
          <w:szCs w:val="22"/>
        </w:rPr>
        <w:t>(sposób wyznaczenia punktów ECTS):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0"/>
        <w:gridCol w:w="1840"/>
        <w:gridCol w:w="1840"/>
      </w:tblGrid>
      <w:tr w:rsidR="00A11F11" w:rsidRPr="00F05348" w14:paraId="72256E43" w14:textId="77777777" w:rsidTr="007F5C06">
        <w:trPr>
          <w:trHeight w:val="285"/>
        </w:trPr>
        <w:tc>
          <w:tcPr>
            <w:tcW w:w="5380" w:type="dxa"/>
            <w:vMerge w:val="restart"/>
            <w:tcMar>
              <w:left w:w="105" w:type="dxa"/>
              <w:right w:w="105" w:type="dxa"/>
            </w:tcMar>
          </w:tcPr>
          <w:p w14:paraId="6238A2D6" w14:textId="77777777" w:rsidR="00A11F11" w:rsidRPr="00F05348" w:rsidRDefault="00A11F11" w:rsidP="007F5C06">
            <w:pPr>
              <w:spacing w:before="20" w:after="20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680" w:type="dxa"/>
            <w:gridSpan w:val="2"/>
            <w:tcMar>
              <w:left w:w="105" w:type="dxa"/>
              <w:right w:w="105" w:type="dxa"/>
            </w:tcMar>
          </w:tcPr>
          <w:p w14:paraId="31CBCA87" w14:textId="77777777" w:rsidR="00A11F11" w:rsidRPr="00F05348" w:rsidRDefault="00A11F11" w:rsidP="007F5C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00A11F11" w:rsidRPr="00F05348" w14:paraId="5504F5A9" w14:textId="77777777" w:rsidTr="007F5C06">
        <w:trPr>
          <w:trHeight w:val="285"/>
        </w:trPr>
        <w:tc>
          <w:tcPr>
            <w:tcW w:w="5380" w:type="dxa"/>
            <w:vMerge/>
            <w:vAlign w:val="center"/>
          </w:tcPr>
          <w:p w14:paraId="2103FCA6" w14:textId="77777777" w:rsidR="00A11F11" w:rsidRPr="00F05348" w:rsidRDefault="00A11F11" w:rsidP="007F5C06"/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31002CF8" w14:textId="77777777" w:rsidR="00A11F11" w:rsidRPr="00F05348" w:rsidRDefault="00A11F11" w:rsidP="007F5C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6EC9F690" w14:textId="77777777" w:rsidR="00A11F11" w:rsidRPr="00F05348" w:rsidRDefault="00A11F11" w:rsidP="007F5C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00A11F11" w:rsidRPr="00F05348" w14:paraId="59CEA9CB" w14:textId="77777777" w:rsidTr="007F5C06">
        <w:trPr>
          <w:trHeight w:val="435"/>
        </w:trPr>
        <w:tc>
          <w:tcPr>
            <w:tcW w:w="9060" w:type="dxa"/>
            <w:gridSpan w:val="3"/>
            <w:tcMar>
              <w:left w:w="105" w:type="dxa"/>
              <w:right w:w="105" w:type="dxa"/>
            </w:tcMar>
          </w:tcPr>
          <w:p w14:paraId="3A513E45" w14:textId="77777777" w:rsidR="00A11F11" w:rsidRPr="00F05348" w:rsidRDefault="00A11F11" w:rsidP="007F5C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Godziny kontaktowe studenta (w ramach zajęć):</w:t>
            </w:r>
          </w:p>
        </w:tc>
      </w:tr>
      <w:tr w:rsidR="00A11F11" w:rsidRPr="00F05348" w14:paraId="26BBC088" w14:textId="77777777" w:rsidTr="007F5C06">
        <w:trPr>
          <w:trHeight w:val="285"/>
        </w:trPr>
        <w:tc>
          <w:tcPr>
            <w:tcW w:w="5380" w:type="dxa"/>
            <w:tcMar>
              <w:left w:w="105" w:type="dxa"/>
              <w:right w:w="105" w:type="dxa"/>
            </w:tcMar>
          </w:tcPr>
          <w:p w14:paraId="6854AA95" w14:textId="77777777" w:rsidR="00A11F11" w:rsidRPr="00F05348" w:rsidRDefault="00A11F11" w:rsidP="007F5C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13210E2B" w14:textId="77777777" w:rsidR="00A11F11" w:rsidRPr="00F05348" w:rsidRDefault="00A11F11" w:rsidP="007F5C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30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76293AA5" w14:textId="77777777" w:rsidR="00A11F11" w:rsidRPr="00F05348" w:rsidRDefault="00A11F11" w:rsidP="007F5C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18</w:t>
            </w:r>
          </w:p>
        </w:tc>
      </w:tr>
      <w:tr w:rsidR="00A11F11" w:rsidRPr="00F05348" w14:paraId="28F809E0" w14:textId="77777777" w:rsidTr="007F5C06">
        <w:trPr>
          <w:trHeight w:val="435"/>
        </w:trPr>
        <w:tc>
          <w:tcPr>
            <w:tcW w:w="9060" w:type="dxa"/>
            <w:gridSpan w:val="3"/>
            <w:tcMar>
              <w:left w:w="105" w:type="dxa"/>
              <w:right w:w="105" w:type="dxa"/>
            </w:tcMar>
          </w:tcPr>
          <w:p w14:paraId="0BD5ED2A" w14:textId="77777777" w:rsidR="00A11F11" w:rsidRPr="00F05348" w:rsidRDefault="00A11F11" w:rsidP="007F5C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Praca własna studenta (indywidualna praca studenta związana z zajęciami):</w:t>
            </w:r>
          </w:p>
        </w:tc>
      </w:tr>
      <w:tr w:rsidR="00A11F11" w:rsidRPr="00F05348" w14:paraId="0FB0AFEC" w14:textId="77777777" w:rsidTr="007F5C06">
        <w:trPr>
          <w:trHeight w:val="405"/>
        </w:trPr>
        <w:tc>
          <w:tcPr>
            <w:tcW w:w="5380" w:type="dxa"/>
            <w:tcMar>
              <w:left w:w="105" w:type="dxa"/>
              <w:right w:w="105" w:type="dxa"/>
            </w:tcMar>
          </w:tcPr>
          <w:p w14:paraId="4E9F90E5" w14:textId="77777777" w:rsidR="00A11F11" w:rsidRPr="00F05348" w:rsidRDefault="00A11F11" w:rsidP="007F5C06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do (sprawdzianu bądź rozmowy podsumowującej)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5A8675B6" w14:textId="77777777" w:rsidR="00A11F11" w:rsidRPr="00F05348" w:rsidRDefault="00A11F11" w:rsidP="007F5C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735E9CC2" w14:textId="77777777" w:rsidR="00A11F11" w:rsidRPr="00F05348" w:rsidRDefault="00A11F11" w:rsidP="007F5C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A11F11" w:rsidRPr="00F05348" w14:paraId="75EAE18A" w14:textId="77777777" w:rsidTr="007F5C06">
        <w:trPr>
          <w:trHeight w:val="345"/>
        </w:trPr>
        <w:tc>
          <w:tcPr>
            <w:tcW w:w="5380" w:type="dxa"/>
            <w:tcMar>
              <w:left w:w="105" w:type="dxa"/>
              <w:right w:w="105" w:type="dxa"/>
            </w:tcMar>
          </w:tcPr>
          <w:p w14:paraId="0859A483" w14:textId="77777777" w:rsidR="00A11F11" w:rsidRPr="00F05348" w:rsidRDefault="00A11F11" w:rsidP="007F5C06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Przygotowanie do zajęć 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7208FCC5" w14:textId="77777777" w:rsidR="00A11F11" w:rsidRPr="00F05348" w:rsidRDefault="00A11F11" w:rsidP="007F5C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5DD600D5" w14:textId="77777777" w:rsidR="00A11F11" w:rsidRPr="00F05348" w:rsidRDefault="00A11F11" w:rsidP="007F5C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  <w:tr w:rsidR="00A11F11" w:rsidRPr="00F05348" w14:paraId="26D6DAE6" w14:textId="77777777" w:rsidTr="007F5C06">
        <w:trPr>
          <w:trHeight w:val="450"/>
        </w:trPr>
        <w:tc>
          <w:tcPr>
            <w:tcW w:w="5380" w:type="dxa"/>
            <w:tcMar>
              <w:left w:w="105" w:type="dxa"/>
              <w:right w:w="105" w:type="dxa"/>
            </w:tcMar>
          </w:tcPr>
          <w:p w14:paraId="4EDB5621" w14:textId="77777777" w:rsidR="00A11F11" w:rsidRPr="00F05348" w:rsidRDefault="00A11F11" w:rsidP="007F5C06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Czytanie literatury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4F841883" w14:textId="77777777" w:rsidR="00A11F11" w:rsidRPr="00F05348" w:rsidRDefault="00A11F11" w:rsidP="007F5C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19AD4258" w14:textId="77777777" w:rsidR="00A11F11" w:rsidRPr="00F05348" w:rsidRDefault="00A11F11" w:rsidP="007F5C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  <w:tr w:rsidR="00A11F11" w:rsidRPr="00F05348" w14:paraId="7EBB5C38" w14:textId="77777777" w:rsidTr="007F5C06">
        <w:trPr>
          <w:trHeight w:val="405"/>
        </w:trPr>
        <w:tc>
          <w:tcPr>
            <w:tcW w:w="5380" w:type="dxa"/>
            <w:tcMar>
              <w:left w:w="105" w:type="dxa"/>
              <w:right w:w="105" w:type="dxa"/>
            </w:tcMar>
          </w:tcPr>
          <w:p w14:paraId="1B98747C" w14:textId="77777777" w:rsidR="00A11F11" w:rsidRPr="00F05348" w:rsidRDefault="00A11F11" w:rsidP="007F5C06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Konsultacje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42B98519" w14:textId="77777777" w:rsidR="00A11F11" w:rsidRPr="00F05348" w:rsidRDefault="00A11F11" w:rsidP="007F5C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6233F7EE" w14:textId="77777777" w:rsidR="00A11F11" w:rsidRPr="00F05348" w:rsidRDefault="00A11F11" w:rsidP="007F5C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A11F11" w:rsidRPr="00F05348" w14:paraId="345293DD" w14:textId="77777777" w:rsidTr="007F5C06">
        <w:trPr>
          <w:trHeight w:val="360"/>
        </w:trPr>
        <w:tc>
          <w:tcPr>
            <w:tcW w:w="5380" w:type="dxa"/>
            <w:tcMar>
              <w:left w:w="105" w:type="dxa"/>
              <w:right w:w="105" w:type="dxa"/>
            </w:tcMar>
          </w:tcPr>
          <w:p w14:paraId="74CDCCB9" w14:textId="77777777" w:rsidR="00A11F11" w:rsidRPr="00F05348" w:rsidRDefault="00A11F11" w:rsidP="007F5C06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1633C321" w14:textId="77777777" w:rsidR="00A11F11" w:rsidRPr="00F05348" w:rsidRDefault="00A11F11" w:rsidP="007F5C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5AD18E72" w14:textId="77777777" w:rsidR="00A11F11" w:rsidRPr="00F05348" w:rsidRDefault="00A11F11" w:rsidP="007F5C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50</w:t>
            </w:r>
          </w:p>
        </w:tc>
      </w:tr>
      <w:tr w:rsidR="00A11F11" w:rsidRPr="00F05348" w14:paraId="78744CB7" w14:textId="77777777" w:rsidTr="007F5C06">
        <w:trPr>
          <w:trHeight w:val="300"/>
        </w:trPr>
        <w:tc>
          <w:tcPr>
            <w:tcW w:w="5380" w:type="dxa"/>
            <w:tcMar>
              <w:left w:w="105" w:type="dxa"/>
              <w:right w:w="105" w:type="dxa"/>
            </w:tcMar>
          </w:tcPr>
          <w:p w14:paraId="5EFF6711" w14:textId="77777777" w:rsidR="00A11F11" w:rsidRPr="00F05348" w:rsidRDefault="00A11F11" w:rsidP="007F5C06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00F05348">
              <w:br/>
            </w: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0721D298" w14:textId="77777777" w:rsidR="00A11F11" w:rsidRPr="00F05348" w:rsidRDefault="00A11F11" w:rsidP="007F5C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3798B569" w14:textId="77777777" w:rsidR="00A11F11" w:rsidRPr="00F05348" w:rsidRDefault="00A11F11" w:rsidP="007F5C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</w:tr>
    </w:tbl>
    <w:p w14:paraId="20B004F0" w14:textId="77777777" w:rsidR="00A11F11" w:rsidRPr="00F05348" w:rsidRDefault="00A11F11" w:rsidP="00A11F11">
      <w:pPr>
        <w:pStyle w:val="Legenda"/>
        <w:spacing w:before="120" w:after="120" w:line="240" w:lineRule="auto"/>
        <w:rPr>
          <w:rFonts w:ascii="Cambria" w:eastAsia="Cambria" w:hAnsi="Cambria" w:cs="Cambria"/>
          <w:sz w:val="22"/>
          <w:szCs w:val="22"/>
        </w:rPr>
      </w:pPr>
      <w:r w:rsidRPr="00F05348">
        <w:rPr>
          <w:rFonts w:ascii="Cambria" w:eastAsia="Cambria" w:hAnsi="Cambria" w:cs="Cambria"/>
          <w:sz w:val="22"/>
          <w:szCs w:val="22"/>
        </w:rPr>
        <w:t>12. Literatura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0"/>
      </w:tblGrid>
      <w:tr w:rsidR="00A11F11" w:rsidRPr="00F05348" w14:paraId="30CC0E53" w14:textId="77777777" w:rsidTr="007F5C06">
        <w:trPr>
          <w:trHeight w:val="300"/>
        </w:trPr>
        <w:tc>
          <w:tcPr>
            <w:tcW w:w="9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BBA39CA" w14:textId="77777777" w:rsidR="00A11F11" w:rsidRPr="00F05348" w:rsidRDefault="00A11F11" w:rsidP="007F5C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5247C29D" w14:textId="1FDA8AAB" w:rsidR="00A11F11" w:rsidRPr="00F05348" w:rsidRDefault="00730DB9" w:rsidP="007F5C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pl"/>
              </w:rPr>
              <w:t>Wskazana przez osobę prowadzącą zajęcia.</w:t>
            </w:r>
          </w:p>
          <w:p w14:paraId="2601DEC6" w14:textId="77777777" w:rsidR="00A11F11" w:rsidRPr="00F05348" w:rsidRDefault="00A11F11" w:rsidP="007F5C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A11F11" w:rsidRPr="00F05348" w14:paraId="42D5AD84" w14:textId="77777777" w:rsidTr="007F5C06">
        <w:trPr>
          <w:trHeight w:val="300"/>
        </w:trPr>
        <w:tc>
          <w:tcPr>
            <w:tcW w:w="9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F4E4911" w14:textId="77777777" w:rsidR="00A11F11" w:rsidRPr="00F05348" w:rsidRDefault="00A11F11" w:rsidP="007F5C06">
            <w:pPr>
              <w:spacing w:after="0" w:line="240" w:lineRule="auto"/>
              <w:ind w:right="-567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793BFBDB" w14:textId="77777777" w:rsidR="00730DB9" w:rsidRPr="00F05348" w:rsidRDefault="00730DB9" w:rsidP="00730D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pl"/>
              </w:rPr>
              <w:t>Wskazana przez osobę prowadzącą zajęcia.</w:t>
            </w:r>
          </w:p>
          <w:p w14:paraId="0B93DEC4" w14:textId="058DDB13" w:rsidR="00A11F11" w:rsidRPr="00F05348" w:rsidRDefault="00A11F11" w:rsidP="007F5C06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1A6E7028" w14:textId="77777777" w:rsidR="00A11F11" w:rsidRPr="00F05348" w:rsidRDefault="00A11F11" w:rsidP="00A11F11">
      <w:pPr>
        <w:pStyle w:val="Legenda"/>
        <w:spacing w:before="120" w:after="120" w:line="240" w:lineRule="auto"/>
        <w:rPr>
          <w:rFonts w:ascii="Cambria" w:eastAsia="Cambria" w:hAnsi="Cambria" w:cs="Cambria"/>
          <w:sz w:val="22"/>
          <w:szCs w:val="22"/>
        </w:rPr>
      </w:pPr>
      <w:r w:rsidRPr="00F05348">
        <w:rPr>
          <w:rFonts w:ascii="Cambria" w:eastAsia="Cambria" w:hAnsi="Cambria" w:cs="Cambria"/>
          <w:sz w:val="22"/>
          <w:szCs w:val="22"/>
        </w:rPr>
        <w:t>13. Informacje dodatkowe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5"/>
        <w:gridCol w:w="5535"/>
      </w:tblGrid>
      <w:tr w:rsidR="00A11F11" w:rsidRPr="00F05348" w14:paraId="0F40BCC7" w14:textId="77777777" w:rsidTr="007F5C06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9D161C9" w14:textId="77777777" w:rsidR="00A11F11" w:rsidRPr="00F05348" w:rsidRDefault="00A11F11" w:rsidP="007F5C06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imię i nazwisko sporządzającego</w:t>
            </w:r>
          </w:p>
        </w:tc>
        <w:tc>
          <w:tcPr>
            <w:tcW w:w="5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0A118CA" w14:textId="2C1E96CF" w:rsidR="00A11F11" w:rsidRPr="00F05348" w:rsidRDefault="00A11F11" w:rsidP="007F5C06">
            <w:pPr>
              <w:spacing w:before="60" w:after="6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 w:rsidRPr="00F05348">
              <w:rPr>
                <w:rFonts w:ascii="Cambria" w:eastAsia="Cambria" w:hAnsi="Cambria" w:cs="Cambria"/>
                <w:sz w:val="19"/>
                <w:szCs w:val="19"/>
                <w:lang w:val="pl"/>
              </w:rPr>
              <w:t xml:space="preserve">prof. AJP dr hab. </w:t>
            </w:r>
            <w:r w:rsidR="00730DB9">
              <w:rPr>
                <w:rFonts w:ascii="Cambria" w:eastAsia="Cambria" w:hAnsi="Cambria" w:cs="Cambria"/>
                <w:sz w:val="19"/>
                <w:szCs w:val="19"/>
                <w:lang w:val="pl"/>
              </w:rPr>
              <w:t>Igor Panasiuk</w:t>
            </w:r>
          </w:p>
        </w:tc>
      </w:tr>
      <w:tr w:rsidR="00A11F11" w:rsidRPr="00F05348" w14:paraId="4E566023" w14:textId="77777777" w:rsidTr="007F5C06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196C508" w14:textId="77777777" w:rsidR="00A11F11" w:rsidRPr="00F05348" w:rsidRDefault="00A11F11" w:rsidP="007F5C06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0119A39" w14:textId="55BB1644" w:rsidR="00A11F11" w:rsidRPr="00F05348" w:rsidRDefault="007D0D94" w:rsidP="007F5C06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A11F11"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.06.2023 r. </w:t>
            </w:r>
          </w:p>
        </w:tc>
      </w:tr>
      <w:tr w:rsidR="00A11F11" w:rsidRPr="00F05348" w14:paraId="5D06664A" w14:textId="77777777" w:rsidTr="007F5C06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2B2F9FA" w14:textId="77777777" w:rsidR="00A11F11" w:rsidRPr="00F05348" w:rsidRDefault="00A11F11" w:rsidP="007F5C06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72CCECE" w14:textId="3299E201" w:rsidR="00A11F11" w:rsidRPr="00F05348" w:rsidRDefault="00730DB9" w:rsidP="007F5C06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ipanasiuk@ajp.edu.pl</w:t>
            </w:r>
          </w:p>
        </w:tc>
      </w:tr>
      <w:tr w:rsidR="00A11F11" w:rsidRPr="00F05348" w14:paraId="09AF4FB1" w14:textId="77777777" w:rsidTr="007F5C06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98EFA3A" w14:textId="77777777" w:rsidR="00A11F11" w:rsidRPr="00F05348" w:rsidRDefault="00A11F11" w:rsidP="007F5C06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D2258A3" w14:textId="77777777" w:rsidR="00A11F11" w:rsidRPr="00F05348" w:rsidRDefault="00A11F11" w:rsidP="007F5C06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2590F10D" w14:textId="77777777" w:rsidR="00A11F11" w:rsidRPr="00F05348" w:rsidRDefault="00A11F11" w:rsidP="00A11F11">
      <w:pPr>
        <w:rPr>
          <w:rFonts w:ascii="Cambria" w:eastAsia="Cambria" w:hAnsi="Cambria" w:cs="Cambria"/>
        </w:rPr>
      </w:pPr>
    </w:p>
    <w:p w14:paraId="447C3898" w14:textId="77777777" w:rsidR="00A11F11" w:rsidRPr="00F05348" w:rsidRDefault="00A11F11" w:rsidP="00A11F11">
      <w:pPr>
        <w:rPr>
          <w:rFonts w:ascii="Cambria" w:hAnsi="Cambria" w:cs="Times New Roman"/>
        </w:rPr>
      </w:pPr>
    </w:p>
    <w:p w14:paraId="5441BC25" w14:textId="77777777" w:rsidR="00A11F11" w:rsidRDefault="00A11F11">
      <w:pPr>
        <w:spacing w:after="0" w:line="240" w:lineRule="auto"/>
      </w:pPr>
      <w:r>
        <w:br w:type="page"/>
      </w:r>
    </w:p>
    <w:p w14:paraId="34C67B86" w14:textId="633B7CA6" w:rsidR="4D39ABB3" w:rsidRPr="007D0D94" w:rsidRDefault="4D39ABB3" w:rsidP="007D0D94">
      <w:pPr>
        <w:spacing w:after="0" w:line="240" w:lineRule="auto"/>
        <w:rPr>
          <w:sz w:val="4"/>
          <w:szCs w:val="4"/>
        </w:rPr>
      </w:pPr>
    </w:p>
    <w:tbl>
      <w:tblPr>
        <w:tblpPr w:leftFromText="141" w:rightFromText="141" w:vertAnchor="page" w:horzAnchor="margin" w:tblpXSpec="center" w:tblpY="1958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0"/>
        <w:gridCol w:w="2818"/>
        <w:gridCol w:w="284"/>
        <w:gridCol w:w="4536"/>
      </w:tblGrid>
      <w:tr w:rsidR="00F05348" w:rsidRPr="00F05348" w14:paraId="219F234B" w14:textId="77777777" w:rsidTr="796DF1B4">
        <w:trPr>
          <w:trHeight w:val="269"/>
        </w:trPr>
        <w:tc>
          <w:tcPr>
            <w:tcW w:w="1860" w:type="dxa"/>
            <w:vMerge w:val="restart"/>
            <w:shd w:val="clear" w:color="auto" w:fill="auto"/>
          </w:tcPr>
          <w:p w14:paraId="497F73FA" w14:textId="23C73968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13AA9522" wp14:editId="3C6C5A0B">
                  <wp:extent cx="1066800" cy="1066800"/>
                  <wp:effectExtent l="0" t="0" r="0" b="0"/>
                  <wp:docPr id="239113093" name="Obraz 7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113093" name="Obraz 7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910767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D5BC22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F05348" w:rsidRPr="00F05348" w14:paraId="507385F9" w14:textId="77777777" w:rsidTr="796DF1B4">
        <w:trPr>
          <w:trHeight w:val="275"/>
        </w:trPr>
        <w:tc>
          <w:tcPr>
            <w:tcW w:w="1860" w:type="dxa"/>
            <w:vMerge/>
          </w:tcPr>
          <w:p w14:paraId="7119BDE6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970F9A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3E41EA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24"/>
                <w:szCs w:val="24"/>
              </w:rPr>
              <w:t>Filologia – w zakresie języka angielskiego</w:t>
            </w:r>
          </w:p>
        </w:tc>
      </w:tr>
      <w:tr w:rsidR="00F05348" w:rsidRPr="00F05348" w14:paraId="64397DA2" w14:textId="77777777" w:rsidTr="796DF1B4">
        <w:trPr>
          <w:trHeight w:val="139"/>
        </w:trPr>
        <w:tc>
          <w:tcPr>
            <w:tcW w:w="1860" w:type="dxa"/>
            <w:vMerge/>
          </w:tcPr>
          <w:p w14:paraId="7AE784BC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EDC13FD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F795C4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F05348" w:rsidRPr="00F05348" w14:paraId="28497B5C" w14:textId="77777777" w:rsidTr="796DF1B4">
        <w:trPr>
          <w:trHeight w:val="139"/>
        </w:trPr>
        <w:tc>
          <w:tcPr>
            <w:tcW w:w="1860" w:type="dxa"/>
            <w:vMerge/>
          </w:tcPr>
          <w:p w14:paraId="0C958C64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379851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DB39E9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F05348" w:rsidRPr="00F05348" w14:paraId="47666928" w14:textId="77777777" w:rsidTr="796DF1B4">
        <w:trPr>
          <w:trHeight w:val="139"/>
        </w:trPr>
        <w:tc>
          <w:tcPr>
            <w:tcW w:w="1860" w:type="dxa"/>
            <w:vMerge/>
          </w:tcPr>
          <w:p w14:paraId="260E387D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A99D281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4A2D5017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F05348" w:rsidRPr="00F05348" w14:paraId="42FC4BA8" w14:textId="77777777" w:rsidTr="796DF1B4">
        <w:trPr>
          <w:trHeight w:val="139"/>
        </w:trPr>
        <w:tc>
          <w:tcPr>
            <w:tcW w:w="4962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DD0577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276937" w14:textId="7DDBD325" w:rsidR="005F62D1" w:rsidRPr="00F05348" w:rsidRDefault="6F3DE066" w:rsidP="796DF1B4">
            <w:pPr>
              <w:spacing w:after="0" w:line="240" w:lineRule="auto"/>
              <w:rPr>
                <w:rFonts w:ascii="Cambria" w:hAnsi="Cambria" w:cs="Times New Roman"/>
                <w:strike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sz w:val="24"/>
                <w:szCs w:val="24"/>
              </w:rPr>
              <w:t>26</w:t>
            </w:r>
          </w:p>
        </w:tc>
      </w:tr>
    </w:tbl>
    <w:p w14:paraId="63EF3C5A" w14:textId="77777777" w:rsidR="005F62D1" w:rsidRPr="00F05348" w:rsidRDefault="005F62D1" w:rsidP="005F62D1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F0534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6BEB3E1B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1. Informacje ogólne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87"/>
      </w:tblGrid>
      <w:tr w:rsidR="00F05348" w:rsidRPr="00F05348" w14:paraId="27930B1E" w14:textId="77777777" w:rsidTr="796DF1B4">
        <w:trPr>
          <w:trHeight w:val="328"/>
        </w:trPr>
        <w:tc>
          <w:tcPr>
            <w:tcW w:w="4219" w:type="dxa"/>
            <w:vAlign w:val="center"/>
          </w:tcPr>
          <w:p w14:paraId="3ABA83DA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387" w:type="dxa"/>
            <w:vAlign w:val="center"/>
          </w:tcPr>
          <w:p w14:paraId="2061075B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Wykład ogólnowydziałowy:</w:t>
            </w:r>
          </w:p>
          <w:p w14:paraId="4563FAA3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iCs/>
              </w:rPr>
              <w:t>Etnopsycholingwistyka-etnolingwistyka-psycholingwistyka tłumaczenia</w:t>
            </w:r>
          </w:p>
        </w:tc>
      </w:tr>
      <w:tr w:rsidR="00F05348" w:rsidRPr="00F05348" w14:paraId="70B76328" w14:textId="77777777" w:rsidTr="796DF1B4">
        <w:tc>
          <w:tcPr>
            <w:tcW w:w="4219" w:type="dxa"/>
            <w:vAlign w:val="center"/>
          </w:tcPr>
          <w:p w14:paraId="4F1E57D0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387" w:type="dxa"/>
            <w:vAlign w:val="center"/>
          </w:tcPr>
          <w:p w14:paraId="5A1B9F34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F05348" w:rsidRPr="00F05348" w14:paraId="4CC11DC1" w14:textId="77777777" w:rsidTr="796DF1B4">
        <w:tc>
          <w:tcPr>
            <w:tcW w:w="4219" w:type="dxa"/>
            <w:vAlign w:val="center"/>
          </w:tcPr>
          <w:p w14:paraId="4663EA7F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387" w:type="dxa"/>
            <w:vAlign w:val="center"/>
          </w:tcPr>
          <w:p w14:paraId="0227D272" w14:textId="3CD62269" w:rsidR="005F62D1" w:rsidRPr="00F05348" w:rsidRDefault="0FCBEB51" w:rsidP="796DF1B4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obieraln</w:t>
            </w:r>
            <w:r w:rsidR="2711F10F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e</w:t>
            </w:r>
          </w:p>
        </w:tc>
      </w:tr>
      <w:tr w:rsidR="00F05348" w:rsidRPr="00F05348" w14:paraId="504C9FC0" w14:textId="77777777" w:rsidTr="796DF1B4">
        <w:tc>
          <w:tcPr>
            <w:tcW w:w="4219" w:type="dxa"/>
            <w:vAlign w:val="center"/>
          </w:tcPr>
          <w:p w14:paraId="279F53C0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387" w:type="dxa"/>
            <w:vAlign w:val="center"/>
          </w:tcPr>
          <w:p w14:paraId="265CC70A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Przedmioty do wyboru / nauczycielska i translatorska</w:t>
            </w:r>
          </w:p>
        </w:tc>
      </w:tr>
      <w:tr w:rsidR="00F05348" w:rsidRPr="00F05348" w14:paraId="341E3D31" w14:textId="77777777" w:rsidTr="796DF1B4">
        <w:tc>
          <w:tcPr>
            <w:tcW w:w="4219" w:type="dxa"/>
            <w:vAlign w:val="center"/>
          </w:tcPr>
          <w:p w14:paraId="26996FC7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387" w:type="dxa"/>
            <w:vAlign w:val="center"/>
          </w:tcPr>
          <w:p w14:paraId="6761F5C4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  <w:t>polski</w:t>
            </w:r>
          </w:p>
        </w:tc>
      </w:tr>
      <w:tr w:rsidR="00F05348" w:rsidRPr="00F05348" w14:paraId="5DB31E54" w14:textId="77777777" w:rsidTr="796DF1B4">
        <w:tc>
          <w:tcPr>
            <w:tcW w:w="4219" w:type="dxa"/>
            <w:vAlign w:val="center"/>
          </w:tcPr>
          <w:p w14:paraId="071E443D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387" w:type="dxa"/>
            <w:vAlign w:val="center"/>
          </w:tcPr>
          <w:p w14:paraId="2F2C9DEB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</w:t>
            </w:r>
          </w:p>
        </w:tc>
      </w:tr>
      <w:tr w:rsidR="00F05348" w:rsidRPr="00F05348" w14:paraId="0D66B428" w14:textId="77777777" w:rsidTr="796DF1B4">
        <w:tc>
          <w:tcPr>
            <w:tcW w:w="4219" w:type="dxa"/>
            <w:vAlign w:val="center"/>
          </w:tcPr>
          <w:p w14:paraId="3B9F742D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387" w:type="dxa"/>
            <w:vAlign w:val="center"/>
          </w:tcPr>
          <w:p w14:paraId="6F38BF42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  <w:t xml:space="preserve">Koordynator: prof. AJP dr hab. </w:t>
            </w: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Igor Panasiuk</w:t>
            </w:r>
          </w:p>
          <w:p w14:paraId="6F0E29CE" w14:textId="0E691334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Osoba prowadząca </w:t>
            </w:r>
            <w:r w:rsidRPr="00223882">
              <w:rPr>
                <w:rFonts w:ascii="Cambria" w:hAnsi="Cambria" w:cs="Times New Roman"/>
                <w:b/>
                <w:iCs/>
                <w:sz w:val="20"/>
                <w:szCs w:val="20"/>
              </w:rPr>
              <w:t>zajęcia: prof. AJP dr hab. Igor Panasiuk</w:t>
            </w:r>
          </w:p>
        </w:tc>
      </w:tr>
    </w:tbl>
    <w:p w14:paraId="381A20CC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944"/>
        <w:gridCol w:w="2213"/>
        <w:gridCol w:w="2074"/>
      </w:tblGrid>
      <w:tr w:rsidR="00F05348" w:rsidRPr="00F05348" w14:paraId="1AF6E4AF" w14:textId="77777777" w:rsidTr="4D39ABB3">
        <w:tc>
          <w:tcPr>
            <w:tcW w:w="2375" w:type="dxa"/>
            <w:shd w:val="clear" w:color="auto" w:fill="auto"/>
            <w:vAlign w:val="center"/>
          </w:tcPr>
          <w:p w14:paraId="5D6909C6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21A8DEB4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667456D6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8343978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68D6F63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F0534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05348" w:rsidRPr="00F05348" w14:paraId="3F87C554" w14:textId="77777777" w:rsidTr="4D39ABB3">
        <w:tc>
          <w:tcPr>
            <w:tcW w:w="2375" w:type="dxa"/>
            <w:shd w:val="clear" w:color="auto" w:fill="auto"/>
          </w:tcPr>
          <w:p w14:paraId="0CAFDE80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51F78E92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125481D" w14:textId="3FD12ABB" w:rsidR="005F62D1" w:rsidRPr="00F05348" w:rsidRDefault="005F62D1" w:rsidP="4D39ABB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</w:t>
            </w:r>
            <w:r w:rsidR="44C49C74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I</w:t>
            </w: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="157A65D8"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E4C488B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56A9F045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</w:rPr>
      </w:pPr>
      <w:r w:rsidRPr="00F0534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F05348" w:rsidRPr="00F05348" w14:paraId="777E7D40" w14:textId="77777777" w:rsidTr="003F63AF">
        <w:trPr>
          <w:trHeight w:val="301"/>
        </w:trPr>
        <w:tc>
          <w:tcPr>
            <w:tcW w:w="9640" w:type="dxa"/>
          </w:tcPr>
          <w:p w14:paraId="50736F37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4A97EC25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4.  Cele kształcenia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5F62D1" w:rsidRPr="00F05348" w14:paraId="52D75C7A" w14:textId="77777777" w:rsidTr="4D39ABB3">
        <w:tc>
          <w:tcPr>
            <w:tcW w:w="9606" w:type="dxa"/>
            <w:shd w:val="clear" w:color="auto" w:fill="auto"/>
          </w:tcPr>
          <w:p w14:paraId="414B36DC" w14:textId="7B657108" w:rsidR="005F62D1" w:rsidRPr="00F05348" w:rsidRDefault="005F62D1" w:rsidP="003F63AF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C1 – Student posiada wiedzę z językoznawstwa stosowanego, w tym w zakresie wybranych obszarów kulturoznawstwa, translatoryki i językoznawstwa germańskiego; posiada wiedzę interdyscyplinarną, umożliwiającą wykorzystanie znajomości języka niemieckiego w kontekście pracy zawodowej.</w:t>
            </w:r>
          </w:p>
          <w:p w14:paraId="7D847394" w14:textId="77777777" w:rsidR="005F62D1" w:rsidRPr="00F05348" w:rsidRDefault="005F62D1" w:rsidP="003F63AF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C2 –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 xml:space="preserve"> Student potrafi samodzielnie zdobywać wiedzę, rozwijać i wykorzystywać w praktyce swoje umiejętności we wskazanych obszarach językoznawstwa stosowanego; potrafi posługiwać się językiem niemieckim w zakresie wyszczególnionych obszarów językoznawstwa stosowanego.  </w:t>
            </w:r>
          </w:p>
          <w:p w14:paraId="5D52F6EA" w14:textId="77777777" w:rsidR="005F62D1" w:rsidRPr="00F05348" w:rsidRDefault="005F62D1" w:rsidP="003F63AF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C3 – </w:t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Student działa w sposób autonomiczny na rzecz swojego rozwoju, zarówno w odniesieniu do kompetencji językowych, jak i naukowo-zawodowych.</w:t>
            </w:r>
          </w:p>
        </w:tc>
      </w:tr>
    </w:tbl>
    <w:p w14:paraId="449C539B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F0534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6662"/>
        <w:gridCol w:w="1743"/>
      </w:tblGrid>
      <w:tr w:rsidR="00F05348" w:rsidRPr="00F05348" w14:paraId="6A031DE7" w14:textId="77777777" w:rsidTr="796DF1B4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14:paraId="3C4044F7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8A2818A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D503B63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05348" w:rsidRPr="00F05348" w14:paraId="366ADBEE" w14:textId="77777777" w:rsidTr="796DF1B4">
        <w:trPr>
          <w:jc w:val="center"/>
        </w:trPr>
        <w:tc>
          <w:tcPr>
            <w:tcW w:w="9482" w:type="dxa"/>
            <w:gridSpan w:val="3"/>
            <w:shd w:val="clear" w:color="auto" w:fill="auto"/>
          </w:tcPr>
          <w:p w14:paraId="149F1810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05348" w:rsidRPr="00F05348" w14:paraId="3F422E68" w14:textId="77777777" w:rsidTr="796DF1B4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14:paraId="3C840331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F7B3E73" w14:textId="77777777" w:rsidR="005F62D1" w:rsidRPr="00F05348" w:rsidRDefault="005F62D1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Absolwent zna i rozumie w pogłębionym stopniu zastosowania praktyczne nauk filologicznych, jest wyposażony w wiedzę o współczesnych dokonaniach i tendencjach w zakresie badań nad językiem, w tym zna i rozumie w pogłębionym stopniu teorię, metodologię i terminologię z zakresu językoznawstwa stosowanego, a w szczególności w wybranych obszarach kulturoznawstwa, translatoryki i językoznawstwa germańskiego (semiotyki).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179ED7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K_W01 </w:t>
            </w:r>
          </w:p>
          <w:p w14:paraId="73356882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  <w:p w14:paraId="62F72B3A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F05348" w:rsidRPr="00F05348" w14:paraId="04104B42" w14:textId="77777777" w:rsidTr="796DF1B4">
        <w:trPr>
          <w:jc w:val="center"/>
        </w:trPr>
        <w:tc>
          <w:tcPr>
            <w:tcW w:w="9482" w:type="dxa"/>
            <w:gridSpan w:val="3"/>
            <w:shd w:val="clear" w:color="auto" w:fill="auto"/>
            <w:vAlign w:val="center"/>
          </w:tcPr>
          <w:p w14:paraId="68FB198E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05348" w:rsidRPr="00F05348" w14:paraId="54A0F313" w14:textId="77777777" w:rsidTr="796DF1B4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14:paraId="0023E152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B87BF0F" w14:textId="77777777" w:rsidR="005F62D1" w:rsidRPr="00F05348" w:rsidRDefault="005F62D1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Absolwent potrafi w zaawansowanym stopniu wyszukiwać, analizować, oceniać, selekcjonować i integrować informacje pochodzące ze źródeł tradycyjnych i z wykorzystaniem nowoczesnych technologii oraz formułować na tej podstawie własne krytyczne sądy; samodzielnie zdobywać wiedzę i podejmować autonomiczne działania zmierzające do uczenia się przez całe życie.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1B98C1A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K_U01 </w:t>
            </w:r>
          </w:p>
          <w:p w14:paraId="664087A7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F05348" w:rsidRPr="00F05348" w14:paraId="07FDD9E9" w14:textId="77777777" w:rsidTr="796DF1B4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14:paraId="3D99FED6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7D236E6" w14:textId="59974433" w:rsidR="005F62D1" w:rsidRPr="00F05348" w:rsidRDefault="0FCBEB51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Absolwent potrafi posługiwać się językiem niemieckim na poziomie pozwalającym na czynne uczestnictwo w dyskusji dot. problemów językoznawczych; wykorzystywać posiadaną wiedzę z językoznawstwa stosowanego germańskiego, aby właściwie dobierać źródła i informacje związane z językiem.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691099F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  <w:p w14:paraId="752ADA19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</w:t>
            </w:r>
            <w:r w:rsidRPr="00F05348">
              <w:rPr>
                <w:rFonts w:ascii="Cambria" w:hAnsi="Cambria" w:cs="Times New Roman"/>
                <w:sz w:val="20"/>
                <w:szCs w:val="20"/>
                <w:lang w:val="de-DE"/>
              </w:rPr>
              <w:t>_U09</w:t>
            </w:r>
          </w:p>
        </w:tc>
      </w:tr>
      <w:tr w:rsidR="00F05348" w:rsidRPr="00F05348" w14:paraId="2402B62D" w14:textId="77777777" w:rsidTr="796DF1B4">
        <w:trPr>
          <w:jc w:val="center"/>
        </w:trPr>
        <w:tc>
          <w:tcPr>
            <w:tcW w:w="9482" w:type="dxa"/>
            <w:gridSpan w:val="3"/>
            <w:shd w:val="clear" w:color="auto" w:fill="auto"/>
            <w:vAlign w:val="center"/>
          </w:tcPr>
          <w:p w14:paraId="309D779E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05348" w:rsidRPr="00F05348" w14:paraId="0B8DB757" w14:textId="77777777" w:rsidTr="796DF1B4">
        <w:trPr>
          <w:jc w:val="center"/>
        </w:trPr>
        <w:tc>
          <w:tcPr>
            <w:tcW w:w="1077" w:type="dxa"/>
            <w:shd w:val="clear" w:color="auto" w:fill="auto"/>
            <w:vAlign w:val="center"/>
          </w:tcPr>
          <w:p w14:paraId="1713A4A8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B69D222" w14:textId="59853BD1" w:rsidR="796DF1B4" w:rsidRPr="00F05348" w:rsidRDefault="796DF1B4" w:rsidP="796DF1B4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jest gotów do krytycznej oceny odbieranych treści i uznawania znaczenia wiedzy w rozwiązywaniu problemów z zakresu filologii w odniesieniu do swojej pracy zawodowej w charakterze nauczyciela języka obcego/tłumacza.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E995AEE" w14:textId="6718533A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K_K01 </w:t>
            </w:r>
          </w:p>
          <w:p w14:paraId="285689FD" w14:textId="746030E3" w:rsidR="796DF1B4" w:rsidRPr="00F05348" w:rsidRDefault="796DF1B4" w:rsidP="796DF1B4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56BF2ECA" w14:textId="77777777" w:rsidR="005F62D1" w:rsidRPr="00F05348" w:rsidRDefault="005F62D1" w:rsidP="005F62D1">
      <w:pPr>
        <w:spacing w:before="120" w:after="120" w:line="240" w:lineRule="auto"/>
        <w:rPr>
          <w:rFonts w:ascii="Cambria" w:hAnsi="Cambria"/>
        </w:rPr>
      </w:pPr>
      <w:r w:rsidRPr="00F05348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F05348">
        <w:rPr>
          <w:rFonts w:ascii="Cambria" w:hAnsi="Cambria"/>
        </w:rPr>
        <w:t>(zgodnie z programem studiów):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6331"/>
        <w:gridCol w:w="1043"/>
        <w:gridCol w:w="1276"/>
      </w:tblGrid>
      <w:tr w:rsidR="00F05348" w:rsidRPr="00F05348" w14:paraId="313C1909" w14:textId="77777777" w:rsidTr="796DF1B4">
        <w:trPr>
          <w:trHeight w:val="340"/>
        </w:trPr>
        <w:tc>
          <w:tcPr>
            <w:tcW w:w="956" w:type="dxa"/>
            <w:vMerge w:val="restart"/>
            <w:vAlign w:val="center"/>
          </w:tcPr>
          <w:p w14:paraId="7F72DF55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331" w:type="dxa"/>
            <w:vMerge w:val="restart"/>
            <w:vAlign w:val="center"/>
          </w:tcPr>
          <w:p w14:paraId="74EECBEB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F05348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319" w:type="dxa"/>
            <w:gridSpan w:val="2"/>
            <w:vAlign w:val="center"/>
          </w:tcPr>
          <w:p w14:paraId="0811E2F2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05348" w:rsidRPr="00F05348" w14:paraId="1D74270B" w14:textId="77777777" w:rsidTr="796DF1B4">
        <w:trPr>
          <w:trHeight w:val="196"/>
        </w:trPr>
        <w:tc>
          <w:tcPr>
            <w:tcW w:w="956" w:type="dxa"/>
            <w:vMerge/>
          </w:tcPr>
          <w:p w14:paraId="69992DCE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331" w:type="dxa"/>
            <w:vMerge/>
          </w:tcPr>
          <w:p w14:paraId="347F393D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043" w:type="dxa"/>
          </w:tcPr>
          <w:p w14:paraId="0FC3A73D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stacj.</w:t>
            </w:r>
          </w:p>
        </w:tc>
        <w:tc>
          <w:tcPr>
            <w:tcW w:w="1276" w:type="dxa"/>
          </w:tcPr>
          <w:p w14:paraId="5FF38CF9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niestacj.</w:t>
            </w:r>
          </w:p>
        </w:tc>
      </w:tr>
      <w:tr w:rsidR="00F05348" w:rsidRPr="00F05348" w14:paraId="009DCF7C" w14:textId="77777777" w:rsidTr="796DF1B4">
        <w:trPr>
          <w:trHeight w:val="225"/>
        </w:trPr>
        <w:tc>
          <w:tcPr>
            <w:tcW w:w="956" w:type="dxa"/>
          </w:tcPr>
          <w:p w14:paraId="0C0A8AC5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331" w:type="dxa"/>
          </w:tcPr>
          <w:p w14:paraId="0B7A5CC5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Wprowadzenie do psycholingwistyki. Psycholingwistyczne szkoły i je kierunki badawcze</w:t>
            </w:r>
          </w:p>
        </w:tc>
        <w:tc>
          <w:tcPr>
            <w:tcW w:w="1043" w:type="dxa"/>
            <w:vAlign w:val="center"/>
          </w:tcPr>
          <w:p w14:paraId="7045A3B1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3AA5AAFF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77103CF6" w14:textId="77777777" w:rsidTr="796DF1B4">
        <w:trPr>
          <w:trHeight w:val="225"/>
        </w:trPr>
        <w:tc>
          <w:tcPr>
            <w:tcW w:w="956" w:type="dxa"/>
          </w:tcPr>
          <w:p w14:paraId="412D692A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W2/W3</w:t>
            </w:r>
          </w:p>
        </w:tc>
        <w:tc>
          <w:tcPr>
            <w:tcW w:w="6331" w:type="dxa"/>
          </w:tcPr>
          <w:p w14:paraId="0628550B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Historia psycholingwistyki</w:t>
            </w:r>
          </w:p>
        </w:tc>
        <w:tc>
          <w:tcPr>
            <w:tcW w:w="1043" w:type="dxa"/>
            <w:vAlign w:val="center"/>
          </w:tcPr>
          <w:p w14:paraId="54532B56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15B25FC1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5D897E45" w14:textId="77777777" w:rsidTr="796DF1B4">
        <w:trPr>
          <w:trHeight w:val="285"/>
        </w:trPr>
        <w:tc>
          <w:tcPr>
            <w:tcW w:w="956" w:type="dxa"/>
          </w:tcPr>
          <w:p w14:paraId="44FF9F01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W4/W5</w:t>
            </w:r>
          </w:p>
        </w:tc>
        <w:tc>
          <w:tcPr>
            <w:tcW w:w="6331" w:type="dxa"/>
          </w:tcPr>
          <w:p w14:paraId="1D83CA19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Semiotyka kulturowa. Semiotyczne metody badawcze w psycholingwistyce</w:t>
            </w:r>
          </w:p>
        </w:tc>
        <w:tc>
          <w:tcPr>
            <w:tcW w:w="1043" w:type="dxa"/>
            <w:vAlign w:val="center"/>
          </w:tcPr>
          <w:p w14:paraId="63ECE7AA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128042A5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719FD14E" w14:textId="77777777" w:rsidTr="796DF1B4">
        <w:trPr>
          <w:trHeight w:val="345"/>
        </w:trPr>
        <w:tc>
          <w:tcPr>
            <w:tcW w:w="956" w:type="dxa"/>
          </w:tcPr>
          <w:p w14:paraId="7EBDFE18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W6/W7</w:t>
            </w:r>
          </w:p>
        </w:tc>
        <w:tc>
          <w:tcPr>
            <w:tcW w:w="6331" w:type="dxa"/>
          </w:tcPr>
          <w:p w14:paraId="59C9E789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Psychologiczne podstawy kulturoznawstwa</w:t>
            </w:r>
          </w:p>
        </w:tc>
        <w:tc>
          <w:tcPr>
            <w:tcW w:w="1043" w:type="dxa"/>
            <w:vAlign w:val="center"/>
          </w:tcPr>
          <w:p w14:paraId="31C466AF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56A42156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55FDAB71" w14:textId="77777777" w:rsidTr="796DF1B4">
        <w:trPr>
          <w:trHeight w:val="345"/>
        </w:trPr>
        <w:tc>
          <w:tcPr>
            <w:tcW w:w="956" w:type="dxa"/>
          </w:tcPr>
          <w:p w14:paraId="1B2DA136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W8/W9</w:t>
            </w:r>
          </w:p>
        </w:tc>
        <w:tc>
          <w:tcPr>
            <w:tcW w:w="6331" w:type="dxa"/>
          </w:tcPr>
          <w:p w14:paraId="408E6278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Etnopsycholingwistyka. Teoria lakun</w:t>
            </w:r>
          </w:p>
        </w:tc>
        <w:tc>
          <w:tcPr>
            <w:tcW w:w="1043" w:type="dxa"/>
            <w:vAlign w:val="center"/>
          </w:tcPr>
          <w:p w14:paraId="316464DE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737E793A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68FB2822" w14:textId="77777777" w:rsidTr="796DF1B4">
        <w:trPr>
          <w:trHeight w:val="240"/>
        </w:trPr>
        <w:tc>
          <w:tcPr>
            <w:tcW w:w="956" w:type="dxa"/>
          </w:tcPr>
          <w:p w14:paraId="7FA6F42D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331" w:type="dxa"/>
          </w:tcPr>
          <w:p w14:paraId="42F2524A" w14:textId="1F8CDE67" w:rsidR="005F62D1" w:rsidRPr="00F05348" w:rsidRDefault="36AF74A9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Lubelska etnolingwistyczna szkoła. Językowy obraz świata</w:t>
            </w:r>
          </w:p>
        </w:tc>
        <w:tc>
          <w:tcPr>
            <w:tcW w:w="1043" w:type="dxa"/>
            <w:vAlign w:val="center"/>
          </w:tcPr>
          <w:p w14:paraId="654BC91B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276F040D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05348" w:rsidRPr="00F05348" w14:paraId="1F3783D4" w14:textId="77777777" w:rsidTr="796DF1B4">
        <w:trPr>
          <w:trHeight w:val="474"/>
        </w:trPr>
        <w:tc>
          <w:tcPr>
            <w:tcW w:w="956" w:type="dxa"/>
          </w:tcPr>
          <w:p w14:paraId="063F9026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W11/</w:t>
            </w:r>
          </w:p>
          <w:p w14:paraId="4F89B594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31" w:type="dxa"/>
          </w:tcPr>
          <w:p w14:paraId="7107DC4F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 xml:space="preserve">Przedstawienie kierunków badawczych Lubelskiej szkoły etnolingwistyki. Wyjaśnienie różnicy między etnolingwistyką a etnopsycholingwistyka </w:t>
            </w:r>
          </w:p>
        </w:tc>
        <w:tc>
          <w:tcPr>
            <w:tcW w:w="1043" w:type="dxa"/>
            <w:vAlign w:val="center"/>
          </w:tcPr>
          <w:p w14:paraId="559BB1F7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510746E4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35CF0E51" w14:textId="77777777" w:rsidTr="796DF1B4">
        <w:trPr>
          <w:trHeight w:val="474"/>
        </w:trPr>
        <w:tc>
          <w:tcPr>
            <w:tcW w:w="956" w:type="dxa"/>
          </w:tcPr>
          <w:p w14:paraId="2FC91E2E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W12/</w:t>
            </w:r>
          </w:p>
          <w:p w14:paraId="51978D19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331" w:type="dxa"/>
          </w:tcPr>
          <w:p w14:paraId="3E0CCF60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Tłumaczenie jako kognitywny oraz psycholingwistyczny proces</w:t>
            </w:r>
          </w:p>
        </w:tc>
        <w:tc>
          <w:tcPr>
            <w:tcW w:w="1043" w:type="dxa"/>
            <w:vAlign w:val="center"/>
          </w:tcPr>
          <w:p w14:paraId="0C7C60CF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1A9A8AE4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05348" w:rsidRPr="00F05348" w14:paraId="55FD8C7D" w14:textId="77777777" w:rsidTr="796DF1B4">
        <w:trPr>
          <w:trHeight w:val="474"/>
        </w:trPr>
        <w:tc>
          <w:tcPr>
            <w:tcW w:w="956" w:type="dxa"/>
          </w:tcPr>
          <w:p w14:paraId="636509D2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W14/</w:t>
            </w:r>
          </w:p>
          <w:p w14:paraId="3636B9AC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331" w:type="dxa"/>
          </w:tcPr>
          <w:p w14:paraId="6C7DC30A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Kognitywny, psycholingwistyczny proces tłumaczenia na praktycznych przykładach sztuki tłumaczenia (Karl Dedecius, Swietłana Geier, Mykoła Łukasz)</w:t>
            </w:r>
          </w:p>
        </w:tc>
        <w:tc>
          <w:tcPr>
            <w:tcW w:w="1043" w:type="dxa"/>
            <w:vAlign w:val="center"/>
          </w:tcPr>
          <w:p w14:paraId="2FB04262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17EF64DF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F05348" w:rsidRPr="00F05348" w14:paraId="49A56F43" w14:textId="77777777" w:rsidTr="796DF1B4">
        <w:tc>
          <w:tcPr>
            <w:tcW w:w="956" w:type="dxa"/>
          </w:tcPr>
          <w:p w14:paraId="7B036A34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31" w:type="dxa"/>
          </w:tcPr>
          <w:p w14:paraId="4D0E4214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043" w:type="dxa"/>
          </w:tcPr>
          <w:p w14:paraId="3709D667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0F72FECB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6AAA3C0C" w14:textId="77777777" w:rsidR="005F62D1" w:rsidRPr="00F05348" w:rsidRDefault="005F62D1" w:rsidP="005F62D1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3999"/>
        <w:gridCol w:w="4224"/>
      </w:tblGrid>
      <w:tr w:rsidR="00F05348" w:rsidRPr="00F05348" w14:paraId="2D158C3D" w14:textId="77777777" w:rsidTr="003F63AF">
        <w:trPr>
          <w:jc w:val="center"/>
        </w:trPr>
        <w:tc>
          <w:tcPr>
            <w:tcW w:w="1249" w:type="dxa"/>
          </w:tcPr>
          <w:p w14:paraId="1FCE88FB" w14:textId="77777777" w:rsidR="005F62D1" w:rsidRPr="00F05348" w:rsidRDefault="005F62D1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999" w:type="dxa"/>
          </w:tcPr>
          <w:p w14:paraId="5169B8E2" w14:textId="77777777" w:rsidR="005F62D1" w:rsidRPr="00F05348" w:rsidRDefault="005F62D1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4224" w:type="dxa"/>
          </w:tcPr>
          <w:p w14:paraId="5FE69CAD" w14:textId="77777777" w:rsidR="005F62D1" w:rsidRPr="00F05348" w:rsidRDefault="005F62D1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Ś</w:t>
            </w:r>
            <w:r w:rsidRPr="00F0534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05348" w:rsidRPr="00F05348" w14:paraId="6E4A60E8" w14:textId="77777777" w:rsidTr="003F63AF">
        <w:trPr>
          <w:jc w:val="center"/>
        </w:trPr>
        <w:tc>
          <w:tcPr>
            <w:tcW w:w="1249" w:type="dxa"/>
          </w:tcPr>
          <w:p w14:paraId="2EB1CF83" w14:textId="77777777" w:rsidR="005F62D1" w:rsidRPr="00F05348" w:rsidRDefault="005F62D1" w:rsidP="003F63A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999" w:type="dxa"/>
          </w:tcPr>
          <w:p w14:paraId="767295C6" w14:textId="77777777" w:rsidR="005F62D1" w:rsidRPr="00F05348" w:rsidRDefault="005F62D1" w:rsidP="003F63A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wykład informacyjny, wykład interaktywny</w:t>
            </w:r>
          </w:p>
        </w:tc>
        <w:tc>
          <w:tcPr>
            <w:tcW w:w="4224" w:type="dxa"/>
          </w:tcPr>
          <w:p w14:paraId="24E8CE2F" w14:textId="77777777" w:rsidR="005F62D1" w:rsidRPr="00F05348" w:rsidRDefault="005F62D1" w:rsidP="003F63A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komputer, projektor, prezentacje PowerPoint, kopie artykułów naukowych/tekstów, materiały opracowane przez prowadzącego zajęcia w formie drukowanej i elektroniczne</w:t>
            </w:r>
          </w:p>
          <w:p w14:paraId="123AA14A" w14:textId="77777777" w:rsidR="005F62D1" w:rsidRPr="00F05348" w:rsidRDefault="005F62D1" w:rsidP="003F63A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67499FF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32448CE7" w14:textId="77777777" w:rsidR="005F62D1" w:rsidRPr="00F05348" w:rsidRDefault="005F62D1" w:rsidP="005F62D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F0534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3657"/>
      </w:tblGrid>
      <w:tr w:rsidR="00F05348" w:rsidRPr="00F05348" w14:paraId="005505A4" w14:textId="77777777" w:rsidTr="003F63AF">
        <w:tc>
          <w:tcPr>
            <w:tcW w:w="1459" w:type="dxa"/>
            <w:vAlign w:val="center"/>
          </w:tcPr>
          <w:p w14:paraId="0ADE356A" w14:textId="77777777" w:rsidR="005F62D1" w:rsidRPr="00F05348" w:rsidRDefault="005F62D1" w:rsidP="003F63A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09B3DF87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493047A" w14:textId="77777777" w:rsidR="005F62D1" w:rsidRPr="00F05348" w:rsidRDefault="005F62D1" w:rsidP="003F63A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3657" w:type="dxa"/>
            <w:vAlign w:val="center"/>
          </w:tcPr>
          <w:p w14:paraId="271F8C45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05348" w:rsidRPr="00F05348" w14:paraId="155358DF" w14:textId="77777777" w:rsidTr="003F63AF">
        <w:tc>
          <w:tcPr>
            <w:tcW w:w="1459" w:type="dxa"/>
          </w:tcPr>
          <w:p w14:paraId="58C61E7F" w14:textId="77777777" w:rsidR="005F62D1" w:rsidRPr="007D0D94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D0D94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  <w:vAlign w:val="center"/>
          </w:tcPr>
          <w:p w14:paraId="438CD7A3" w14:textId="77777777" w:rsidR="005F62D1" w:rsidRPr="007D0D94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D0D94">
              <w:rPr>
                <w:rFonts w:ascii="Cambria" w:hAnsi="Cambria" w:cs="Times New Roman"/>
                <w:b/>
                <w:bCs/>
                <w:sz w:val="20"/>
                <w:szCs w:val="20"/>
                <w:lang w:eastAsia="pl-PL"/>
              </w:rPr>
              <w:t xml:space="preserve">F2 – </w:t>
            </w:r>
            <w:r w:rsidRPr="007D0D94">
              <w:rPr>
                <w:rFonts w:ascii="Cambria" w:hAnsi="Cambria" w:cs="Times New Roman"/>
                <w:bCs/>
                <w:sz w:val="20"/>
                <w:szCs w:val="20"/>
                <w:lang w:eastAsia="pl-PL"/>
              </w:rPr>
              <w:t>aktywność na zajęciach</w:t>
            </w:r>
            <w:r w:rsidRPr="007D0D94">
              <w:rPr>
                <w:rFonts w:ascii="Cambria" w:hAnsi="Cambria" w:cs="Times New Roman"/>
                <w:sz w:val="20"/>
                <w:szCs w:val="20"/>
                <w:lang w:eastAsia="pl-PL"/>
              </w:rPr>
              <w:t>, sprawdzenie czytania literatury przedmiotu</w:t>
            </w:r>
          </w:p>
          <w:p w14:paraId="0D3966DA" w14:textId="77777777" w:rsidR="005F62D1" w:rsidRPr="007D0D94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D0D94">
              <w:rPr>
                <w:rFonts w:ascii="Cambria" w:hAnsi="Cambria" w:cs="Times New Roman"/>
                <w:b/>
                <w:sz w:val="20"/>
                <w:szCs w:val="20"/>
              </w:rPr>
              <w:t>F4</w:t>
            </w:r>
            <w:r w:rsidRPr="007D0D94">
              <w:rPr>
                <w:rFonts w:ascii="Cambria" w:hAnsi="Cambria" w:cs="Times New Roman"/>
                <w:sz w:val="20"/>
                <w:szCs w:val="20"/>
              </w:rPr>
              <w:t xml:space="preserve"> – wypowiedź/wystąpienie (wygłoszenie referatu)</w:t>
            </w:r>
          </w:p>
        </w:tc>
        <w:tc>
          <w:tcPr>
            <w:tcW w:w="3657" w:type="dxa"/>
            <w:vAlign w:val="center"/>
          </w:tcPr>
          <w:p w14:paraId="6E2B7C7A" w14:textId="77777777" w:rsidR="005F62D1" w:rsidRPr="007D0D94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D0D94">
              <w:rPr>
                <w:rFonts w:ascii="Cambria" w:hAnsi="Cambria" w:cs="Times New Roman"/>
                <w:b/>
                <w:sz w:val="20"/>
                <w:szCs w:val="20"/>
              </w:rPr>
              <w:t>P3</w:t>
            </w:r>
            <w:r w:rsidRPr="007D0D94">
              <w:rPr>
                <w:rFonts w:ascii="Cambria" w:hAnsi="Cambria" w:cs="Times New Roman"/>
                <w:sz w:val="20"/>
                <w:szCs w:val="20"/>
              </w:rPr>
              <w:t xml:space="preserve"> – ocena podsumowująca powstała na podstawie ocen formujących uzyskanych w danym semestrze</w:t>
            </w:r>
          </w:p>
        </w:tc>
      </w:tr>
    </w:tbl>
    <w:p w14:paraId="398522ED" w14:textId="77777777" w:rsidR="005F62D1" w:rsidRPr="00F05348" w:rsidRDefault="005F62D1" w:rsidP="005F62D1">
      <w:pPr>
        <w:spacing w:before="120" w:after="120" w:line="240" w:lineRule="auto"/>
        <w:jc w:val="both"/>
        <w:rPr>
          <w:rFonts w:ascii="Cambria" w:hAnsi="Cambria" w:cs="Times New Roman"/>
          <w:b/>
          <w:spacing w:val="-4"/>
        </w:rPr>
      </w:pPr>
      <w:r w:rsidRPr="00F05348">
        <w:rPr>
          <w:rFonts w:ascii="Cambria" w:hAnsi="Cambria" w:cs="Times New Roman"/>
          <w:b/>
          <w:spacing w:val="-4"/>
        </w:rPr>
        <w:t>8.2. Sposoby (metody) weryfikacji osiągnięcia przedmiotowych efektów uczenia się (wstawić „x”)</w:t>
      </w:r>
    </w:p>
    <w:tbl>
      <w:tblPr>
        <w:tblW w:w="960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2410"/>
        <w:gridCol w:w="2126"/>
        <w:gridCol w:w="4111"/>
      </w:tblGrid>
      <w:tr w:rsidR="00F05348" w:rsidRPr="00F05348" w14:paraId="77DB55B3" w14:textId="77777777" w:rsidTr="003F63AF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99B59D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F0534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D927DD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F05348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F05348" w:rsidRPr="00F05348" w14:paraId="36F7626B" w14:textId="77777777" w:rsidTr="003F63AF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39D27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B503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sz w:val="16"/>
                <w:szCs w:val="16"/>
              </w:rPr>
              <w:t>F3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0D17BE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sz w:val="16"/>
                <w:szCs w:val="16"/>
              </w:rPr>
              <w:t>F4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54C432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05348">
              <w:rPr>
                <w:rFonts w:ascii="Cambria" w:hAnsi="Cambria" w:cs="Times New Roman"/>
                <w:sz w:val="16"/>
                <w:szCs w:val="16"/>
              </w:rPr>
              <w:t>P3</w:t>
            </w:r>
          </w:p>
        </w:tc>
      </w:tr>
      <w:tr w:rsidR="00F05348" w:rsidRPr="00F05348" w14:paraId="7F5440DA" w14:textId="77777777" w:rsidTr="003F63A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77BD0" w14:textId="77777777" w:rsidR="005F62D1" w:rsidRPr="00F05348" w:rsidRDefault="005F62D1" w:rsidP="003F63A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5A558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C4DF16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AF18B9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43EF543E" w14:textId="77777777" w:rsidTr="003F63A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EE9E" w14:textId="77777777" w:rsidR="005F62D1" w:rsidRPr="00F05348" w:rsidRDefault="005F62D1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71451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D33700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1D117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1A07D964" w14:textId="77777777" w:rsidTr="003F63A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FB626" w14:textId="77777777" w:rsidR="005F62D1" w:rsidRPr="00F05348" w:rsidRDefault="005F62D1" w:rsidP="003F63A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BB1A9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5B82C7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4D2CE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05348" w:rsidRPr="00F05348" w14:paraId="433979B7" w14:textId="77777777" w:rsidTr="003F63AF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9FC7" w14:textId="77777777" w:rsidR="005F62D1" w:rsidRPr="00F05348" w:rsidRDefault="005F62D1" w:rsidP="003F63A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D75F4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C2D141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E28C9F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0EFF460A" w14:textId="77777777" w:rsidR="005F62D1" w:rsidRPr="00F05348" w:rsidRDefault="005F62D1" w:rsidP="005F62D1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kern w:val="32"/>
        </w:rPr>
      </w:pPr>
      <w:r w:rsidRPr="00F05348">
        <w:rPr>
          <w:rFonts w:ascii="Cambria" w:eastAsia="Times New Roman" w:hAnsi="Cambria" w:cs="Times New Roman"/>
          <w:b/>
          <w:bCs/>
          <w:kern w:val="32"/>
          <w:lang w:val="x-none"/>
        </w:rPr>
        <w:t xml:space="preserve">9. Opis sposobu ustalania oceny końcowej </w:t>
      </w:r>
      <w:r w:rsidRPr="00F05348">
        <w:rPr>
          <w:rFonts w:ascii="Cambria" w:eastAsia="Times New Roman" w:hAnsi="Cambria" w:cs="Times New Roman"/>
          <w:kern w:val="32"/>
          <w:lang w:val="x-none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4"/>
      </w:tblGrid>
      <w:tr w:rsidR="00F05348" w:rsidRPr="00F05348" w14:paraId="1A434747" w14:textId="77777777" w:rsidTr="003F63AF">
        <w:trPr>
          <w:trHeight w:val="93"/>
          <w:jc w:val="center"/>
        </w:trPr>
        <w:tc>
          <w:tcPr>
            <w:tcW w:w="9774" w:type="dxa"/>
          </w:tcPr>
          <w:p w14:paraId="722E97F7" w14:textId="77777777" w:rsidR="005F62D1" w:rsidRPr="007D0D94" w:rsidRDefault="005F62D1" w:rsidP="003F63AF">
            <w:pPr>
              <w:spacing w:after="0" w:line="240" w:lineRule="auto"/>
              <w:rPr>
                <w:rFonts w:ascii="Cambria" w:eastAsia="Times New Roman" w:hAnsi="Cambria"/>
                <w:sz w:val="20"/>
                <w:szCs w:val="20"/>
              </w:rPr>
            </w:pPr>
            <w:r w:rsidRPr="007D0D94">
              <w:rPr>
                <w:rFonts w:ascii="Cambria" w:hAnsi="Cambria"/>
                <w:b/>
                <w:bCs/>
                <w:sz w:val="20"/>
                <w:szCs w:val="20"/>
              </w:rPr>
              <w:t>Zastosowanie systemu punktowego – oceny według następującej skali (wyrażone w %):</w:t>
            </w:r>
          </w:p>
          <w:p w14:paraId="0088D0A0" w14:textId="77777777" w:rsidR="005F62D1" w:rsidRPr="007D0D94" w:rsidRDefault="005F62D1" w:rsidP="003F63A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D0D94">
              <w:rPr>
                <w:rFonts w:ascii="Cambria" w:hAnsi="Cambria"/>
                <w:sz w:val="20"/>
                <w:szCs w:val="20"/>
              </w:rPr>
              <w:t>90– 100 – 5</w:t>
            </w:r>
          </w:p>
          <w:p w14:paraId="1BB84133" w14:textId="77777777" w:rsidR="005F62D1" w:rsidRPr="007D0D94" w:rsidRDefault="005F62D1" w:rsidP="003F63A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D0D94">
              <w:rPr>
                <w:rFonts w:ascii="Cambria" w:hAnsi="Cambria"/>
                <w:sz w:val="20"/>
                <w:szCs w:val="20"/>
              </w:rPr>
              <w:t>80– 89   - 4.5</w:t>
            </w:r>
          </w:p>
          <w:p w14:paraId="06AA086A" w14:textId="77777777" w:rsidR="005F62D1" w:rsidRPr="007D0D94" w:rsidRDefault="005F62D1" w:rsidP="003F63A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D0D94">
              <w:rPr>
                <w:rFonts w:ascii="Cambria" w:hAnsi="Cambria"/>
                <w:sz w:val="20"/>
                <w:szCs w:val="20"/>
              </w:rPr>
              <w:t>70 – 70  - 4.0</w:t>
            </w:r>
          </w:p>
          <w:p w14:paraId="4411830B" w14:textId="77777777" w:rsidR="005F62D1" w:rsidRPr="007D0D94" w:rsidRDefault="005F62D1" w:rsidP="003F63A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D0D94">
              <w:rPr>
                <w:rFonts w:ascii="Cambria" w:hAnsi="Cambria"/>
                <w:sz w:val="20"/>
                <w:szCs w:val="20"/>
              </w:rPr>
              <w:t>60– 69   - 3.5</w:t>
            </w:r>
          </w:p>
          <w:p w14:paraId="6EDD057D" w14:textId="77777777" w:rsidR="005F62D1" w:rsidRPr="007D0D94" w:rsidRDefault="005F62D1" w:rsidP="003F63A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D0D94">
              <w:rPr>
                <w:rFonts w:ascii="Cambria" w:hAnsi="Cambria"/>
                <w:sz w:val="20"/>
                <w:szCs w:val="20"/>
              </w:rPr>
              <w:t>50– 59   - 3.0</w:t>
            </w:r>
          </w:p>
          <w:p w14:paraId="30286F51" w14:textId="77777777" w:rsidR="005F62D1" w:rsidRPr="007D0D94" w:rsidRDefault="005F62D1" w:rsidP="003F63AF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D0D94">
              <w:rPr>
                <w:rFonts w:ascii="Cambria" w:hAnsi="Cambria"/>
                <w:sz w:val="20"/>
                <w:szCs w:val="20"/>
              </w:rPr>
              <w:t>0– 49 - 2</w:t>
            </w:r>
          </w:p>
        </w:tc>
      </w:tr>
    </w:tbl>
    <w:p w14:paraId="221221E5" w14:textId="77777777" w:rsidR="005F62D1" w:rsidRPr="00F05348" w:rsidRDefault="005F62D1" w:rsidP="005F62D1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10. Forma zaliczenia zajęć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F05348" w:rsidRPr="00F05348" w14:paraId="3C795499" w14:textId="77777777" w:rsidTr="003F63AF">
        <w:trPr>
          <w:trHeight w:val="540"/>
          <w:jc w:val="center"/>
        </w:trPr>
        <w:tc>
          <w:tcPr>
            <w:tcW w:w="9782" w:type="dxa"/>
          </w:tcPr>
          <w:p w14:paraId="2CAB2363" w14:textId="77777777" w:rsidR="005F62D1" w:rsidRPr="00F05348" w:rsidRDefault="005F62D1" w:rsidP="003F63AF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05348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15AF3DF0" w14:textId="77777777" w:rsidR="005F62D1" w:rsidRPr="00F05348" w:rsidRDefault="005F62D1" w:rsidP="005F62D1">
      <w:pPr>
        <w:spacing w:before="120" w:after="120" w:line="240" w:lineRule="auto"/>
        <w:rPr>
          <w:rFonts w:ascii="Cambria" w:hAnsi="Cambria"/>
        </w:rPr>
      </w:pPr>
      <w:r w:rsidRPr="00F05348">
        <w:rPr>
          <w:rFonts w:ascii="Cambria" w:hAnsi="Cambria"/>
          <w:b/>
          <w:bCs/>
        </w:rPr>
        <w:t xml:space="preserve">11. Obciążenie pracą studenta </w:t>
      </w:r>
      <w:r w:rsidRPr="00F05348">
        <w:rPr>
          <w:rFonts w:ascii="Cambria" w:hAnsi="Cambria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F05348" w:rsidRPr="00F05348" w14:paraId="1DE1B04A" w14:textId="77777777" w:rsidTr="003F63AF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7D72E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70C5B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05348" w:rsidRPr="00F05348" w14:paraId="7B35D258" w14:textId="77777777" w:rsidTr="003F63AF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34C751" w14:textId="77777777" w:rsidR="005F62D1" w:rsidRPr="00F05348" w:rsidRDefault="005F62D1" w:rsidP="003F63AF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CF76B8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F0A5A44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05348" w:rsidRPr="00F05348" w14:paraId="7BFD5302" w14:textId="77777777" w:rsidTr="003F63AF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D36CAF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05348" w:rsidRPr="00F05348" w14:paraId="720AFFBA" w14:textId="77777777" w:rsidTr="003F63AF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6660F9" w14:textId="77777777" w:rsidR="005F62D1" w:rsidRPr="00F05348" w:rsidRDefault="005F62D1" w:rsidP="003F63AF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0401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6225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F05348" w:rsidRPr="00F05348" w14:paraId="734D9FBF" w14:textId="77777777" w:rsidTr="003F63AF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017E0E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F0534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F05348" w:rsidRPr="00F05348" w14:paraId="7DC1CAFB" w14:textId="77777777" w:rsidTr="003F63AF">
        <w:trPr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593A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przygotowanie do prezentacji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BCD8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7BD8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F05348" w:rsidRPr="00F05348" w14:paraId="2C4C540A" w14:textId="77777777" w:rsidTr="003F63AF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0443" w14:textId="77777777" w:rsidR="005F62D1" w:rsidRPr="00F05348" w:rsidRDefault="005F62D1" w:rsidP="003F63A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3950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63AA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F05348" w:rsidRPr="00F05348" w14:paraId="16184EDD" w14:textId="77777777" w:rsidTr="003F63AF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0D0F6" w14:textId="77777777" w:rsidR="005F62D1" w:rsidRPr="00F05348" w:rsidRDefault="005F62D1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  <w:p w14:paraId="5C9D323A" w14:textId="77777777" w:rsidR="005F62D1" w:rsidRPr="00F05348" w:rsidRDefault="005F62D1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B224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C51A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F05348" w:rsidRPr="00F05348" w14:paraId="7A2B3D48" w14:textId="77777777" w:rsidTr="003F63AF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634A6" w14:textId="77777777" w:rsidR="005F62D1" w:rsidRPr="00F05348" w:rsidRDefault="005F62D1" w:rsidP="003F63AF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F0534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F0534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E9F44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E12D" w14:textId="77777777" w:rsidR="005F62D1" w:rsidRPr="00F05348" w:rsidRDefault="005F62D1" w:rsidP="003F63A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67DAED5D" w14:textId="77777777" w:rsidR="005F62D1" w:rsidRPr="00F05348" w:rsidRDefault="005F62D1" w:rsidP="005F62D1">
      <w:pPr>
        <w:spacing w:before="120" w:after="120" w:line="240" w:lineRule="auto"/>
        <w:rPr>
          <w:rFonts w:ascii="Cambria" w:hAnsi="Cambria"/>
          <w:b/>
          <w:bCs/>
        </w:rPr>
      </w:pPr>
      <w:r w:rsidRPr="00F05348">
        <w:rPr>
          <w:rFonts w:ascii="Cambria" w:hAnsi="Cambria"/>
          <w:b/>
          <w:bCs/>
        </w:rPr>
        <w:t>12. Literatura zajęć</w:t>
      </w:r>
    </w:p>
    <w:tbl>
      <w:tblPr>
        <w:tblW w:w="9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0"/>
      </w:tblGrid>
      <w:tr w:rsidR="00F05348" w:rsidRPr="00F05348" w14:paraId="2C880391" w14:textId="77777777" w:rsidTr="003F63AF">
        <w:trPr>
          <w:jc w:val="center"/>
        </w:trPr>
        <w:tc>
          <w:tcPr>
            <w:tcW w:w="9560" w:type="dxa"/>
            <w:shd w:val="clear" w:color="auto" w:fill="auto"/>
          </w:tcPr>
          <w:p w14:paraId="54D0EC84" w14:textId="77777777" w:rsidR="005F62D1" w:rsidRPr="00F05348" w:rsidRDefault="005F62D1" w:rsidP="003F63A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Literatura obowiązkowa:</w:t>
            </w:r>
          </w:p>
          <w:p w14:paraId="6E0E54B9" w14:textId="77777777" w:rsidR="005F62D1" w:rsidRPr="00F05348" w:rsidRDefault="005F62D1" w:rsidP="008115E9">
            <w:pPr>
              <w:numPr>
                <w:ilvl w:val="0"/>
                <w:numId w:val="37"/>
              </w:numPr>
              <w:spacing w:after="0" w:line="240" w:lineRule="auto"/>
              <w:ind w:left="279" w:hanging="279"/>
              <w:rPr>
                <w:rFonts w:ascii="Cambria" w:eastAsia="Times New Roman" w:hAnsi="Cambria" w:cs="Times New Roman"/>
                <w:sz w:val="20"/>
                <w:szCs w:val="20"/>
                <w:lang w:eastAsia="de-DE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de-DE"/>
              </w:rPr>
              <w:t>Językowy obraz świata. Pod redakcją Jerzego Bartmińskiego. Wydawnictwo UMCS, Lublin 1999</w:t>
            </w:r>
          </w:p>
          <w:p w14:paraId="36D53611" w14:textId="77777777" w:rsidR="005F62D1" w:rsidRPr="00F05348" w:rsidRDefault="005F62D1" w:rsidP="008115E9">
            <w:pPr>
              <w:numPr>
                <w:ilvl w:val="0"/>
                <w:numId w:val="37"/>
              </w:numPr>
              <w:spacing w:after="0" w:line="240" w:lineRule="auto"/>
              <w:ind w:left="279" w:hanging="279"/>
              <w:rPr>
                <w:rFonts w:ascii="Cambria" w:eastAsia="Times New Roman" w:hAnsi="Cambria" w:cs="Times New Roman"/>
                <w:sz w:val="20"/>
                <w:szCs w:val="20"/>
                <w:lang w:eastAsia="de-DE"/>
              </w:rPr>
            </w:pPr>
            <w:r w:rsidRPr="00F05348">
              <w:rPr>
                <w:rFonts w:ascii="Cambria" w:eastAsia="Times New Roman" w:hAnsi="Cambria" w:cs="Arial"/>
                <w:sz w:val="20"/>
                <w:szCs w:val="20"/>
                <w:lang w:eastAsia="de-DE"/>
              </w:rPr>
              <w:t xml:space="preserve">Panasiuk, Igor. Problematyka tłumaczenia w aspekcie komunikacji interkulturowej. W: </w:t>
            </w:r>
            <w:r w:rsidRPr="00F05348">
              <w:rPr>
                <w:rFonts w:ascii="Cambria" w:eastAsia="Times New Roman" w:hAnsi="Cambria" w:cs="Arial"/>
                <w:i/>
                <w:sz w:val="20"/>
                <w:szCs w:val="20"/>
                <w:lang w:eastAsia="de-DE"/>
              </w:rPr>
              <w:t>Język. Religia. Tożsamość 1 (25) 2022</w:t>
            </w:r>
            <w:r w:rsidRPr="00F05348">
              <w:rPr>
                <w:rFonts w:ascii="Cambria" w:eastAsia="Times New Roman" w:hAnsi="Cambria" w:cs="Arial"/>
                <w:sz w:val="20"/>
                <w:szCs w:val="20"/>
                <w:lang w:eastAsia="de-DE"/>
              </w:rPr>
              <w:t>, s. 85-101.</w:t>
            </w:r>
          </w:p>
        </w:tc>
      </w:tr>
      <w:tr w:rsidR="00F05348" w:rsidRPr="00F05348" w14:paraId="27765C4E" w14:textId="77777777" w:rsidTr="003F63AF">
        <w:trPr>
          <w:jc w:val="center"/>
        </w:trPr>
        <w:tc>
          <w:tcPr>
            <w:tcW w:w="9560" w:type="dxa"/>
            <w:shd w:val="clear" w:color="auto" w:fill="auto"/>
          </w:tcPr>
          <w:p w14:paraId="78FD9FE6" w14:textId="77777777" w:rsidR="005F62D1" w:rsidRPr="00F05348" w:rsidRDefault="005F62D1" w:rsidP="003F63AF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4EC2CAC" w14:textId="77777777" w:rsidR="005F62D1" w:rsidRPr="00F05348" w:rsidRDefault="005F62D1" w:rsidP="008115E9">
            <w:pPr>
              <w:numPr>
                <w:ilvl w:val="0"/>
                <w:numId w:val="38"/>
              </w:numPr>
              <w:spacing w:after="0" w:line="240" w:lineRule="auto"/>
              <w:ind w:left="279" w:hanging="279"/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en-US" w:eastAsia="de-DE"/>
              </w:rPr>
              <w:t xml:space="preserve">Sorokin, Jurij A., Markovina, Irina, Ju.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  <w:t>Systematisierungsversuch linguistischer und kultureller Lakunen. In: Panasiuk, Igor; Schröder, Hartmut (Hrsg.): Lakunen-Theorie: Ethnopsycholinguistische Aspekte der Sprach- und Kulturforschung. Reihe: Semiotik der Kultur. LIT-Verlag Münster 2006, S. 21-34.</w:t>
            </w:r>
          </w:p>
          <w:p w14:paraId="637A8E89" w14:textId="77777777" w:rsidR="005F62D1" w:rsidRPr="00F05348" w:rsidRDefault="005F62D1" w:rsidP="008115E9">
            <w:pPr>
              <w:numPr>
                <w:ilvl w:val="0"/>
                <w:numId w:val="38"/>
              </w:numPr>
              <w:spacing w:after="0" w:line="240" w:lineRule="auto"/>
              <w:ind w:left="279" w:hanging="279"/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  <w:t>Panasiuk, Igor. Kulturelle Aspekte der Übersetzung. Anwendung des ethnopsycholin¬guisti¬schen Lakunen-Modells auf die Analyse und Übersetzung literarischer Texte. Reihe: Semiotik der Kultur. LIT-Verlag Münster 2005.</w:t>
            </w:r>
          </w:p>
          <w:p w14:paraId="6FBB059E" w14:textId="77777777" w:rsidR="005F62D1" w:rsidRPr="00F05348" w:rsidRDefault="005F62D1" w:rsidP="008115E9">
            <w:pPr>
              <w:numPr>
                <w:ilvl w:val="0"/>
                <w:numId w:val="38"/>
              </w:numPr>
              <w:spacing w:after="0" w:line="240" w:lineRule="auto"/>
              <w:ind w:left="279" w:hanging="279"/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  <w:t>Bartmiński, Jerzy. Der Begriff des sprachlichen Weltbildes und die Methoden seiner Operationalisierung. In: tekst i dyskurs – text und diskurs 5, 2012, S. 261-289.</w:t>
            </w:r>
          </w:p>
          <w:p w14:paraId="74D37528" w14:textId="77777777" w:rsidR="005F62D1" w:rsidRPr="00F05348" w:rsidRDefault="005F62D1" w:rsidP="008115E9">
            <w:pPr>
              <w:numPr>
                <w:ilvl w:val="0"/>
                <w:numId w:val="38"/>
              </w:numPr>
              <w:spacing w:after="0" w:line="240" w:lineRule="auto"/>
              <w:ind w:left="279" w:hanging="279"/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  <w:t>Panasiuk, Igor; Schröder, Hartmut (Hrsg.): Lakunen-Theorie: Ethnopsycholinguistische Aspekte der Sprach- und Kulturforschung. Reihe: Semiotik der Kultur. LIT-Verlag Münster 2006.</w:t>
            </w:r>
          </w:p>
          <w:p w14:paraId="6F427BFC" w14:textId="77777777" w:rsidR="005F62D1" w:rsidRPr="00F05348" w:rsidRDefault="005F62D1" w:rsidP="008115E9">
            <w:pPr>
              <w:numPr>
                <w:ilvl w:val="0"/>
                <w:numId w:val="38"/>
              </w:numPr>
              <w:spacing w:after="0" w:line="240" w:lineRule="auto"/>
              <w:ind w:left="279" w:hanging="279"/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x-none" w:eastAsia="de-DE"/>
              </w:rPr>
              <w:t>Panasiuk, Igor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  <w:t xml:space="preserve">.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x-none" w:eastAsia="de-DE"/>
              </w:rPr>
              <w:t>Polyvarietät der Übersetzung. Verlag Dr. Kovač Hamburg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  <w:t xml:space="preserve"> 2016.</w:t>
            </w:r>
          </w:p>
          <w:p w14:paraId="649B6782" w14:textId="77777777" w:rsidR="005F62D1" w:rsidRPr="00F05348" w:rsidRDefault="005F62D1" w:rsidP="008115E9">
            <w:pPr>
              <w:numPr>
                <w:ilvl w:val="0"/>
                <w:numId w:val="38"/>
              </w:numPr>
              <w:spacing w:after="0" w:line="240" w:lineRule="auto"/>
              <w:ind w:left="279" w:hanging="279"/>
              <w:rPr>
                <w:rFonts w:ascii="Cambria" w:eastAsia="Times New Roman" w:hAnsi="Cambria" w:cs="Times New Roman"/>
                <w:sz w:val="20"/>
                <w:szCs w:val="20"/>
                <w:lang w:eastAsia="de-DE"/>
              </w:rPr>
            </w:pPr>
            <w:r w:rsidRPr="00F05348"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  <w:t xml:space="preserve">Anusiewicz, Janusz, Dąbrowska, Anna, Fleischer, Michael. 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de-DE"/>
              </w:rPr>
              <w:t xml:space="preserve">Językowy obraz swiata i kultura. Projekt koncepcji badawczej. W: Acta Universitatis Wratislaviensis nr 2218. </w:t>
            </w:r>
            <w:r w:rsidRPr="00F05348">
              <w:rPr>
                <w:rFonts w:ascii="Cambria" w:eastAsia="Times New Roman" w:hAnsi="Cambria" w:cs="Times New Roman"/>
                <w:i/>
                <w:sz w:val="20"/>
                <w:szCs w:val="20"/>
                <w:lang w:eastAsia="de-DE"/>
              </w:rPr>
              <w:t>Język a Kultura</w:t>
            </w:r>
            <w:r w:rsidRPr="00F05348">
              <w:rPr>
                <w:rFonts w:ascii="Cambria" w:eastAsia="Times New Roman" w:hAnsi="Cambria" w:cs="Times New Roman"/>
                <w:sz w:val="20"/>
                <w:szCs w:val="20"/>
                <w:lang w:eastAsia="de-DE"/>
              </w:rPr>
              <w:t>, tom 13, Wrocław 2000.</w:t>
            </w:r>
          </w:p>
          <w:p w14:paraId="38DED4E5" w14:textId="77777777" w:rsidR="005F62D1" w:rsidRPr="00F05348" w:rsidRDefault="005F62D1" w:rsidP="008115E9">
            <w:pPr>
              <w:numPr>
                <w:ilvl w:val="0"/>
                <w:numId w:val="38"/>
              </w:numPr>
              <w:spacing w:after="0" w:line="240" w:lineRule="auto"/>
              <w:ind w:left="279" w:hanging="279"/>
              <w:rPr>
                <w:rFonts w:ascii="Cambria" w:eastAsia="Times New Roman" w:hAnsi="Cambria" w:cs="Times New Roman"/>
                <w:sz w:val="20"/>
                <w:szCs w:val="20"/>
                <w:lang w:eastAsia="de-DE"/>
              </w:rPr>
            </w:pPr>
            <w:r w:rsidRPr="00F05348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>Panasiuk, Igor</w:t>
            </w:r>
            <w:r w:rsidRPr="00F05348">
              <w:rPr>
                <w:rFonts w:ascii="Cambria" w:eastAsia="Times New Roman" w:hAnsi="Cambria" w:cs="Arial"/>
                <w:sz w:val="20"/>
                <w:szCs w:val="20"/>
                <w:lang w:val="de-DE" w:eastAsia="de-DE"/>
              </w:rPr>
              <w:t xml:space="preserve">. </w:t>
            </w:r>
            <w:r w:rsidRPr="00F05348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 xml:space="preserve">Auf den Spuren des Übersetzungsprozesses in der Analyse der Übersetzerkladden und –notizen von Karl Dedecius“. In: Ilona Czechowska, Krzysztof A. Kuczyński, Anna Małgorzewicz (Hrsg.): Die Botschaft der Bücher – Leben und Werk von Karl Dedecius. Neisse Verlag Wrocław – Dresden </w:t>
            </w:r>
            <w:r w:rsidRPr="00F05348">
              <w:rPr>
                <w:rFonts w:ascii="Cambria" w:eastAsia="Times New Roman" w:hAnsi="Cambria" w:cs="Arial"/>
                <w:sz w:val="20"/>
                <w:szCs w:val="20"/>
                <w:lang w:eastAsia="de-DE"/>
              </w:rPr>
              <w:t>2018, S. 189-201.</w:t>
            </w:r>
          </w:p>
          <w:p w14:paraId="579A39E5" w14:textId="77777777" w:rsidR="005F62D1" w:rsidRPr="00F05348" w:rsidRDefault="005F62D1" w:rsidP="008115E9">
            <w:pPr>
              <w:numPr>
                <w:ilvl w:val="0"/>
                <w:numId w:val="38"/>
              </w:numPr>
              <w:spacing w:after="0" w:line="240" w:lineRule="auto"/>
              <w:ind w:left="279" w:hanging="279"/>
              <w:rPr>
                <w:rFonts w:ascii="Cambria" w:eastAsia="Times New Roman" w:hAnsi="Cambria" w:cs="Times New Roman"/>
                <w:sz w:val="20"/>
                <w:szCs w:val="20"/>
                <w:lang w:eastAsia="de-DE"/>
              </w:rPr>
            </w:pPr>
            <w:r w:rsidRPr="00F05348">
              <w:rPr>
                <w:rFonts w:ascii="Cambria" w:eastAsia="Times New Roman" w:hAnsi="Cambria" w:cs="Arial"/>
                <w:sz w:val="20"/>
                <w:szCs w:val="20"/>
                <w:lang w:eastAsia="de-DE"/>
              </w:rPr>
              <w:t xml:space="preserve">Panasiuk, Igor. Mykoła Łukasz jako teoretyk tłumaczenia. In: Katarzyna Taborska, Małgorzata Czabańska-Rosada, Igor Panasiuk (Hrsg.): </w:t>
            </w:r>
            <w:r w:rsidRPr="00F05348">
              <w:rPr>
                <w:rFonts w:ascii="Cambria" w:eastAsia="Times New Roman" w:hAnsi="Cambria" w:cs="Arial"/>
                <w:i/>
                <w:sz w:val="20"/>
                <w:szCs w:val="20"/>
                <w:lang w:eastAsia="de-DE"/>
              </w:rPr>
              <w:t>Literatura zza granic Polski w XXI wieku Diagnozy – Prognozy – Prowokacje Wschód</w:t>
            </w:r>
            <w:r w:rsidRPr="00F05348">
              <w:rPr>
                <w:rFonts w:ascii="Cambria" w:eastAsia="Times New Roman" w:hAnsi="Cambria" w:cs="Arial"/>
                <w:sz w:val="20"/>
                <w:szCs w:val="20"/>
                <w:lang w:eastAsia="de-DE"/>
              </w:rPr>
              <w:t>. Zeszyty Humanistyczne AJP nr 2/2019 Akademia im. Jakuba z Paradyża Gorzów Wielkopolski 2019, S. 131-151.</w:t>
            </w:r>
          </w:p>
          <w:p w14:paraId="52ABE4D3" w14:textId="77777777" w:rsidR="005F62D1" w:rsidRPr="00F05348" w:rsidRDefault="005F62D1" w:rsidP="008115E9">
            <w:pPr>
              <w:numPr>
                <w:ilvl w:val="0"/>
                <w:numId w:val="38"/>
              </w:numPr>
              <w:spacing w:after="0" w:line="240" w:lineRule="auto"/>
              <w:ind w:left="279" w:hanging="279"/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</w:pPr>
            <w:r w:rsidRPr="00F05348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>Panasiuk, Igor</w:t>
            </w:r>
            <w:r w:rsidRPr="00F05348">
              <w:rPr>
                <w:rFonts w:ascii="Cambria" w:eastAsia="Times New Roman" w:hAnsi="Cambria" w:cs="Arial"/>
                <w:sz w:val="20"/>
                <w:szCs w:val="20"/>
                <w:lang w:val="de-DE" w:eastAsia="de-DE"/>
              </w:rPr>
              <w:t xml:space="preserve">. </w:t>
            </w:r>
            <w:r w:rsidRPr="00F05348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 xml:space="preserve">Kulturelle Aspekte der Übersetzung von Ukrainismen ins Deutsche in den russischsprachigen Texten von Nikolaj Gogol. In: </w:t>
            </w:r>
            <w:r w:rsidRPr="00F05348">
              <w:rPr>
                <w:rFonts w:ascii="Cambria" w:eastAsia="Times New Roman" w:hAnsi="Cambria" w:cs="Arial"/>
                <w:i/>
                <w:sz w:val="20"/>
                <w:szCs w:val="20"/>
                <w:lang w:val="x-none" w:eastAsia="de-DE"/>
              </w:rPr>
              <w:t>Filologični nauky, 2019, Nr. 30</w:t>
            </w:r>
            <w:r w:rsidRPr="00F05348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>, S. 65-72</w:t>
            </w:r>
            <w:r w:rsidRPr="00F05348">
              <w:rPr>
                <w:rFonts w:ascii="Cambria" w:eastAsia="Times New Roman" w:hAnsi="Cambria" w:cs="Arial"/>
                <w:sz w:val="20"/>
                <w:szCs w:val="20"/>
                <w:lang w:val="de-DE" w:eastAsia="de-DE"/>
              </w:rPr>
              <w:t>.</w:t>
            </w:r>
          </w:p>
        </w:tc>
      </w:tr>
    </w:tbl>
    <w:p w14:paraId="02BFD429" w14:textId="77777777" w:rsidR="005F62D1" w:rsidRPr="00F05348" w:rsidRDefault="005F62D1" w:rsidP="005F62D1">
      <w:pPr>
        <w:spacing w:before="120" w:after="120" w:line="240" w:lineRule="auto"/>
        <w:rPr>
          <w:rFonts w:ascii="Cambria" w:hAnsi="Cambria"/>
          <w:b/>
          <w:bCs/>
          <w:lang w:val="de-DE"/>
        </w:rPr>
      </w:pPr>
      <w:r w:rsidRPr="00F05348">
        <w:rPr>
          <w:rFonts w:ascii="Cambria" w:hAnsi="Cambria"/>
          <w:b/>
          <w:bCs/>
          <w:lang w:val="de-DE"/>
        </w:rPr>
        <w:t>13. Informacje dodatkowe</w:t>
      </w:r>
    </w:p>
    <w:tbl>
      <w:tblPr>
        <w:tblW w:w="9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52"/>
        <w:gridCol w:w="5754"/>
      </w:tblGrid>
      <w:tr w:rsidR="00F05348" w:rsidRPr="00F05348" w14:paraId="06010D6E" w14:textId="77777777" w:rsidTr="003F63AF">
        <w:trPr>
          <w:jc w:val="center"/>
        </w:trPr>
        <w:tc>
          <w:tcPr>
            <w:tcW w:w="3752" w:type="dxa"/>
            <w:shd w:val="clear" w:color="auto" w:fill="auto"/>
          </w:tcPr>
          <w:p w14:paraId="143AE8BD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imię i nazwisko  </w:t>
            </w:r>
            <w:r w:rsidRPr="00F05348">
              <w:rPr>
                <w:rFonts w:ascii="Cambria" w:hAnsi="Cambria" w:cs="Times New Roman"/>
                <w:sz w:val="20"/>
                <w:szCs w:val="20"/>
              </w:rPr>
              <w:t>sporządzającego</w:t>
            </w:r>
          </w:p>
        </w:tc>
        <w:tc>
          <w:tcPr>
            <w:tcW w:w="5754" w:type="dxa"/>
            <w:shd w:val="clear" w:color="auto" w:fill="auto"/>
          </w:tcPr>
          <w:p w14:paraId="32FF44D9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prof. AJP dr hab. Igor Panasiuk</w:t>
            </w:r>
          </w:p>
        </w:tc>
      </w:tr>
      <w:tr w:rsidR="00F05348" w:rsidRPr="00F05348" w14:paraId="57AF0AD7" w14:textId="77777777" w:rsidTr="003F63AF">
        <w:trPr>
          <w:jc w:val="center"/>
        </w:trPr>
        <w:tc>
          <w:tcPr>
            <w:tcW w:w="3752" w:type="dxa"/>
            <w:shd w:val="clear" w:color="auto" w:fill="auto"/>
          </w:tcPr>
          <w:p w14:paraId="716CEB35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5754" w:type="dxa"/>
            <w:shd w:val="clear" w:color="auto" w:fill="auto"/>
          </w:tcPr>
          <w:p w14:paraId="7A883D92" w14:textId="2C225124" w:rsidR="005F62D1" w:rsidRPr="00F05348" w:rsidRDefault="007D0D94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005F62D1" w:rsidRPr="00F05348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F05348" w:rsidRPr="00F05348" w14:paraId="2E5BCA7A" w14:textId="77777777" w:rsidTr="003F63AF">
        <w:trPr>
          <w:jc w:val="center"/>
        </w:trPr>
        <w:tc>
          <w:tcPr>
            <w:tcW w:w="3752" w:type="dxa"/>
            <w:shd w:val="clear" w:color="auto" w:fill="auto"/>
          </w:tcPr>
          <w:p w14:paraId="713FBD3C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5754" w:type="dxa"/>
            <w:shd w:val="clear" w:color="auto" w:fill="auto"/>
          </w:tcPr>
          <w:p w14:paraId="354B8C8D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ipanasiuk@ajp.edu.pl</w:t>
            </w:r>
          </w:p>
        </w:tc>
      </w:tr>
      <w:tr w:rsidR="005F62D1" w:rsidRPr="00F05348" w14:paraId="56184CD9" w14:textId="77777777" w:rsidTr="003F63AF">
        <w:trPr>
          <w:jc w:val="center"/>
        </w:trPr>
        <w:tc>
          <w:tcPr>
            <w:tcW w:w="3752" w:type="dxa"/>
            <w:tcBorders>
              <w:bottom w:val="single" w:sz="4" w:space="0" w:color="000000"/>
            </w:tcBorders>
            <w:shd w:val="clear" w:color="auto" w:fill="auto"/>
          </w:tcPr>
          <w:p w14:paraId="12736837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F0534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5754" w:type="dxa"/>
            <w:tcBorders>
              <w:bottom w:val="single" w:sz="4" w:space="0" w:color="000000"/>
            </w:tcBorders>
            <w:shd w:val="clear" w:color="auto" w:fill="auto"/>
          </w:tcPr>
          <w:p w14:paraId="7071BACD" w14:textId="77777777" w:rsidR="005F62D1" w:rsidRPr="00F05348" w:rsidRDefault="005F62D1" w:rsidP="003F63A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4246D8E" w14:textId="77777777" w:rsidR="002902E0" w:rsidRPr="00F05348" w:rsidRDefault="002902E0" w:rsidP="00CB696A">
      <w:pPr>
        <w:rPr>
          <w:rFonts w:ascii="Cambria" w:hAnsi="Cambria"/>
        </w:rPr>
      </w:pPr>
    </w:p>
    <w:sectPr w:rsidR="002902E0" w:rsidRPr="00F05348" w:rsidSect="002902E0">
      <w:headerReference w:type="default" r:id="rId3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4E5E" w14:textId="77777777" w:rsidR="009F6127" w:rsidRDefault="009F6127" w:rsidP="00200833">
      <w:pPr>
        <w:spacing w:after="0" w:line="240" w:lineRule="auto"/>
      </w:pPr>
      <w:r>
        <w:separator/>
      </w:r>
    </w:p>
  </w:endnote>
  <w:endnote w:type="continuationSeparator" w:id="0">
    <w:p w14:paraId="02BB0E11" w14:textId="77777777" w:rsidR="009F6127" w:rsidRDefault="009F6127" w:rsidP="0020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37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7C213" w14:textId="77777777" w:rsidR="009F6127" w:rsidRDefault="009F6127" w:rsidP="00200833">
      <w:pPr>
        <w:spacing w:after="0" w:line="240" w:lineRule="auto"/>
      </w:pPr>
      <w:r>
        <w:separator/>
      </w:r>
    </w:p>
  </w:footnote>
  <w:footnote w:type="continuationSeparator" w:id="0">
    <w:p w14:paraId="3F249BC2" w14:textId="77777777" w:rsidR="009F6127" w:rsidRDefault="009F6127" w:rsidP="00200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AEEEC" w14:textId="77777777" w:rsidR="00200833" w:rsidRPr="00AE4C6E" w:rsidRDefault="00200833" w:rsidP="0020083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  <w:r>
      <w:rPr>
        <w:rFonts w:ascii="Cambria" w:hAnsi="Cambria"/>
        <w:sz w:val="20"/>
        <w:szCs w:val="20"/>
      </w:rPr>
      <w:t>a</w:t>
    </w:r>
  </w:p>
  <w:p w14:paraId="3ECCB5D1" w14:textId="6A15E02C" w:rsidR="00200833" w:rsidRPr="00AE4C6E" w:rsidRDefault="00200833" w:rsidP="00200833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filologia</w:t>
    </w:r>
    <w:r w:rsidRPr="00AE4C6E">
      <w:rPr>
        <w:rFonts w:ascii="Cambria" w:hAnsi="Cambria"/>
        <w:sz w:val="20"/>
        <w:szCs w:val="20"/>
      </w:rPr>
      <w:t xml:space="preserve"> - studia </w:t>
    </w:r>
    <w:r w:rsidR="00DC7E2D">
      <w:rPr>
        <w:rFonts w:ascii="Cambria" w:hAnsi="Cambria"/>
        <w:sz w:val="20"/>
        <w:szCs w:val="20"/>
      </w:rPr>
      <w:t>drugiego</w:t>
    </w:r>
    <w:r w:rsidRPr="00AE4C6E">
      <w:rPr>
        <w:rFonts w:ascii="Cambria" w:hAnsi="Cambria"/>
        <w:sz w:val="20"/>
        <w:szCs w:val="20"/>
      </w:rPr>
      <w:t xml:space="preserve"> stopnia o profilu praktycznym, </w:t>
    </w:r>
  </w:p>
  <w:p w14:paraId="4E67E3D9" w14:textId="684715AD" w:rsidR="00200833" w:rsidRPr="00AE4C6E" w:rsidRDefault="00200833" w:rsidP="0020083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35</w:t>
    </w:r>
    <w:r w:rsidRPr="00AE4C6E">
      <w:rPr>
        <w:rFonts w:ascii="Cambria" w:hAnsi="Cambria"/>
        <w:sz w:val="20"/>
        <w:szCs w:val="20"/>
      </w:rPr>
      <w:t>/000/202</w:t>
    </w:r>
    <w:r>
      <w:rPr>
        <w:rFonts w:ascii="Cambria" w:hAnsi="Cambria"/>
        <w:sz w:val="20"/>
        <w:szCs w:val="20"/>
      </w:rPr>
      <w:t>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029CDC45" w14:textId="28135BCB" w:rsidR="00200833" w:rsidRDefault="00200833" w:rsidP="0020083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 czerwca</w:t>
    </w:r>
    <w:r w:rsidRPr="00AE4C6E">
      <w:rPr>
        <w:rFonts w:ascii="Cambria" w:hAnsi="Cambria"/>
        <w:sz w:val="20"/>
        <w:szCs w:val="20"/>
      </w:rPr>
      <w:t xml:space="preserve"> 202</w:t>
    </w:r>
    <w:r>
      <w:rPr>
        <w:rFonts w:ascii="Cambria" w:hAnsi="Cambria"/>
        <w:sz w:val="20"/>
        <w:szCs w:val="20"/>
      </w:rPr>
      <w:t>3</w:t>
    </w:r>
    <w:r w:rsidRPr="00AE4C6E">
      <w:rPr>
        <w:rFonts w:ascii="Cambria" w:hAnsi="Cambria"/>
        <w:sz w:val="20"/>
        <w:szCs w:val="20"/>
      </w:rPr>
      <w:t xml:space="preserve"> r. </w:t>
    </w:r>
  </w:p>
  <w:p w14:paraId="56BAEDC6" w14:textId="77777777" w:rsidR="00200833" w:rsidRDefault="00200833" w:rsidP="00200833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6E704C66"/>
    <w:name w:val="WW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211306"/>
    <w:multiLevelType w:val="hybridMultilevel"/>
    <w:tmpl w:val="EAFEB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14BF7"/>
    <w:multiLevelType w:val="hybridMultilevel"/>
    <w:tmpl w:val="1DA236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0E0F"/>
    <w:multiLevelType w:val="hybridMultilevel"/>
    <w:tmpl w:val="0FC44B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D2E67"/>
    <w:multiLevelType w:val="hybridMultilevel"/>
    <w:tmpl w:val="3C1428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242EF"/>
    <w:multiLevelType w:val="hybridMultilevel"/>
    <w:tmpl w:val="3C142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92E39"/>
    <w:multiLevelType w:val="hybridMultilevel"/>
    <w:tmpl w:val="6016B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9937A3"/>
    <w:multiLevelType w:val="hybridMultilevel"/>
    <w:tmpl w:val="55BEF642"/>
    <w:lvl w:ilvl="0" w:tplc="DEC0F77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EE9D9"/>
    <w:multiLevelType w:val="hybridMultilevel"/>
    <w:tmpl w:val="D6AE844C"/>
    <w:lvl w:ilvl="0" w:tplc="E3B2BFE0">
      <w:start w:val="1"/>
      <w:numFmt w:val="decimal"/>
      <w:lvlText w:val="%1."/>
      <w:lvlJc w:val="left"/>
      <w:pPr>
        <w:ind w:left="720" w:hanging="360"/>
      </w:pPr>
    </w:lvl>
    <w:lvl w:ilvl="1" w:tplc="78106C3E">
      <w:start w:val="1"/>
      <w:numFmt w:val="lowerLetter"/>
      <w:lvlText w:val="%2."/>
      <w:lvlJc w:val="left"/>
      <w:pPr>
        <w:ind w:left="1440" w:hanging="360"/>
      </w:pPr>
    </w:lvl>
    <w:lvl w:ilvl="2" w:tplc="08481708">
      <w:start w:val="1"/>
      <w:numFmt w:val="lowerRoman"/>
      <w:lvlText w:val="%3."/>
      <w:lvlJc w:val="right"/>
      <w:pPr>
        <w:ind w:left="2160" w:hanging="180"/>
      </w:pPr>
    </w:lvl>
    <w:lvl w:ilvl="3" w:tplc="D8DE64A4">
      <w:start w:val="1"/>
      <w:numFmt w:val="decimal"/>
      <w:lvlText w:val="%4."/>
      <w:lvlJc w:val="left"/>
      <w:pPr>
        <w:ind w:left="2880" w:hanging="360"/>
      </w:pPr>
    </w:lvl>
    <w:lvl w:ilvl="4" w:tplc="4F08479E">
      <w:start w:val="1"/>
      <w:numFmt w:val="lowerLetter"/>
      <w:lvlText w:val="%5."/>
      <w:lvlJc w:val="left"/>
      <w:pPr>
        <w:ind w:left="3600" w:hanging="360"/>
      </w:pPr>
    </w:lvl>
    <w:lvl w:ilvl="5" w:tplc="FCB2DFC0">
      <w:start w:val="1"/>
      <w:numFmt w:val="lowerRoman"/>
      <w:lvlText w:val="%6."/>
      <w:lvlJc w:val="right"/>
      <w:pPr>
        <w:ind w:left="4320" w:hanging="180"/>
      </w:pPr>
    </w:lvl>
    <w:lvl w:ilvl="6" w:tplc="8B8CFB06">
      <w:start w:val="1"/>
      <w:numFmt w:val="decimal"/>
      <w:lvlText w:val="%7."/>
      <w:lvlJc w:val="left"/>
      <w:pPr>
        <w:ind w:left="5040" w:hanging="360"/>
      </w:pPr>
    </w:lvl>
    <w:lvl w:ilvl="7" w:tplc="BC6C0DC0">
      <w:start w:val="1"/>
      <w:numFmt w:val="lowerLetter"/>
      <w:lvlText w:val="%8."/>
      <w:lvlJc w:val="left"/>
      <w:pPr>
        <w:ind w:left="5760" w:hanging="360"/>
      </w:pPr>
    </w:lvl>
    <w:lvl w:ilvl="8" w:tplc="F1DC29A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429C8"/>
    <w:multiLevelType w:val="hybridMultilevel"/>
    <w:tmpl w:val="AC48F19C"/>
    <w:lvl w:ilvl="0" w:tplc="DC88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1FF07DBC"/>
    <w:multiLevelType w:val="hybridMultilevel"/>
    <w:tmpl w:val="6CE02844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F931CD"/>
    <w:multiLevelType w:val="hybridMultilevel"/>
    <w:tmpl w:val="812040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4231F"/>
    <w:multiLevelType w:val="hybridMultilevel"/>
    <w:tmpl w:val="24E6CE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113B2"/>
    <w:multiLevelType w:val="multilevel"/>
    <w:tmpl w:val="884C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184CBC"/>
    <w:multiLevelType w:val="hybridMultilevel"/>
    <w:tmpl w:val="32BEFAFA"/>
    <w:lvl w:ilvl="0" w:tplc="DDC6BA3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D18332A"/>
    <w:multiLevelType w:val="hybridMultilevel"/>
    <w:tmpl w:val="79CE7000"/>
    <w:lvl w:ilvl="0" w:tplc="0415000F">
      <w:start w:val="1"/>
      <w:numFmt w:val="decimal"/>
      <w:lvlText w:val="%1."/>
      <w:lvlJc w:val="left"/>
      <w:pPr>
        <w:ind w:left="432" w:hanging="360"/>
      </w:p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 w15:restartNumberingAfterBreak="0">
    <w:nsid w:val="2F0928ED"/>
    <w:multiLevelType w:val="hybridMultilevel"/>
    <w:tmpl w:val="A7481F3A"/>
    <w:lvl w:ilvl="0" w:tplc="CB527BE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0" w15:restartNumberingAfterBreak="0">
    <w:nsid w:val="318E5C9E"/>
    <w:multiLevelType w:val="hybridMultilevel"/>
    <w:tmpl w:val="C5224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F94AE2"/>
    <w:multiLevelType w:val="hybridMultilevel"/>
    <w:tmpl w:val="F34AF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26772F"/>
    <w:multiLevelType w:val="hybridMultilevel"/>
    <w:tmpl w:val="138EA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C5BDC"/>
    <w:multiLevelType w:val="hybridMultilevel"/>
    <w:tmpl w:val="6CE02844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9F6592"/>
    <w:multiLevelType w:val="hybridMultilevel"/>
    <w:tmpl w:val="85B4EFE8"/>
    <w:lvl w:ilvl="0" w:tplc="E3BE6C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66887"/>
    <w:multiLevelType w:val="hybridMultilevel"/>
    <w:tmpl w:val="7E284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72203"/>
    <w:multiLevelType w:val="multilevel"/>
    <w:tmpl w:val="C7A249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7" w15:restartNumberingAfterBreak="0">
    <w:nsid w:val="44E24A91"/>
    <w:multiLevelType w:val="hybridMultilevel"/>
    <w:tmpl w:val="F078B13A"/>
    <w:lvl w:ilvl="0" w:tplc="8280D5F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000000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7877E5"/>
    <w:multiLevelType w:val="hybridMultilevel"/>
    <w:tmpl w:val="45BA7732"/>
    <w:lvl w:ilvl="0" w:tplc="541C39CC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8F81B03"/>
    <w:multiLevelType w:val="hybridMultilevel"/>
    <w:tmpl w:val="E5268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9A392F"/>
    <w:multiLevelType w:val="hybridMultilevel"/>
    <w:tmpl w:val="4D3411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0E67EA"/>
    <w:multiLevelType w:val="hybridMultilevel"/>
    <w:tmpl w:val="CC9027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93BFE"/>
    <w:multiLevelType w:val="hybridMultilevel"/>
    <w:tmpl w:val="B2F280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83DA9"/>
    <w:multiLevelType w:val="hybridMultilevel"/>
    <w:tmpl w:val="243694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726C7"/>
    <w:multiLevelType w:val="multilevel"/>
    <w:tmpl w:val="999C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E2104C"/>
    <w:multiLevelType w:val="hybridMultilevel"/>
    <w:tmpl w:val="BDC26332"/>
    <w:lvl w:ilvl="0" w:tplc="B02AB1A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331544"/>
    <w:multiLevelType w:val="hybridMultilevel"/>
    <w:tmpl w:val="F90A8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E84C4D"/>
    <w:multiLevelType w:val="hybridMultilevel"/>
    <w:tmpl w:val="D3306B68"/>
    <w:lvl w:ilvl="0" w:tplc="39E2109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8" w15:restartNumberingAfterBreak="0">
    <w:nsid w:val="78A23165"/>
    <w:multiLevelType w:val="hybridMultilevel"/>
    <w:tmpl w:val="52B20C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C345A5"/>
    <w:multiLevelType w:val="hybridMultilevel"/>
    <w:tmpl w:val="0C1AB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41F5B"/>
    <w:multiLevelType w:val="hybridMultilevel"/>
    <w:tmpl w:val="18E6A9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0715FC"/>
    <w:multiLevelType w:val="hybridMultilevel"/>
    <w:tmpl w:val="B792EF66"/>
    <w:lvl w:ilvl="0" w:tplc="0CEC35FE">
      <w:start w:val="1"/>
      <w:numFmt w:val="decimal"/>
      <w:lvlText w:val="%1."/>
      <w:lvlJc w:val="left"/>
      <w:pPr>
        <w:ind w:left="358" w:hanging="360"/>
      </w:pPr>
      <w:rPr>
        <w:rFonts w:eastAsia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340306211">
    <w:abstractNumId w:val="11"/>
  </w:num>
  <w:num w:numId="2" w16cid:durableId="1006058902">
    <w:abstractNumId w:val="10"/>
  </w:num>
  <w:num w:numId="3" w16cid:durableId="197403361">
    <w:abstractNumId w:val="0"/>
  </w:num>
  <w:num w:numId="4" w16cid:durableId="2034306350">
    <w:abstractNumId w:val="1"/>
  </w:num>
  <w:num w:numId="5" w16cid:durableId="1911505248">
    <w:abstractNumId w:val="3"/>
  </w:num>
  <w:num w:numId="6" w16cid:durableId="1915318251">
    <w:abstractNumId w:val="36"/>
  </w:num>
  <w:num w:numId="7" w16cid:durableId="1297106986">
    <w:abstractNumId w:val="18"/>
  </w:num>
  <w:num w:numId="8" w16cid:durableId="1087002484">
    <w:abstractNumId w:val="28"/>
    <w:lvlOverride w:ilvl="0">
      <w:startOverride w:val="1"/>
    </w:lvlOverride>
  </w:num>
  <w:num w:numId="9" w16cid:durableId="741027893">
    <w:abstractNumId w:val="31"/>
  </w:num>
  <w:num w:numId="10" w16cid:durableId="187984968">
    <w:abstractNumId w:val="13"/>
  </w:num>
  <w:num w:numId="11" w16cid:durableId="2135901513">
    <w:abstractNumId w:val="8"/>
  </w:num>
  <w:num w:numId="12" w16cid:durableId="666905125">
    <w:abstractNumId w:val="9"/>
  </w:num>
  <w:num w:numId="13" w16cid:durableId="848637944">
    <w:abstractNumId w:val="20"/>
  </w:num>
  <w:num w:numId="14" w16cid:durableId="2121873128">
    <w:abstractNumId w:val="22"/>
  </w:num>
  <w:num w:numId="15" w16cid:durableId="951402064">
    <w:abstractNumId w:val="17"/>
  </w:num>
  <w:num w:numId="16" w16cid:durableId="893932527">
    <w:abstractNumId w:val="12"/>
  </w:num>
  <w:num w:numId="17" w16cid:durableId="1841696999">
    <w:abstractNumId w:val="5"/>
  </w:num>
  <w:num w:numId="18" w16cid:durableId="64451182">
    <w:abstractNumId w:val="23"/>
  </w:num>
  <w:num w:numId="19" w16cid:durableId="535389935">
    <w:abstractNumId w:val="26"/>
  </w:num>
  <w:num w:numId="20" w16cid:durableId="1102216203">
    <w:abstractNumId w:val="30"/>
  </w:num>
  <w:num w:numId="21" w16cid:durableId="1130518060">
    <w:abstractNumId w:val="34"/>
  </w:num>
  <w:num w:numId="22" w16cid:durableId="1842963560">
    <w:abstractNumId w:val="21"/>
  </w:num>
  <w:num w:numId="23" w16cid:durableId="1381710621">
    <w:abstractNumId w:val="35"/>
  </w:num>
  <w:num w:numId="24" w16cid:durableId="414785352">
    <w:abstractNumId w:val="29"/>
  </w:num>
  <w:num w:numId="25" w16cid:durableId="69814800">
    <w:abstractNumId w:val="24"/>
  </w:num>
  <w:num w:numId="26" w16cid:durableId="512458162">
    <w:abstractNumId w:val="38"/>
  </w:num>
  <w:num w:numId="27" w16cid:durableId="1367485010">
    <w:abstractNumId w:val="25"/>
  </w:num>
  <w:num w:numId="28" w16cid:durableId="370882975">
    <w:abstractNumId w:val="14"/>
  </w:num>
  <w:num w:numId="29" w16cid:durableId="571694255">
    <w:abstractNumId w:val="15"/>
  </w:num>
  <w:num w:numId="30" w16cid:durableId="895823861">
    <w:abstractNumId w:val="27"/>
  </w:num>
  <w:num w:numId="31" w16cid:durableId="1565604007">
    <w:abstractNumId w:val="39"/>
  </w:num>
  <w:num w:numId="32" w16cid:durableId="165831780">
    <w:abstractNumId w:val="19"/>
  </w:num>
  <w:num w:numId="33" w16cid:durableId="815799147">
    <w:abstractNumId w:val="41"/>
  </w:num>
  <w:num w:numId="34" w16cid:durableId="1335494246">
    <w:abstractNumId w:val="37"/>
  </w:num>
  <w:num w:numId="35" w16cid:durableId="262231416">
    <w:abstractNumId w:val="32"/>
  </w:num>
  <w:num w:numId="36" w16cid:durableId="327296230">
    <w:abstractNumId w:val="40"/>
  </w:num>
  <w:num w:numId="37" w16cid:durableId="408163057">
    <w:abstractNumId w:val="33"/>
  </w:num>
  <w:num w:numId="38" w16cid:durableId="1492991045">
    <w:abstractNumId w:val="6"/>
  </w:num>
  <w:num w:numId="39" w16cid:durableId="1384787548">
    <w:abstractNumId w:val="16"/>
  </w:num>
  <w:num w:numId="40" w16cid:durableId="1504667747">
    <w:abstractNumId w:val="4"/>
  </w:num>
  <w:num w:numId="41" w16cid:durableId="1435976826">
    <w:abstractNumId w:val="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B48"/>
    <w:rsid w:val="00050171"/>
    <w:rsid w:val="00054B9A"/>
    <w:rsid w:val="00093369"/>
    <w:rsid w:val="000B2A51"/>
    <w:rsid w:val="000C1E3C"/>
    <w:rsid w:val="000D6E99"/>
    <w:rsid w:val="000F07CE"/>
    <w:rsid w:val="00105061"/>
    <w:rsid w:val="00111A56"/>
    <w:rsid w:val="001269CE"/>
    <w:rsid w:val="001275C5"/>
    <w:rsid w:val="00131397"/>
    <w:rsid w:val="001348F1"/>
    <w:rsid w:val="00187922"/>
    <w:rsid w:val="001A7AF1"/>
    <w:rsid w:val="001B5F8A"/>
    <w:rsid w:val="001C1A02"/>
    <w:rsid w:val="001C5859"/>
    <w:rsid w:val="00200833"/>
    <w:rsid w:val="0020741A"/>
    <w:rsid w:val="00223882"/>
    <w:rsid w:val="00231384"/>
    <w:rsid w:val="00250120"/>
    <w:rsid w:val="00251CE1"/>
    <w:rsid w:val="00286AA6"/>
    <w:rsid w:val="002902E0"/>
    <w:rsid w:val="00296706"/>
    <w:rsid w:val="002B412D"/>
    <w:rsid w:val="002C1B4F"/>
    <w:rsid w:val="002C6518"/>
    <w:rsid w:val="002E560E"/>
    <w:rsid w:val="00305E21"/>
    <w:rsid w:val="0031441C"/>
    <w:rsid w:val="00343817"/>
    <w:rsid w:val="003571C9"/>
    <w:rsid w:val="00361142"/>
    <w:rsid w:val="0037353F"/>
    <w:rsid w:val="00376AB0"/>
    <w:rsid w:val="003A3C6A"/>
    <w:rsid w:val="003F6AA6"/>
    <w:rsid w:val="003FD9DF"/>
    <w:rsid w:val="00405A5B"/>
    <w:rsid w:val="004101E2"/>
    <w:rsid w:val="00416C23"/>
    <w:rsid w:val="00422B33"/>
    <w:rsid w:val="0042606D"/>
    <w:rsid w:val="00446D8D"/>
    <w:rsid w:val="00466714"/>
    <w:rsid w:val="004751B8"/>
    <w:rsid w:val="00485DBC"/>
    <w:rsid w:val="00495C5F"/>
    <w:rsid w:val="004B1A22"/>
    <w:rsid w:val="004D4621"/>
    <w:rsid w:val="004F51CE"/>
    <w:rsid w:val="00505FFC"/>
    <w:rsid w:val="00507016"/>
    <w:rsid w:val="00545D84"/>
    <w:rsid w:val="0055245C"/>
    <w:rsid w:val="00554D52"/>
    <w:rsid w:val="00571BBC"/>
    <w:rsid w:val="00572581"/>
    <w:rsid w:val="0057280A"/>
    <w:rsid w:val="0059142C"/>
    <w:rsid w:val="005948EE"/>
    <w:rsid w:val="00595A6E"/>
    <w:rsid w:val="005B0B35"/>
    <w:rsid w:val="005F1C92"/>
    <w:rsid w:val="005F62D1"/>
    <w:rsid w:val="0062448A"/>
    <w:rsid w:val="006A5334"/>
    <w:rsid w:val="006B6F5F"/>
    <w:rsid w:val="006D3BC6"/>
    <w:rsid w:val="006E2039"/>
    <w:rsid w:val="00730DB9"/>
    <w:rsid w:val="00766976"/>
    <w:rsid w:val="00773EB6"/>
    <w:rsid w:val="00777469"/>
    <w:rsid w:val="007838B0"/>
    <w:rsid w:val="00785AC0"/>
    <w:rsid w:val="00790090"/>
    <w:rsid w:val="00795E28"/>
    <w:rsid w:val="007A10A6"/>
    <w:rsid w:val="007A49B9"/>
    <w:rsid w:val="007D0D94"/>
    <w:rsid w:val="007F5F9D"/>
    <w:rsid w:val="0080185A"/>
    <w:rsid w:val="00804544"/>
    <w:rsid w:val="008115E9"/>
    <w:rsid w:val="0081572E"/>
    <w:rsid w:val="00817E1D"/>
    <w:rsid w:val="00840440"/>
    <w:rsid w:val="00840DE6"/>
    <w:rsid w:val="0085007E"/>
    <w:rsid w:val="00854D58"/>
    <w:rsid w:val="008712B3"/>
    <w:rsid w:val="00874009"/>
    <w:rsid w:val="008C0EF3"/>
    <w:rsid w:val="008E0794"/>
    <w:rsid w:val="008F0553"/>
    <w:rsid w:val="00935C67"/>
    <w:rsid w:val="009823F6"/>
    <w:rsid w:val="0099121F"/>
    <w:rsid w:val="00996873"/>
    <w:rsid w:val="009A085A"/>
    <w:rsid w:val="009A2745"/>
    <w:rsid w:val="009B2F5B"/>
    <w:rsid w:val="009C22D3"/>
    <w:rsid w:val="009E3B08"/>
    <w:rsid w:val="009E4A67"/>
    <w:rsid w:val="009F6127"/>
    <w:rsid w:val="00A04D9F"/>
    <w:rsid w:val="00A11F11"/>
    <w:rsid w:val="00A2A6DC"/>
    <w:rsid w:val="00A36DE6"/>
    <w:rsid w:val="00A621EC"/>
    <w:rsid w:val="00A7076F"/>
    <w:rsid w:val="00A73FA4"/>
    <w:rsid w:val="00A94A4E"/>
    <w:rsid w:val="00AD30F4"/>
    <w:rsid w:val="00AD6D51"/>
    <w:rsid w:val="00AE18FE"/>
    <w:rsid w:val="00AF309E"/>
    <w:rsid w:val="00B06E5F"/>
    <w:rsid w:val="00B22B41"/>
    <w:rsid w:val="00B44FBB"/>
    <w:rsid w:val="00B557CE"/>
    <w:rsid w:val="00B775DD"/>
    <w:rsid w:val="00B80BD7"/>
    <w:rsid w:val="00B8B6AD"/>
    <w:rsid w:val="00BA7B85"/>
    <w:rsid w:val="00BB429F"/>
    <w:rsid w:val="00BB5666"/>
    <w:rsid w:val="00BB5E60"/>
    <w:rsid w:val="00BD2BCC"/>
    <w:rsid w:val="00BE660D"/>
    <w:rsid w:val="00BF21BC"/>
    <w:rsid w:val="00BFBB55"/>
    <w:rsid w:val="00C0566F"/>
    <w:rsid w:val="00C110E5"/>
    <w:rsid w:val="00C1489D"/>
    <w:rsid w:val="00C2337D"/>
    <w:rsid w:val="00C2586E"/>
    <w:rsid w:val="00C37433"/>
    <w:rsid w:val="00C704A5"/>
    <w:rsid w:val="00C81885"/>
    <w:rsid w:val="00CB43C2"/>
    <w:rsid w:val="00CB696A"/>
    <w:rsid w:val="00CC40DB"/>
    <w:rsid w:val="00CD1227"/>
    <w:rsid w:val="00CD3603"/>
    <w:rsid w:val="00CE501B"/>
    <w:rsid w:val="00CF2EED"/>
    <w:rsid w:val="00D17A80"/>
    <w:rsid w:val="00D50692"/>
    <w:rsid w:val="00DA54B9"/>
    <w:rsid w:val="00DB139C"/>
    <w:rsid w:val="00DB5FBE"/>
    <w:rsid w:val="00DB6A3C"/>
    <w:rsid w:val="00DC7E2D"/>
    <w:rsid w:val="00DD014E"/>
    <w:rsid w:val="00DD5180"/>
    <w:rsid w:val="00E06FEC"/>
    <w:rsid w:val="00E3B74A"/>
    <w:rsid w:val="00E404F3"/>
    <w:rsid w:val="00E43073"/>
    <w:rsid w:val="00E71604"/>
    <w:rsid w:val="00E87C3F"/>
    <w:rsid w:val="00EA5755"/>
    <w:rsid w:val="00EC7B48"/>
    <w:rsid w:val="00F05348"/>
    <w:rsid w:val="00F40B28"/>
    <w:rsid w:val="00F48284"/>
    <w:rsid w:val="00F5A6DC"/>
    <w:rsid w:val="00F6290A"/>
    <w:rsid w:val="00F64D58"/>
    <w:rsid w:val="00F82BDE"/>
    <w:rsid w:val="00FB715A"/>
    <w:rsid w:val="00FF4E75"/>
    <w:rsid w:val="01355522"/>
    <w:rsid w:val="014AC028"/>
    <w:rsid w:val="0160B530"/>
    <w:rsid w:val="0165C131"/>
    <w:rsid w:val="016C67AA"/>
    <w:rsid w:val="01804321"/>
    <w:rsid w:val="018A9A07"/>
    <w:rsid w:val="01B4B929"/>
    <w:rsid w:val="01BAFC01"/>
    <w:rsid w:val="01C490E6"/>
    <w:rsid w:val="01C765C6"/>
    <w:rsid w:val="01E12816"/>
    <w:rsid w:val="01FF55D3"/>
    <w:rsid w:val="02070CF9"/>
    <w:rsid w:val="022E2892"/>
    <w:rsid w:val="023EC6B4"/>
    <w:rsid w:val="02437A2F"/>
    <w:rsid w:val="02579F9A"/>
    <w:rsid w:val="0294090E"/>
    <w:rsid w:val="02BA1321"/>
    <w:rsid w:val="02C9F330"/>
    <w:rsid w:val="02D9F0E5"/>
    <w:rsid w:val="02DB0733"/>
    <w:rsid w:val="02FD63A8"/>
    <w:rsid w:val="03004F52"/>
    <w:rsid w:val="0305057D"/>
    <w:rsid w:val="0308D7F0"/>
    <w:rsid w:val="0349669B"/>
    <w:rsid w:val="037367EE"/>
    <w:rsid w:val="039E848F"/>
    <w:rsid w:val="03A942F7"/>
    <w:rsid w:val="03AC10B9"/>
    <w:rsid w:val="03C9D830"/>
    <w:rsid w:val="03D7F2B0"/>
    <w:rsid w:val="03D881D5"/>
    <w:rsid w:val="03E309A9"/>
    <w:rsid w:val="04081BA2"/>
    <w:rsid w:val="041A7575"/>
    <w:rsid w:val="045F3217"/>
    <w:rsid w:val="0468DB92"/>
    <w:rsid w:val="048510D5"/>
    <w:rsid w:val="048535B5"/>
    <w:rsid w:val="0486877C"/>
    <w:rsid w:val="048B43AC"/>
    <w:rsid w:val="04A4AD83"/>
    <w:rsid w:val="04B6A0A2"/>
    <w:rsid w:val="04BA6124"/>
    <w:rsid w:val="05358E49"/>
    <w:rsid w:val="0538FA95"/>
    <w:rsid w:val="053B1074"/>
    <w:rsid w:val="0557457F"/>
    <w:rsid w:val="056439E4"/>
    <w:rsid w:val="057617FF"/>
    <w:rsid w:val="0580973B"/>
    <w:rsid w:val="0587D69A"/>
    <w:rsid w:val="05BA2F75"/>
    <w:rsid w:val="05F4BAF3"/>
    <w:rsid w:val="05F89252"/>
    <w:rsid w:val="063615BB"/>
    <w:rsid w:val="0645D9A4"/>
    <w:rsid w:val="0658571F"/>
    <w:rsid w:val="065EC129"/>
    <w:rsid w:val="0667BB5D"/>
    <w:rsid w:val="069450B5"/>
    <w:rsid w:val="06FA61B5"/>
    <w:rsid w:val="06FD6A19"/>
    <w:rsid w:val="070178F2"/>
    <w:rsid w:val="0701BB5A"/>
    <w:rsid w:val="070919FE"/>
    <w:rsid w:val="071685A7"/>
    <w:rsid w:val="072229A0"/>
    <w:rsid w:val="0725EC39"/>
    <w:rsid w:val="072A7BCD"/>
    <w:rsid w:val="076A6C73"/>
    <w:rsid w:val="076CB08B"/>
    <w:rsid w:val="077369BB"/>
    <w:rsid w:val="07753AA2"/>
    <w:rsid w:val="0779E1DD"/>
    <w:rsid w:val="0787E376"/>
    <w:rsid w:val="078D5DEB"/>
    <w:rsid w:val="0790A21A"/>
    <w:rsid w:val="07B08FF4"/>
    <w:rsid w:val="0817461F"/>
    <w:rsid w:val="082C8AA9"/>
    <w:rsid w:val="085117DC"/>
    <w:rsid w:val="085C66A3"/>
    <w:rsid w:val="08773AD7"/>
    <w:rsid w:val="087FCA24"/>
    <w:rsid w:val="0887C316"/>
    <w:rsid w:val="089C6561"/>
    <w:rsid w:val="08B72C98"/>
    <w:rsid w:val="08D52739"/>
    <w:rsid w:val="09008134"/>
    <w:rsid w:val="090200BB"/>
    <w:rsid w:val="092EDC17"/>
    <w:rsid w:val="09379BFB"/>
    <w:rsid w:val="0952EA85"/>
    <w:rsid w:val="095A39B5"/>
    <w:rsid w:val="095B79AF"/>
    <w:rsid w:val="0967B624"/>
    <w:rsid w:val="097C7B5F"/>
    <w:rsid w:val="097DFD90"/>
    <w:rsid w:val="098FFE19"/>
    <w:rsid w:val="09956159"/>
    <w:rsid w:val="09D79E56"/>
    <w:rsid w:val="09E71457"/>
    <w:rsid w:val="09F370B4"/>
    <w:rsid w:val="0A262F3F"/>
    <w:rsid w:val="0A604F3F"/>
    <w:rsid w:val="0A610939"/>
    <w:rsid w:val="0A620ED0"/>
    <w:rsid w:val="0A654056"/>
    <w:rsid w:val="0A882AA8"/>
    <w:rsid w:val="0A9E3ADB"/>
    <w:rsid w:val="0AC52946"/>
    <w:rsid w:val="0AE7B625"/>
    <w:rsid w:val="0AE830B6"/>
    <w:rsid w:val="0AF1DA10"/>
    <w:rsid w:val="0B1E4D8D"/>
    <w:rsid w:val="0B309D0C"/>
    <w:rsid w:val="0B4F7D02"/>
    <w:rsid w:val="0B6653C0"/>
    <w:rsid w:val="0B6CB868"/>
    <w:rsid w:val="0B96C32B"/>
    <w:rsid w:val="0B97BBBE"/>
    <w:rsid w:val="0BA6250B"/>
    <w:rsid w:val="0BAE46AF"/>
    <w:rsid w:val="0BD7205B"/>
    <w:rsid w:val="0BDA8F8A"/>
    <w:rsid w:val="0BE117EC"/>
    <w:rsid w:val="0C1E5C45"/>
    <w:rsid w:val="0C57E787"/>
    <w:rsid w:val="0C8B67F5"/>
    <w:rsid w:val="0CBABE09"/>
    <w:rsid w:val="0CC6A2F7"/>
    <w:rsid w:val="0CCF2C1A"/>
    <w:rsid w:val="0CEF184A"/>
    <w:rsid w:val="0D0B4CEE"/>
    <w:rsid w:val="0D328C96"/>
    <w:rsid w:val="0D75828D"/>
    <w:rsid w:val="0D80232D"/>
    <w:rsid w:val="0D9BB417"/>
    <w:rsid w:val="0DAC3476"/>
    <w:rsid w:val="0DE4311F"/>
    <w:rsid w:val="0E184BF2"/>
    <w:rsid w:val="0E1B3E98"/>
    <w:rsid w:val="0E2DA0FA"/>
    <w:rsid w:val="0E4AEEE9"/>
    <w:rsid w:val="0E98B742"/>
    <w:rsid w:val="0EA9F0AC"/>
    <w:rsid w:val="0EAA398A"/>
    <w:rsid w:val="0ED30090"/>
    <w:rsid w:val="0EDED140"/>
    <w:rsid w:val="0EF26D32"/>
    <w:rsid w:val="0EFC82BF"/>
    <w:rsid w:val="0F135451"/>
    <w:rsid w:val="0F225EF2"/>
    <w:rsid w:val="0F51CA66"/>
    <w:rsid w:val="0F56461C"/>
    <w:rsid w:val="0F5B3AD7"/>
    <w:rsid w:val="0F6C71A0"/>
    <w:rsid w:val="0F70FC65"/>
    <w:rsid w:val="0F8B933F"/>
    <w:rsid w:val="0F8D900B"/>
    <w:rsid w:val="0F93B40E"/>
    <w:rsid w:val="0F961FFB"/>
    <w:rsid w:val="0FB8D285"/>
    <w:rsid w:val="0FC2D8B5"/>
    <w:rsid w:val="0FCBEB51"/>
    <w:rsid w:val="0FD02062"/>
    <w:rsid w:val="0FE1AC91"/>
    <w:rsid w:val="0FE82E01"/>
    <w:rsid w:val="0FE9A352"/>
    <w:rsid w:val="0FEA4221"/>
    <w:rsid w:val="10009075"/>
    <w:rsid w:val="100EDCE4"/>
    <w:rsid w:val="1016E146"/>
    <w:rsid w:val="101ABCEC"/>
    <w:rsid w:val="1020DF42"/>
    <w:rsid w:val="10287480"/>
    <w:rsid w:val="1031D68F"/>
    <w:rsid w:val="103DF326"/>
    <w:rsid w:val="10575346"/>
    <w:rsid w:val="1066B475"/>
    <w:rsid w:val="107E2D8F"/>
    <w:rsid w:val="1091CECC"/>
    <w:rsid w:val="10A96699"/>
    <w:rsid w:val="10B2B2F5"/>
    <w:rsid w:val="10B40923"/>
    <w:rsid w:val="10BC2070"/>
    <w:rsid w:val="10EFDD4E"/>
    <w:rsid w:val="10FE4041"/>
    <w:rsid w:val="110715BD"/>
    <w:rsid w:val="1108CB14"/>
    <w:rsid w:val="1120BA02"/>
    <w:rsid w:val="1121C65C"/>
    <w:rsid w:val="11257CED"/>
    <w:rsid w:val="1139AE8C"/>
    <w:rsid w:val="114AE970"/>
    <w:rsid w:val="114C9F21"/>
    <w:rsid w:val="115E894A"/>
    <w:rsid w:val="116541BC"/>
    <w:rsid w:val="11ADCBD0"/>
    <w:rsid w:val="11B079B5"/>
    <w:rsid w:val="11C41CC7"/>
    <w:rsid w:val="11DEF0E2"/>
    <w:rsid w:val="12002A4E"/>
    <w:rsid w:val="12090D1C"/>
    <w:rsid w:val="122FA237"/>
    <w:rsid w:val="12373111"/>
    <w:rsid w:val="12684071"/>
    <w:rsid w:val="12A4A7CA"/>
    <w:rsid w:val="12AC3F32"/>
    <w:rsid w:val="12C3F904"/>
    <w:rsid w:val="12CCE496"/>
    <w:rsid w:val="12E574F1"/>
    <w:rsid w:val="12EBBD15"/>
    <w:rsid w:val="12F41ACB"/>
    <w:rsid w:val="12FEF690"/>
    <w:rsid w:val="133548AB"/>
    <w:rsid w:val="133A3EBE"/>
    <w:rsid w:val="1358933A"/>
    <w:rsid w:val="135947B4"/>
    <w:rsid w:val="137E3CD7"/>
    <w:rsid w:val="13BC3BA0"/>
    <w:rsid w:val="13CD1185"/>
    <w:rsid w:val="13CF7B68"/>
    <w:rsid w:val="13E31035"/>
    <w:rsid w:val="13EBA9E5"/>
    <w:rsid w:val="1405C98C"/>
    <w:rsid w:val="140F8626"/>
    <w:rsid w:val="1433FDFD"/>
    <w:rsid w:val="148BB768"/>
    <w:rsid w:val="148E4A9D"/>
    <w:rsid w:val="148FDBB0"/>
    <w:rsid w:val="149ED4E0"/>
    <w:rsid w:val="14ABDA9B"/>
    <w:rsid w:val="14DF8C49"/>
    <w:rsid w:val="14F3356D"/>
    <w:rsid w:val="15263091"/>
    <w:rsid w:val="1531B35D"/>
    <w:rsid w:val="1549DA3B"/>
    <w:rsid w:val="1551870B"/>
    <w:rsid w:val="156918D4"/>
    <w:rsid w:val="156CFF25"/>
    <w:rsid w:val="157A65D8"/>
    <w:rsid w:val="157F775C"/>
    <w:rsid w:val="15875173"/>
    <w:rsid w:val="158E4C34"/>
    <w:rsid w:val="15AAB2A1"/>
    <w:rsid w:val="15BE40E6"/>
    <w:rsid w:val="15C35804"/>
    <w:rsid w:val="15D38CAA"/>
    <w:rsid w:val="15FC1C51"/>
    <w:rsid w:val="16157FA4"/>
    <w:rsid w:val="162C3013"/>
    <w:rsid w:val="1669DE83"/>
    <w:rsid w:val="1675F3A5"/>
    <w:rsid w:val="1681213D"/>
    <w:rsid w:val="1727DEF1"/>
    <w:rsid w:val="17287E7F"/>
    <w:rsid w:val="172B02A2"/>
    <w:rsid w:val="17345CCB"/>
    <w:rsid w:val="173D0CCB"/>
    <w:rsid w:val="17414716"/>
    <w:rsid w:val="17561955"/>
    <w:rsid w:val="1767E2D5"/>
    <w:rsid w:val="176FEA89"/>
    <w:rsid w:val="177AA247"/>
    <w:rsid w:val="177CA46E"/>
    <w:rsid w:val="17DAF2A2"/>
    <w:rsid w:val="17DCCA95"/>
    <w:rsid w:val="1834F45A"/>
    <w:rsid w:val="1851E3BA"/>
    <w:rsid w:val="185A7298"/>
    <w:rsid w:val="1860BA79"/>
    <w:rsid w:val="18614528"/>
    <w:rsid w:val="18875A4B"/>
    <w:rsid w:val="189030C4"/>
    <w:rsid w:val="18A05151"/>
    <w:rsid w:val="18AEA2FD"/>
    <w:rsid w:val="18B37639"/>
    <w:rsid w:val="18C0848C"/>
    <w:rsid w:val="18CB361A"/>
    <w:rsid w:val="18F39254"/>
    <w:rsid w:val="190C18CA"/>
    <w:rsid w:val="192C33D8"/>
    <w:rsid w:val="1935593C"/>
    <w:rsid w:val="196DB846"/>
    <w:rsid w:val="196F8958"/>
    <w:rsid w:val="1A2CF426"/>
    <w:rsid w:val="1A66880F"/>
    <w:rsid w:val="1A68808D"/>
    <w:rsid w:val="1A6F020E"/>
    <w:rsid w:val="1A7D67D5"/>
    <w:rsid w:val="1A89FB71"/>
    <w:rsid w:val="1AB4AD9C"/>
    <w:rsid w:val="1AC72F41"/>
    <w:rsid w:val="1AF124C9"/>
    <w:rsid w:val="1B3595AF"/>
    <w:rsid w:val="1B4536B7"/>
    <w:rsid w:val="1B4B53C6"/>
    <w:rsid w:val="1B61DB9E"/>
    <w:rsid w:val="1BC4C343"/>
    <w:rsid w:val="1BEB16FB"/>
    <w:rsid w:val="1BF3973D"/>
    <w:rsid w:val="1BF9D155"/>
    <w:rsid w:val="1C1C0512"/>
    <w:rsid w:val="1C3C1E1E"/>
    <w:rsid w:val="1C46F73A"/>
    <w:rsid w:val="1C54B4DF"/>
    <w:rsid w:val="1C822F4E"/>
    <w:rsid w:val="1C832722"/>
    <w:rsid w:val="1C9B7197"/>
    <w:rsid w:val="1CAD6C1F"/>
    <w:rsid w:val="1CE3B56F"/>
    <w:rsid w:val="1CEDAEC4"/>
    <w:rsid w:val="1CEF3743"/>
    <w:rsid w:val="1CF88ECD"/>
    <w:rsid w:val="1D2971F2"/>
    <w:rsid w:val="1D30CD3D"/>
    <w:rsid w:val="1D388BA3"/>
    <w:rsid w:val="1D3D49EA"/>
    <w:rsid w:val="1D429038"/>
    <w:rsid w:val="1D4B616C"/>
    <w:rsid w:val="1D538C2A"/>
    <w:rsid w:val="1D54BAD7"/>
    <w:rsid w:val="1D81E323"/>
    <w:rsid w:val="1D9EABB3"/>
    <w:rsid w:val="1DC8DA57"/>
    <w:rsid w:val="1DCC7530"/>
    <w:rsid w:val="1DEAF639"/>
    <w:rsid w:val="1E0C93E6"/>
    <w:rsid w:val="1E47EA56"/>
    <w:rsid w:val="1E4CD8BE"/>
    <w:rsid w:val="1E8F3D58"/>
    <w:rsid w:val="1EC5A23A"/>
    <w:rsid w:val="1EDCB350"/>
    <w:rsid w:val="1EDE9FE0"/>
    <w:rsid w:val="1EE01CCF"/>
    <w:rsid w:val="1EE60288"/>
    <w:rsid w:val="1F0B2A9A"/>
    <w:rsid w:val="1F0C3A19"/>
    <w:rsid w:val="1F3D3C80"/>
    <w:rsid w:val="1F4D767C"/>
    <w:rsid w:val="1F6B6C23"/>
    <w:rsid w:val="1F6BBE45"/>
    <w:rsid w:val="1FA56CE0"/>
    <w:rsid w:val="1FD07B08"/>
    <w:rsid w:val="201185F0"/>
    <w:rsid w:val="2024742A"/>
    <w:rsid w:val="202696A1"/>
    <w:rsid w:val="202C6E23"/>
    <w:rsid w:val="2031AEE1"/>
    <w:rsid w:val="2031DABA"/>
    <w:rsid w:val="2036C18E"/>
    <w:rsid w:val="2069CB04"/>
    <w:rsid w:val="208CD40D"/>
    <w:rsid w:val="209059A8"/>
    <w:rsid w:val="209867AC"/>
    <w:rsid w:val="209BE7B9"/>
    <w:rsid w:val="20C8BCBA"/>
    <w:rsid w:val="211E49CF"/>
    <w:rsid w:val="21469FFD"/>
    <w:rsid w:val="214EB005"/>
    <w:rsid w:val="215E5745"/>
    <w:rsid w:val="2168A1B0"/>
    <w:rsid w:val="217F8B18"/>
    <w:rsid w:val="2180F9CF"/>
    <w:rsid w:val="2185B0D6"/>
    <w:rsid w:val="21917222"/>
    <w:rsid w:val="219444E7"/>
    <w:rsid w:val="21974D54"/>
    <w:rsid w:val="21BF4E06"/>
    <w:rsid w:val="21CB9190"/>
    <w:rsid w:val="21DA97CF"/>
    <w:rsid w:val="21DB3363"/>
    <w:rsid w:val="21E10A2E"/>
    <w:rsid w:val="222F860C"/>
    <w:rsid w:val="228A419F"/>
    <w:rsid w:val="22A930D2"/>
    <w:rsid w:val="22B06B5A"/>
    <w:rsid w:val="22B73CDC"/>
    <w:rsid w:val="22BD26BA"/>
    <w:rsid w:val="22E3ACA0"/>
    <w:rsid w:val="2311C5FD"/>
    <w:rsid w:val="2313CFD4"/>
    <w:rsid w:val="23191258"/>
    <w:rsid w:val="231F7F85"/>
    <w:rsid w:val="233FD4F8"/>
    <w:rsid w:val="2362F604"/>
    <w:rsid w:val="23723F25"/>
    <w:rsid w:val="23742643"/>
    <w:rsid w:val="238142F6"/>
    <w:rsid w:val="2384CA50"/>
    <w:rsid w:val="2396AD04"/>
    <w:rsid w:val="23A5AE5A"/>
    <w:rsid w:val="23B39E9F"/>
    <w:rsid w:val="23C3B29F"/>
    <w:rsid w:val="23D24148"/>
    <w:rsid w:val="23D259AF"/>
    <w:rsid w:val="23E76EC7"/>
    <w:rsid w:val="23ED6B70"/>
    <w:rsid w:val="23F3C8BB"/>
    <w:rsid w:val="241DC545"/>
    <w:rsid w:val="24468EBA"/>
    <w:rsid w:val="244A3301"/>
    <w:rsid w:val="244BE6EB"/>
    <w:rsid w:val="244C3BBB"/>
    <w:rsid w:val="247A98F1"/>
    <w:rsid w:val="248AF802"/>
    <w:rsid w:val="248E5215"/>
    <w:rsid w:val="2496D81F"/>
    <w:rsid w:val="24D122BA"/>
    <w:rsid w:val="24D62EDF"/>
    <w:rsid w:val="24DA09E1"/>
    <w:rsid w:val="24F491C9"/>
    <w:rsid w:val="25707D6D"/>
    <w:rsid w:val="257F7088"/>
    <w:rsid w:val="2599319E"/>
    <w:rsid w:val="259DCDB7"/>
    <w:rsid w:val="25A78BB0"/>
    <w:rsid w:val="25AA3275"/>
    <w:rsid w:val="25B504C1"/>
    <w:rsid w:val="25DC1F4D"/>
    <w:rsid w:val="25FE5658"/>
    <w:rsid w:val="26077653"/>
    <w:rsid w:val="262FCC50"/>
    <w:rsid w:val="263F2892"/>
    <w:rsid w:val="26444ED5"/>
    <w:rsid w:val="2659562A"/>
    <w:rsid w:val="26624157"/>
    <w:rsid w:val="2663BA3E"/>
    <w:rsid w:val="26657516"/>
    <w:rsid w:val="267CC57B"/>
    <w:rsid w:val="2684E7AF"/>
    <w:rsid w:val="268B79EF"/>
    <w:rsid w:val="26ACB449"/>
    <w:rsid w:val="26AEFDCE"/>
    <w:rsid w:val="26C5F17F"/>
    <w:rsid w:val="26CE483A"/>
    <w:rsid w:val="26CE6D0D"/>
    <w:rsid w:val="26D82FB3"/>
    <w:rsid w:val="26F62A8A"/>
    <w:rsid w:val="2711F10F"/>
    <w:rsid w:val="271CBE5C"/>
    <w:rsid w:val="273F651C"/>
    <w:rsid w:val="277BAD71"/>
    <w:rsid w:val="278922ED"/>
    <w:rsid w:val="27B99533"/>
    <w:rsid w:val="27D694B4"/>
    <w:rsid w:val="27E24628"/>
    <w:rsid w:val="27EA60AF"/>
    <w:rsid w:val="2808CC38"/>
    <w:rsid w:val="28153FA4"/>
    <w:rsid w:val="281A9FCA"/>
    <w:rsid w:val="283E83B8"/>
    <w:rsid w:val="287FB796"/>
    <w:rsid w:val="28B8C809"/>
    <w:rsid w:val="28B9EE07"/>
    <w:rsid w:val="28BEB845"/>
    <w:rsid w:val="28D1EB91"/>
    <w:rsid w:val="28E3CFB9"/>
    <w:rsid w:val="28F0141C"/>
    <w:rsid w:val="29170E93"/>
    <w:rsid w:val="29196DD6"/>
    <w:rsid w:val="29276376"/>
    <w:rsid w:val="2928F423"/>
    <w:rsid w:val="2951B225"/>
    <w:rsid w:val="2961A81E"/>
    <w:rsid w:val="296B50E5"/>
    <w:rsid w:val="29A21E57"/>
    <w:rsid w:val="29A70B06"/>
    <w:rsid w:val="29EECC9D"/>
    <w:rsid w:val="29F2198F"/>
    <w:rsid w:val="29F81AE9"/>
    <w:rsid w:val="2A1BE7AF"/>
    <w:rsid w:val="2A28B5B6"/>
    <w:rsid w:val="2A4040DB"/>
    <w:rsid w:val="2A4B6D82"/>
    <w:rsid w:val="2A563967"/>
    <w:rsid w:val="2A5A2461"/>
    <w:rsid w:val="2A5F04BC"/>
    <w:rsid w:val="2A842897"/>
    <w:rsid w:val="2A842C55"/>
    <w:rsid w:val="2A8DA289"/>
    <w:rsid w:val="2A9E6D82"/>
    <w:rsid w:val="2A9E7618"/>
    <w:rsid w:val="2A9EC715"/>
    <w:rsid w:val="2AA53FA2"/>
    <w:rsid w:val="2AADF01E"/>
    <w:rsid w:val="2AB6AAB4"/>
    <w:rsid w:val="2ABD4CD1"/>
    <w:rsid w:val="2AC31242"/>
    <w:rsid w:val="2AD20AFF"/>
    <w:rsid w:val="2AFD0A28"/>
    <w:rsid w:val="2B42BC06"/>
    <w:rsid w:val="2B4E6876"/>
    <w:rsid w:val="2B5EA63F"/>
    <w:rsid w:val="2B7C3954"/>
    <w:rsid w:val="2B7D9F4E"/>
    <w:rsid w:val="2B8031F9"/>
    <w:rsid w:val="2B8150C2"/>
    <w:rsid w:val="2B81C26F"/>
    <w:rsid w:val="2B995531"/>
    <w:rsid w:val="2BC502EB"/>
    <w:rsid w:val="2BD00A5F"/>
    <w:rsid w:val="2BF17DB6"/>
    <w:rsid w:val="2C0346E9"/>
    <w:rsid w:val="2C06D4CE"/>
    <w:rsid w:val="2C1BD787"/>
    <w:rsid w:val="2C52AF30"/>
    <w:rsid w:val="2C7A070C"/>
    <w:rsid w:val="2C878D37"/>
    <w:rsid w:val="2C8ECD43"/>
    <w:rsid w:val="2CA4BCD8"/>
    <w:rsid w:val="2CA78081"/>
    <w:rsid w:val="2CC349A7"/>
    <w:rsid w:val="2CF2636A"/>
    <w:rsid w:val="2D13BD13"/>
    <w:rsid w:val="2D2DA1FE"/>
    <w:rsid w:val="2D396322"/>
    <w:rsid w:val="2D4FF11A"/>
    <w:rsid w:val="2D5B570B"/>
    <w:rsid w:val="2D75D197"/>
    <w:rsid w:val="2D771D25"/>
    <w:rsid w:val="2D791DE8"/>
    <w:rsid w:val="2D7BB361"/>
    <w:rsid w:val="2D7C436C"/>
    <w:rsid w:val="2D9704E4"/>
    <w:rsid w:val="2DC1B4C4"/>
    <w:rsid w:val="2DD52106"/>
    <w:rsid w:val="2DED977E"/>
    <w:rsid w:val="2E07F8BD"/>
    <w:rsid w:val="2E1261E9"/>
    <w:rsid w:val="2E1B0B24"/>
    <w:rsid w:val="2E1F14CC"/>
    <w:rsid w:val="2E2233A7"/>
    <w:rsid w:val="2E23853C"/>
    <w:rsid w:val="2E3876D6"/>
    <w:rsid w:val="2E506295"/>
    <w:rsid w:val="2E59BE90"/>
    <w:rsid w:val="2E6A2746"/>
    <w:rsid w:val="2E89DD0E"/>
    <w:rsid w:val="2E93E5B0"/>
    <w:rsid w:val="2EB25D6C"/>
    <w:rsid w:val="2EB71AB3"/>
    <w:rsid w:val="2EC243F8"/>
    <w:rsid w:val="2EC40AD6"/>
    <w:rsid w:val="2EEBC779"/>
    <w:rsid w:val="2F059207"/>
    <w:rsid w:val="2F17BFB2"/>
    <w:rsid w:val="2F1E8D88"/>
    <w:rsid w:val="2F253434"/>
    <w:rsid w:val="2F2F264F"/>
    <w:rsid w:val="2F3EDDAE"/>
    <w:rsid w:val="2F5E7A1C"/>
    <w:rsid w:val="2F6B7DF5"/>
    <w:rsid w:val="2F747481"/>
    <w:rsid w:val="2F82E0FA"/>
    <w:rsid w:val="2F9A3482"/>
    <w:rsid w:val="2FB628D3"/>
    <w:rsid w:val="2FE66E5F"/>
    <w:rsid w:val="2FE853DE"/>
    <w:rsid w:val="3018B4A6"/>
    <w:rsid w:val="301DAAB9"/>
    <w:rsid w:val="302A042C"/>
    <w:rsid w:val="3063B149"/>
    <w:rsid w:val="30646A2B"/>
    <w:rsid w:val="30993582"/>
    <w:rsid w:val="30A4354A"/>
    <w:rsid w:val="30C5B827"/>
    <w:rsid w:val="30CC4A42"/>
    <w:rsid w:val="30FDB0D5"/>
    <w:rsid w:val="31148126"/>
    <w:rsid w:val="31302259"/>
    <w:rsid w:val="314C7A18"/>
    <w:rsid w:val="314FC11A"/>
    <w:rsid w:val="3164B14D"/>
    <w:rsid w:val="3179E314"/>
    <w:rsid w:val="3183B7B3"/>
    <w:rsid w:val="3186B300"/>
    <w:rsid w:val="31A9E08D"/>
    <w:rsid w:val="31C07081"/>
    <w:rsid w:val="3209E513"/>
    <w:rsid w:val="32258D09"/>
    <w:rsid w:val="3229041B"/>
    <w:rsid w:val="323D9770"/>
    <w:rsid w:val="3240781E"/>
    <w:rsid w:val="325F4172"/>
    <w:rsid w:val="326B28F4"/>
    <w:rsid w:val="326F8D20"/>
    <w:rsid w:val="328EB463"/>
    <w:rsid w:val="32922CDF"/>
    <w:rsid w:val="329D6834"/>
    <w:rsid w:val="32BC31CE"/>
    <w:rsid w:val="32CB56CA"/>
    <w:rsid w:val="3302F0A1"/>
    <w:rsid w:val="330615ED"/>
    <w:rsid w:val="33120DBB"/>
    <w:rsid w:val="331C6524"/>
    <w:rsid w:val="331CD2CC"/>
    <w:rsid w:val="33277E05"/>
    <w:rsid w:val="334A425A"/>
    <w:rsid w:val="3357BD4A"/>
    <w:rsid w:val="338629EA"/>
    <w:rsid w:val="338BDAEA"/>
    <w:rsid w:val="33927401"/>
    <w:rsid w:val="33E158B3"/>
    <w:rsid w:val="33E85530"/>
    <w:rsid w:val="33E9484D"/>
    <w:rsid w:val="34236E58"/>
    <w:rsid w:val="3425B96D"/>
    <w:rsid w:val="344E4BFC"/>
    <w:rsid w:val="34689C1F"/>
    <w:rsid w:val="34930823"/>
    <w:rsid w:val="34DD6030"/>
    <w:rsid w:val="34E0E0FE"/>
    <w:rsid w:val="34EA6BCE"/>
    <w:rsid w:val="3511F85D"/>
    <w:rsid w:val="354C1F56"/>
    <w:rsid w:val="3552038B"/>
    <w:rsid w:val="3576225C"/>
    <w:rsid w:val="35793D8B"/>
    <w:rsid w:val="357FE701"/>
    <w:rsid w:val="35948A4D"/>
    <w:rsid w:val="35BD1EDB"/>
    <w:rsid w:val="35C8BC67"/>
    <w:rsid w:val="35CB914F"/>
    <w:rsid w:val="35F6B63C"/>
    <w:rsid w:val="35F80F86"/>
    <w:rsid w:val="361751D9"/>
    <w:rsid w:val="361D73CE"/>
    <w:rsid w:val="3636A33F"/>
    <w:rsid w:val="364F4A01"/>
    <w:rsid w:val="36556355"/>
    <w:rsid w:val="366440E6"/>
    <w:rsid w:val="366BF83F"/>
    <w:rsid w:val="3673640E"/>
    <w:rsid w:val="367404D1"/>
    <w:rsid w:val="3681E31C"/>
    <w:rsid w:val="369B7E3B"/>
    <w:rsid w:val="36AF74A9"/>
    <w:rsid w:val="36BAF7FA"/>
    <w:rsid w:val="36C4F557"/>
    <w:rsid w:val="36C843C3"/>
    <w:rsid w:val="36F804CF"/>
    <w:rsid w:val="36FE1189"/>
    <w:rsid w:val="372CDC54"/>
    <w:rsid w:val="3758FEFC"/>
    <w:rsid w:val="37612CEE"/>
    <w:rsid w:val="37A2CFA4"/>
    <w:rsid w:val="37A90284"/>
    <w:rsid w:val="37BF6084"/>
    <w:rsid w:val="382D56A0"/>
    <w:rsid w:val="3840201D"/>
    <w:rsid w:val="384671D3"/>
    <w:rsid w:val="38483849"/>
    <w:rsid w:val="38500296"/>
    <w:rsid w:val="386231FB"/>
    <w:rsid w:val="38668B94"/>
    <w:rsid w:val="38923D46"/>
    <w:rsid w:val="38C38A6A"/>
    <w:rsid w:val="38EE0D8A"/>
    <w:rsid w:val="3996B524"/>
    <w:rsid w:val="39AE5DEB"/>
    <w:rsid w:val="39B4FB8E"/>
    <w:rsid w:val="39CB57E1"/>
    <w:rsid w:val="39CD27CC"/>
    <w:rsid w:val="39CDEAB8"/>
    <w:rsid w:val="3A106506"/>
    <w:rsid w:val="3A1387D8"/>
    <w:rsid w:val="3A2F3056"/>
    <w:rsid w:val="3A4ED378"/>
    <w:rsid w:val="3A5BF8E4"/>
    <w:rsid w:val="3A86934B"/>
    <w:rsid w:val="3A8953B4"/>
    <w:rsid w:val="3A9015CC"/>
    <w:rsid w:val="3A981FCF"/>
    <w:rsid w:val="3A9B4686"/>
    <w:rsid w:val="3A9F6C74"/>
    <w:rsid w:val="3A9F7E2C"/>
    <w:rsid w:val="3AC51ABF"/>
    <w:rsid w:val="3ACE6234"/>
    <w:rsid w:val="3ACE6ECD"/>
    <w:rsid w:val="3AE53EED"/>
    <w:rsid w:val="3AF4E100"/>
    <w:rsid w:val="3B0C51E2"/>
    <w:rsid w:val="3B0D52C8"/>
    <w:rsid w:val="3B1AADF3"/>
    <w:rsid w:val="3B2A99F9"/>
    <w:rsid w:val="3B35B78C"/>
    <w:rsid w:val="3B42C031"/>
    <w:rsid w:val="3B9F39EC"/>
    <w:rsid w:val="3BABA6B0"/>
    <w:rsid w:val="3BEE9345"/>
    <w:rsid w:val="3C08F347"/>
    <w:rsid w:val="3C137171"/>
    <w:rsid w:val="3C377FAB"/>
    <w:rsid w:val="3C3EBDB6"/>
    <w:rsid w:val="3C408BCA"/>
    <w:rsid w:val="3C511E78"/>
    <w:rsid w:val="3C568B9D"/>
    <w:rsid w:val="3C7FA228"/>
    <w:rsid w:val="3C8C19BD"/>
    <w:rsid w:val="3C8FE0FF"/>
    <w:rsid w:val="3CB2405D"/>
    <w:rsid w:val="3CEE1099"/>
    <w:rsid w:val="3D0FFFCB"/>
    <w:rsid w:val="3D28E3A9"/>
    <w:rsid w:val="3D636575"/>
    <w:rsid w:val="3D67DF69"/>
    <w:rsid w:val="3D85EFCE"/>
    <w:rsid w:val="3D8EBCF2"/>
    <w:rsid w:val="3DA20AE9"/>
    <w:rsid w:val="3DF81648"/>
    <w:rsid w:val="3E135C29"/>
    <w:rsid w:val="3E43FB45"/>
    <w:rsid w:val="3E52BE7D"/>
    <w:rsid w:val="3E5D9B7D"/>
    <w:rsid w:val="3E72CC25"/>
    <w:rsid w:val="3E7873B5"/>
    <w:rsid w:val="3EA8FE07"/>
    <w:rsid w:val="3ECDC618"/>
    <w:rsid w:val="3F2C58ED"/>
    <w:rsid w:val="3F4D2535"/>
    <w:rsid w:val="3F6315BE"/>
    <w:rsid w:val="3F8AA13C"/>
    <w:rsid w:val="3F8BE7AD"/>
    <w:rsid w:val="3F9B1DB3"/>
    <w:rsid w:val="3FA29022"/>
    <w:rsid w:val="3FD82F4B"/>
    <w:rsid w:val="3FE2731B"/>
    <w:rsid w:val="3FF1AC29"/>
    <w:rsid w:val="400C7EC9"/>
    <w:rsid w:val="4092B32A"/>
    <w:rsid w:val="40EC541D"/>
    <w:rsid w:val="41488D92"/>
    <w:rsid w:val="4154DD6C"/>
    <w:rsid w:val="415BBEE8"/>
    <w:rsid w:val="4170166B"/>
    <w:rsid w:val="41A00F0B"/>
    <w:rsid w:val="41A13BE0"/>
    <w:rsid w:val="41BC831A"/>
    <w:rsid w:val="41EBBC29"/>
    <w:rsid w:val="41ED8E23"/>
    <w:rsid w:val="421C2E67"/>
    <w:rsid w:val="421C722D"/>
    <w:rsid w:val="422B4449"/>
    <w:rsid w:val="4233A961"/>
    <w:rsid w:val="4234E6F5"/>
    <w:rsid w:val="423589F8"/>
    <w:rsid w:val="424247AD"/>
    <w:rsid w:val="427EB6BC"/>
    <w:rsid w:val="42857A71"/>
    <w:rsid w:val="428FC97F"/>
    <w:rsid w:val="42B858B6"/>
    <w:rsid w:val="42C887B7"/>
    <w:rsid w:val="42E3599A"/>
    <w:rsid w:val="42E73B1A"/>
    <w:rsid w:val="4318B86B"/>
    <w:rsid w:val="431D3C18"/>
    <w:rsid w:val="434C095D"/>
    <w:rsid w:val="434FD016"/>
    <w:rsid w:val="43C53197"/>
    <w:rsid w:val="43D99884"/>
    <w:rsid w:val="43E6632A"/>
    <w:rsid w:val="43FAB120"/>
    <w:rsid w:val="442CC7BE"/>
    <w:rsid w:val="4438EDE1"/>
    <w:rsid w:val="443CE002"/>
    <w:rsid w:val="4452B50E"/>
    <w:rsid w:val="445E39F3"/>
    <w:rsid w:val="446D8982"/>
    <w:rsid w:val="44C49C74"/>
    <w:rsid w:val="44E2806B"/>
    <w:rsid w:val="44E73F23"/>
    <w:rsid w:val="44EB1B59"/>
    <w:rsid w:val="44ECB750"/>
    <w:rsid w:val="44F28C84"/>
    <w:rsid w:val="452C8741"/>
    <w:rsid w:val="452D81A8"/>
    <w:rsid w:val="454C8B19"/>
    <w:rsid w:val="458131C8"/>
    <w:rsid w:val="45914353"/>
    <w:rsid w:val="45BF29D3"/>
    <w:rsid w:val="45C8219A"/>
    <w:rsid w:val="45CA3FB3"/>
    <w:rsid w:val="45CF801B"/>
    <w:rsid w:val="45D748B2"/>
    <w:rsid w:val="45FB0299"/>
    <w:rsid w:val="45FECF73"/>
    <w:rsid w:val="460843D8"/>
    <w:rsid w:val="4614A735"/>
    <w:rsid w:val="462C46F7"/>
    <w:rsid w:val="4631AA55"/>
    <w:rsid w:val="46570548"/>
    <w:rsid w:val="465899C5"/>
    <w:rsid w:val="467C4CD1"/>
    <w:rsid w:val="46D9ACC8"/>
    <w:rsid w:val="46E43134"/>
    <w:rsid w:val="4712B8D2"/>
    <w:rsid w:val="471710DF"/>
    <w:rsid w:val="47190702"/>
    <w:rsid w:val="4728923B"/>
    <w:rsid w:val="474CC31A"/>
    <w:rsid w:val="4758371A"/>
    <w:rsid w:val="475CB932"/>
    <w:rsid w:val="47633AA2"/>
    <w:rsid w:val="478AA164"/>
    <w:rsid w:val="47FB3EB6"/>
    <w:rsid w:val="48362FCC"/>
    <w:rsid w:val="4842570D"/>
    <w:rsid w:val="484DE714"/>
    <w:rsid w:val="48512F50"/>
    <w:rsid w:val="4854B0D8"/>
    <w:rsid w:val="48829D29"/>
    <w:rsid w:val="489C46DA"/>
    <w:rsid w:val="48B49680"/>
    <w:rsid w:val="48D3B1A5"/>
    <w:rsid w:val="48E52ACE"/>
    <w:rsid w:val="48E71084"/>
    <w:rsid w:val="48EA3421"/>
    <w:rsid w:val="4900FD9E"/>
    <w:rsid w:val="491A0365"/>
    <w:rsid w:val="49402AA8"/>
    <w:rsid w:val="494D0B1C"/>
    <w:rsid w:val="4971B095"/>
    <w:rsid w:val="49835DC1"/>
    <w:rsid w:val="49974332"/>
    <w:rsid w:val="49A298D0"/>
    <w:rsid w:val="49C70164"/>
    <w:rsid w:val="49C888EE"/>
    <w:rsid w:val="49DADABE"/>
    <w:rsid w:val="49EAE070"/>
    <w:rsid w:val="49F9A435"/>
    <w:rsid w:val="49FF8F4B"/>
    <w:rsid w:val="4A0F1BA4"/>
    <w:rsid w:val="4A21703B"/>
    <w:rsid w:val="4A226123"/>
    <w:rsid w:val="4A30FB42"/>
    <w:rsid w:val="4A31A33D"/>
    <w:rsid w:val="4A6591AA"/>
    <w:rsid w:val="4A7B008A"/>
    <w:rsid w:val="4A88A5BB"/>
    <w:rsid w:val="4A921FED"/>
    <w:rsid w:val="4A9B6BC2"/>
    <w:rsid w:val="4ABE2BE8"/>
    <w:rsid w:val="4ADB1D5F"/>
    <w:rsid w:val="4B217E54"/>
    <w:rsid w:val="4B3526C6"/>
    <w:rsid w:val="4B481E26"/>
    <w:rsid w:val="4B546123"/>
    <w:rsid w:val="4B6F9BB2"/>
    <w:rsid w:val="4B73E3EE"/>
    <w:rsid w:val="4BB304E6"/>
    <w:rsid w:val="4BC86E41"/>
    <w:rsid w:val="4BE0C730"/>
    <w:rsid w:val="4BF34438"/>
    <w:rsid w:val="4BFD040A"/>
    <w:rsid w:val="4C07E28F"/>
    <w:rsid w:val="4C164E79"/>
    <w:rsid w:val="4C16DF76"/>
    <w:rsid w:val="4C36ABC5"/>
    <w:rsid w:val="4C408A01"/>
    <w:rsid w:val="4C9C3E04"/>
    <w:rsid w:val="4CB5A6CF"/>
    <w:rsid w:val="4CB68309"/>
    <w:rsid w:val="4CB706D4"/>
    <w:rsid w:val="4CFCACE2"/>
    <w:rsid w:val="4D24DCED"/>
    <w:rsid w:val="4D39ABB3"/>
    <w:rsid w:val="4D3FC489"/>
    <w:rsid w:val="4D6378C6"/>
    <w:rsid w:val="4D66FF27"/>
    <w:rsid w:val="4D7F6D63"/>
    <w:rsid w:val="4D820312"/>
    <w:rsid w:val="4D8BBA2C"/>
    <w:rsid w:val="4DA2D7E1"/>
    <w:rsid w:val="4DAE882A"/>
    <w:rsid w:val="4DC1DF4B"/>
    <w:rsid w:val="4DC4468D"/>
    <w:rsid w:val="4DF4459D"/>
    <w:rsid w:val="4E6CC888"/>
    <w:rsid w:val="4E7F695D"/>
    <w:rsid w:val="4E84A854"/>
    <w:rsid w:val="4E92B279"/>
    <w:rsid w:val="4EBF13F8"/>
    <w:rsid w:val="4EE88E66"/>
    <w:rsid w:val="4EEFA2D5"/>
    <w:rsid w:val="4F23F172"/>
    <w:rsid w:val="4F24B697"/>
    <w:rsid w:val="4F38E903"/>
    <w:rsid w:val="4F52F91B"/>
    <w:rsid w:val="4F65EAC3"/>
    <w:rsid w:val="4F7B7DD9"/>
    <w:rsid w:val="4F9357E0"/>
    <w:rsid w:val="4F96DBBE"/>
    <w:rsid w:val="4FB03E87"/>
    <w:rsid w:val="4FB906CA"/>
    <w:rsid w:val="4FC4EE55"/>
    <w:rsid w:val="4FD73F26"/>
    <w:rsid w:val="4FDE8D3B"/>
    <w:rsid w:val="4FF8C568"/>
    <w:rsid w:val="4FFBC31D"/>
    <w:rsid w:val="5006A8FA"/>
    <w:rsid w:val="50402ED8"/>
    <w:rsid w:val="505B3429"/>
    <w:rsid w:val="50811FAF"/>
    <w:rsid w:val="50A2A13B"/>
    <w:rsid w:val="50C442FF"/>
    <w:rsid w:val="50C74183"/>
    <w:rsid w:val="50D569FF"/>
    <w:rsid w:val="50EF3EA9"/>
    <w:rsid w:val="50F2F8E2"/>
    <w:rsid w:val="5120706D"/>
    <w:rsid w:val="512158BF"/>
    <w:rsid w:val="5148A7F4"/>
    <w:rsid w:val="515C784D"/>
    <w:rsid w:val="516D5443"/>
    <w:rsid w:val="51AA94CC"/>
    <w:rsid w:val="51BF01C2"/>
    <w:rsid w:val="51C0F27E"/>
    <w:rsid w:val="51C64C05"/>
    <w:rsid w:val="51E33661"/>
    <w:rsid w:val="51F23FFA"/>
    <w:rsid w:val="51F6AAEC"/>
    <w:rsid w:val="52071043"/>
    <w:rsid w:val="520DC5A4"/>
    <w:rsid w:val="5237CD34"/>
    <w:rsid w:val="524BE788"/>
    <w:rsid w:val="524C02EF"/>
    <w:rsid w:val="524EB57B"/>
    <w:rsid w:val="5284FD42"/>
    <w:rsid w:val="52B4897B"/>
    <w:rsid w:val="52EB5BA7"/>
    <w:rsid w:val="52EDD45C"/>
    <w:rsid w:val="52F45237"/>
    <w:rsid w:val="530F2643"/>
    <w:rsid w:val="533A07AE"/>
    <w:rsid w:val="5370A7F7"/>
    <w:rsid w:val="537E0158"/>
    <w:rsid w:val="53A851A2"/>
    <w:rsid w:val="53BD0DB6"/>
    <w:rsid w:val="53E9B4BB"/>
    <w:rsid w:val="53EA3990"/>
    <w:rsid w:val="542C29A6"/>
    <w:rsid w:val="5469CBC6"/>
    <w:rsid w:val="547FCC69"/>
    <w:rsid w:val="5482D28F"/>
    <w:rsid w:val="54CEA612"/>
    <w:rsid w:val="54E7388C"/>
    <w:rsid w:val="550C0EAD"/>
    <w:rsid w:val="550CE41B"/>
    <w:rsid w:val="551CAD30"/>
    <w:rsid w:val="55236988"/>
    <w:rsid w:val="552550F6"/>
    <w:rsid w:val="553C29E5"/>
    <w:rsid w:val="5542EB1C"/>
    <w:rsid w:val="555E34CE"/>
    <w:rsid w:val="5578CDCA"/>
    <w:rsid w:val="559DF799"/>
    <w:rsid w:val="55A04C33"/>
    <w:rsid w:val="55AA87D4"/>
    <w:rsid w:val="55D0A831"/>
    <w:rsid w:val="56120872"/>
    <w:rsid w:val="56591E62"/>
    <w:rsid w:val="566808B9"/>
    <w:rsid w:val="5669C3F9"/>
    <w:rsid w:val="567F00C1"/>
    <w:rsid w:val="56839A3D"/>
    <w:rsid w:val="569602FE"/>
    <w:rsid w:val="56984877"/>
    <w:rsid w:val="569A1835"/>
    <w:rsid w:val="56AE22EC"/>
    <w:rsid w:val="570959E4"/>
    <w:rsid w:val="57198817"/>
    <w:rsid w:val="5721A364"/>
    <w:rsid w:val="57298D4E"/>
    <w:rsid w:val="5764C5CD"/>
    <w:rsid w:val="577CDEC7"/>
    <w:rsid w:val="57A504DF"/>
    <w:rsid w:val="57A778E9"/>
    <w:rsid w:val="57D56E6D"/>
    <w:rsid w:val="57DE0061"/>
    <w:rsid w:val="57E488CD"/>
    <w:rsid w:val="57FF800F"/>
    <w:rsid w:val="582B0AB5"/>
    <w:rsid w:val="5848308C"/>
    <w:rsid w:val="585E5A36"/>
    <w:rsid w:val="586D0874"/>
    <w:rsid w:val="58878386"/>
    <w:rsid w:val="58A5DD66"/>
    <w:rsid w:val="58B6046A"/>
    <w:rsid w:val="58BF2EDD"/>
    <w:rsid w:val="58CB7D31"/>
    <w:rsid w:val="58E8953F"/>
    <w:rsid w:val="5907EA67"/>
    <w:rsid w:val="59104B0A"/>
    <w:rsid w:val="5913093C"/>
    <w:rsid w:val="592AF78D"/>
    <w:rsid w:val="592D59CD"/>
    <w:rsid w:val="595BC864"/>
    <w:rsid w:val="5964BDC1"/>
    <w:rsid w:val="5965A9B5"/>
    <w:rsid w:val="59794760"/>
    <w:rsid w:val="597C1637"/>
    <w:rsid w:val="597E67C7"/>
    <w:rsid w:val="599BEC07"/>
    <w:rsid w:val="599FB31D"/>
    <w:rsid w:val="59B08D01"/>
    <w:rsid w:val="59D3B324"/>
    <w:rsid w:val="59DAFBF2"/>
    <w:rsid w:val="5A01EFF0"/>
    <w:rsid w:val="5A084A21"/>
    <w:rsid w:val="5A2E96C0"/>
    <w:rsid w:val="5A2FBB2E"/>
    <w:rsid w:val="5A31FC14"/>
    <w:rsid w:val="5A58C681"/>
    <w:rsid w:val="5A62F831"/>
    <w:rsid w:val="5A679594"/>
    <w:rsid w:val="5A910FD0"/>
    <w:rsid w:val="5A935651"/>
    <w:rsid w:val="5ABE37D2"/>
    <w:rsid w:val="5ADB5F65"/>
    <w:rsid w:val="5AEF634B"/>
    <w:rsid w:val="5B0A8396"/>
    <w:rsid w:val="5B583EE1"/>
    <w:rsid w:val="5B648BEC"/>
    <w:rsid w:val="5B6ACA01"/>
    <w:rsid w:val="5B6BD8AC"/>
    <w:rsid w:val="5BA6106A"/>
    <w:rsid w:val="5BB8B0F8"/>
    <w:rsid w:val="5C08A2BF"/>
    <w:rsid w:val="5C292443"/>
    <w:rsid w:val="5C2F3B02"/>
    <w:rsid w:val="5C31FBDA"/>
    <w:rsid w:val="5C391374"/>
    <w:rsid w:val="5C5F731A"/>
    <w:rsid w:val="5C762F8A"/>
    <w:rsid w:val="5C7827C8"/>
    <w:rsid w:val="5CA4CE9E"/>
    <w:rsid w:val="5CB4C82A"/>
    <w:rsid w:val="5CB926C5"/>
    <w:rsid w:val="5CD79ADE"/>
    <w:rsid w:val="5CDB507F"/>
    <w:rsid w:val="5CE54BC0"/>
    <w:rsid w:val="5CFC10C7"/>
    <w:rsid w:val="5CFD648E"/>
    <w:rsid w:val="5D28F6A2"/>
    <w:rsid w:val="5D42296A"/>
    <w:rsid w:val="5D45A8FC"/>
    <w:rsid w:val="5D5E57C0"/>
    <w:rsid w:val="5D80319C"/>
    <w:rsid w:val="5D95D59A"/>
    <w:rsid w:val="5D9A073A"/>
    <w:rsid w:val="5DA12469"/>
    <w:rsid w:val="5DA7C534"/>
    <w:rsid w:val="5DDCCE1C"/>
    <w:rsid w:val="5DE7EE50"/>
    <w:rsid w:val="5E19A188"/>
    <w:rsid w:val="5E3E6771"/>
    <w:rsid w:val="5E982E28"/>
    <w:rsid w:val="5EB0C3C9"/>
    <w:rsid w:val="5EB842FE"/>
    <w:rsid w:val="5EDD4AAF"/>
    <w:rsid w:val="5EDD605F"/>
    <w:rsid w:val="5F0942DD"/>
    <w:rsid w:val="5F0EEAD8"/>
    <w:rsid w:val="5F5770E6"/>
    <w:rsid w:val="5F69F055"/>
    <w:rsid w:val="5F6F96B5"/>
    <w:rsid w:val="5F7A7DA3"/>
    <w:rsid w:val="5FA358BB"/>
    <w:rsid w:val="6008255F"/>
    <w:rsid w:val="6022EBA8"/>
    <w:rsid w:val="602BA7E8"/>
    <w:rsid w:val="603EB728"/>
    <w:rsid w:val="6045B54F"/>
    <w:rsid w:val="60564F70"/>
    <w:rsid w:val="609FDE61"/>
    <w:rsid w:val="60E9DCB7"/>
    <w:rsid w:val="610CDACC"/>
    <w:rsid w:val="612BD857"/>
    <w:rsid w:val="61652D60"/>
    <w:rsid w:val="61998612"/>
    <w:rsid w:val="61C28A46"/>
    <w:rsid w:val="61E8648B"/>
    <w:rsid w:val="6212B8E3"/>
    <w:rsid w:val="62236A7F"/>
    <w:rsid w:val="625AFAB0"/>
    <w:rsid w:val="626AB964"/>
    <w:rsid w:val="627B3657"/>
    <w:rsid w:val="628E11D4"/>
    <w:rsid w:val="628F93FC"/>
    <w:rsid w:val="62A81E0A"/>
    <w:rsid w:val="62BB6BFD"/>
    <w:rsid w:val="62F51930"/>
    <w:rsid w:val="632B2EAA"/>
    <w:rsid w:val="633EDAEA"/>
    <w:rsid w:val="635C89E4"/>
    <w:rsid w:val="636283A6"/>
    <w:rsid w:val="6378B753"/>
    <w:rsid w:val="637A2DC5"/>
    <w:rsid w:val="63A51204"/>
    <w:rsid w:val="63B1516E"/>
    <w:rsid w:val="63BF3AE0"/>
    <w:rsid w:val="63E31AE5"/>
    <w:rsid w:val="63E4BFEB"/>
    <w:rsid w:val="63ECCF73"/>
    <w:rsid w:val="63FFE4A3"/>
    <w:rsid w:val="64217D0B"/>
    <w:rsid w:val="6433D5FB"/>
    <w:rsid w:val="64419380"/>
    <w:rsid w:val="645C5356"/>
    <w:rsid w:val="6479DA4E"/>
    <w:rsid w:val="648A8F1C"/>
    <w:rsid w:val="64EF1A88"/>
    <w:rsid w:val="65072688"/>
    <w:rsid w:val="650D0DA8"/>
    <w:rsid w:val="6514FE47"/>
    <w:rsid w:val="65333B72"/>
    <w:rsid w:val="65438496"/>
    <w:rsid w:val="65473AE9"/>
    <w:rsid w:val="654DC7BD"/>
    <w:rsid w:val="6555BBC2"/>
    <w:rsid w:val="655D229C"/>
    <w:rsid w:val="65A7CE97"/>
    <w:rsid w:val="65B7786C"/>
    <w:rsid w:val="65CAAF67"/>
    <w:rsid w:val="65CE4A58"/>
    <w:rsid w:val="65E3BF97"/>
    <w:rsid w:val="65E533E7"/>
    <w:rsid w:val="65E7D874"/>
    <w:rsid w:val="65F00BDD"/>
    <w:rsid w:val="6603E973"/>
    <w:rsid w:val="660D2BE9"/>
    <w:rsid w:val="661A06A9"/>
    <w:rsid w:val="661DA3ED"/>
    <w:rsid w:val="66263DF7"/>
    <w:rsid w:val="66281AAE"/>
    <w:rsid w:val="6631E58B"/>
    <w:rsid w:val="664FBB75"/>
    <w:rsid w:val="66689346"/>
    <w:rsid w:val="666FE997"/>
    <w:rsid w:val="667A4412"/>
    <w:rsid w:val="6691C7CD"/>
    <w:rsid w:val="66B5F44C"/>
    <w:rsid w:val="66C4334B"/>
    <w:rsid w:val="66CB5270"/>
    <w:rsid w:val="66CF3437"/>
    <w:rsid w:val="66D021DA"/>
    <w:rsid w:val="66D3ED97"/>
    <w:rsid w:val="66E08452"/>
    <w:rsid w:val="66F07A65"/>
    <w:rsid w:val="66FFA833"/>
    <w:rsid w:val="67298445"/>
    <w:rsid w:val="67444A3A"/>
    <w:rsid w:val="67687363"/>
    <w:rsid w:val="67B4F236"/>
    <w:rsid w:val="67BB47EB"/>
    <w:rsid w:val="67C07EE9"/>
    <w:rsid w:val="67C21136"/>
    <w:rsid w:val="67C67A69"/>
    <w:rsid w:val="67F41380"/>
    <w:rsid w:val="67FDAA6C"/>
    <w:rsid w:val="683CCD30"/>
    <w:rsid w:val="68494A04"/>
    <w:rsid w:val="684A2281"/>
    <w:rsid w:val="68519FCD"/>
    <w:rsid w:val="68520E6D"/>
    <w:rsid w:val="687CBCAA"/>
    <w:rsid w:val="688FD4F7"/>
    <w:rsid w:val="68942D10"/>
    <w:rsid w:val="68B056F1"/>
    <w:rsid w:val="68B57B8B"/>
    <w:rsid w:val="68C53B62"/>
    <w:rsid w:val="68CBCE6A"/>
    <w:rsid w:val="68EF0B62"/>
    <w:rsid w:val="69150DE0"/>
    <w:rsid w:val="69237EDA"/>
    <w:rsid w:val="693C7000"/>
    <w:rsid w:val="6940EE4C"/>
    <w:rsid w:val="69573BCD"/>
    <w:rsid w:val="695DE197"/>
    <w:rsid w:val="698D7C08"/>
    <w:rsid w:val="69DB694F"/>
    <w:rsid w:val="69E20AE3"/>
    <w:rsid w:val="69F876F1"/>
    <w:rsid w:val="6A1C0894"/>
    <w:rsid w:val="6A26B717"/>
    <w:rsid w:val="6A2E7C64"/>
    <w:rsid w:val="6A3093BF"/>
    <w:rsid w:val="6A4E3B92"/>
    <w:rsid w:val="6A5FA85D"/>
    <w:rsid w:val="6A637DF7"/>
    <w:rsid w:val="6A75DF11"/>
    <w:rsid w:val="6A7E68C0"/>
    <w:rsid w:val="6AA39DF9"/>
    <w:rsid w:val="6AA9E87A"/>
    <w:rsid w:val="6AADB7AE"/>
    <w:rsid w:val="6AD809B5"/>
    <w:rsid w:val="6AEFE191"/>
    <w:rsid w:val="6B175569"/>
    <w:rsid w:val="6B294C69"/>
    <w:rsid w:val="6B6175EA"/>
    <w:rsid w:val="6B7DDB44"/>
    <w:rsid w:val="6B8CE6AC"/>
    <w:rsid w:val="6B91FECD"/>
    <w:rsid w:val="6B98C3CA"/>
    <w:rsid w:val="6BA71A63"/>
    <w:rsid w:val="6BB8F965"/>
    <w:rsid w:val="6C2A5706"/>
    <w:rsid w:val="6C4FBAA6"/>
    <w:rsid w:val="6C52DA34"/>
    <w:rsid w:val="6C643719"/>
    <w:rsid w:val="6C66F487"/>
    <w:rsid w:val="6C8CC50A"/>
    <w:rsid w:val="6C8FEF4E"/>
    <w:rsid w:val="6C95C89B"/>
    <w:rsid w:val="6C980B94"/>
    <w:rsid w:val="6CDF8817"/>
    <w:rsid w:val="6CF6CBF5"/>
    <w:rsid w:val="6D0C6782"/>
    <w:rsid w:val="6D16E07E"/>
    <w:rsid w:val="6D25802F"/>
    <w:rsid w:val="6D53EEB7"/>
    <w:rsid w:val="6D54C9C6"/>
    <w:rsid w:val="6D7A4571"/>
    <w:rsid w:val="6D7C1E55"/>
    <w:rsid w:val="6DBBA3C0"/>
    <w:rsid w:val="6DCF11C6"/>
    <w:rsid w:val="6DD7973D"/>
    <w:rsid w:val="6E1A0436"/>
    <w:rsid w:val="6E3149CA"/>
    <w:rsid w:val="6E3198FC"/>
    <w:rsid w:val="6E4C2CB7"/>
    <w:rsid w:val="6E84AE6F"/>
    <w:rsid w:val="6E9043D1"/>
    <w:rsid w:val="6EBE7589"/>
    <w:rsid w:val="6EE6E62D"/>
    <w:rsid w:val="6F358880"/>
    <w:rsid w:val="6F3BC59D"/>
    <w:rsid w:val="6F3DE066"/>
    <w:rsid w:val="6F42974A"/>
    <w:rsid w:val="6F4F6DA0"/>
    <w:rsid w:val="6F812B0A"/>
    <w:rsid w:val="6F84ED14"/>
    <w:rsid w:val="6F93074E"/>
    <w:rsid w:val="6FAE4896"/>
    <w:rsid w:val="6FB1577E"/>
    <w:rsid w:val="6FBA85BE"/>
    <w:rsid w:val="6FBE1770"/>
    <w:rsid w:val="6FDD1B35"/>
    <w:rsid w:val="7009B453"/>
    <w:rsid w:val="700DAB76"/>
    <w:rsid w:val="702813C3"/>
    <w:rsid w:val="702F68D6"/>
    <w:rsid w:val="7048BB12"/>
    <w:rsid w:val="704D5690"/>
    <w:rsid w:val="7050900F"/>
    <w:rsid w:val="707E6EEA"/>
    <w:rsid w:val="70CFE209"/>
    <w:rsid w:val="7145A633"/>
    <w:rsid w:val="714E58B4"/>
    <w:rsid w:val="7150033B"/>
    <w:rsid w:val="715814E9"/>
    <w:rsid w:val="715D5C38"/>
    <w:rsid w:val="7189AA68"/>
    <w:rsid w:val="718EE72D"/>
    <w:rsid w:val="71B9D639"/>
    <w:rsid w:val="71CAF3D7"/>
    <w:rsid w:val="71D4DFD3"/>
    <w:rsid w:val="71F7D6B5"/>
    <w:rsid w:val="721F06D6"/>
    <w:rsid w:val="72450D80"/>
    <w:rsid w:val="725E4324"/>
    <w:rsid w:val="7264165D"/>
    <w:rsid w:val="726975EC"/>
    <w:rsid w:val="72A18942"/>
    <w:rsid w:val="72AD2E7B"/>
    <w:rsid w:val="72BE0FFE"/>
    <w:rsid w:val="72DCE687"/>
    <w:rsid w:val="72F5C14E"/>
    <w:rsid w:val="7323681D"/>
    <w:rsid w:val="732A97A7"/>
    <w:rsid w:val="73471BA9"/>
    <w:rsid w:val="73523854"/>
    <w:rsid w:val="7356F685"/>
    <w:rsid w:val="738830D1"/>
    <w:rsid w:val="738914C3"/>
    <w:rsid w:val="739AC193"/>
    <w:rsid w:val="73A2A5E4"/>
    <w:rsid w:val="73A2BC8C"/>
    <w:rsid w:val="73A3A461"/>
    <w:rsid w:val="73BD4B51"/>
    <w:rsid w:val="73BE4DA8"/>
    <w:rsid w:val="7413AFE8"/>
    <w:rsid w:val="7448DAC4"/>
    <w:rsid w:val="74773A62"/>
    <w:rsid w:val="74873FC7"/>
    <w:rsid w:val="748BBB84"/>
    <w:rsid w:val="74AE3377"/>
    <w:rsid w:val="74B739E1"/>
    <w:rsid w:val="74B7C5A7"/>
    <w:rsid w:val="74C1C769"/>
    <w:rsid w:val="74D9DD29"/>
    <w:rsid w:val="74E2EC0A"/>
    <w:rsid w:val="74EE3614"/>
    <w:rsid w:val="751574D4"/>
    <w:rsid w:val="751B2BB6"/>
    <w:rsid w:val="75264A07"/>
    <w:rsid w:val="75663A13"/>
    <w:rsid w:val="75AC71D9"/>
    <w:rsid w:val="75BF7820"/>
    <w:rsid w:val="75D0E5C8"/>
    <w:rsid w:val="75D6373B"/>
    <w:rsid w:val="762D84BB"/>
    <w:rsid w:val="7656D2C2"/>
    <w:rsid w:val="7668DE1A"/>
    <w:rsid w:val="767DA982"/>
    <w:rsid w:val="768EB74E"/>
    <w:rsid w:val="76922E2D"/>
    <w:rsid w:val="76B203E9"/>
    <w:rsid w:val="76EC0E73"/>
    <w:rsid w:val="76EF1AA4"/>
    <w:rsid w:val="76FB8F1E"/>
    <w:rsid w:val="770FC5CD"/>
    <w:rsid w:val="7718D90E"/>
    <w:rsid w:val="772D72F5"/>
    <w:rsid w:val="7755CDB4"/>
    <w:rsid w:val="776FA24C"/>
    <w:rsid w:val="778E0DEA"/>
    <w:rsid w:val="77FD36B6"/>
    <w:rsid w:val="7871B694"/>
    <w:rsid w:val="78947088"/>
    <w:rsid w:val="791E041F"/>
    <w:rsid w:val="792251E8"/>
    <w:rsid w:val="7942830D"/>
    <w:rsid w:val="796DF1B4"/>
    <w:rsid w:val="796E3665"/>
    <w:rsid w:val="797C60C9"/>
    <w:rsid w:val="797DE064"/>
    <w:rsid w:val="7986C67D"/>
    <w:rsid w:val="799C92C0"/>
    <w:rsid w:val="79AF1011"/>
    <w:rsid w:val="79C73544"/>
    <w:rsid w:val="79F8A51F"/>
    <w:rsid w:val="7A06726D"/>
    <w:rsid w:val="7A37421F"/>
    <w:rsid w:val="7A6C058D"/>
    <w:rsid w:val="7A77AC45"/>
    <w:rsid w:val="7AA19542"/>
    <w:rsid w:val="7ABB2409"/>
    <w:rsid w:val="7AC4B239"/>
    <w:rsid w:val="7ADAA2B9"/>
    <w:rsid w:val="7AEDF016"/>
    <w:rsid w:val="7AFB6033"/>
    <w:rsid w:val="7B0E4DA0"/>
    <w:rsid w:val="7B15535A"/>
    <w:rsid w:val="7B4303A8"/>
    <w:rsid w:val="7B51C5EA"/>
    <w:rsid w:val="7B6B2254"/>
    <w:rsid w:val="7B7BC82B"/>
    <w:rsid w:val="7B85750C"/>
    <w:rsid w:val="7BA47B72"/>
    <w:rsid w:val="7BADB7C9"/>
    <w:rsid w:val="7BD70AB5"/>
    <w:rsid w:val="7BE92CE2"/>
    <w:rsid w:val="7C007688"/>
    <w:rsid w:val="7C118468"/>
    <w:rsid w:val="7C3736A2"/>
    <w:rsid w:val="7C4671CE"/>
    <w:rsid w:val="7C53056A"/>
    <w:rsid w:val="7C78582A"/>
    <w:rsid w:val="7CDDDCB0"/>
    <w:rsid w:val="7CE2D9E7"/>
    <w:rsid w:val="7D041B25"/>
    <w:rsid w:val="7D1E01FD"/>
    <w:rsid w:val="7D21E360"/>
    <w:rsid w:val="7D43C3BE"/>
    <w:rsid w:val="7D442866"/>
    <w:rsid w:val="7D571D6B"/>
    <w:rsid w:val="7D694050"/>
    <w:rsid w:val="7D6985A3"/>
    <w:rsid w:val="7D87627D"/>
    <w:rsid w:val="7D98324F"/>
    <w:rsid w:val="7DADA424"/>
    <w:rsid w:val="7E3300F5"/>
    <w:rsid w:val="7E6ADF5F"/>
    <w:rsid w:val="7E88F647"/>
    <w:rsid w:val="7EA90D7C"/>
    <w:rsid w:val="7EBDE9F7"/>
    <w:rsid w:val="7EF3F3FC"/>
    <w:rsid w:val="7F029D02"/>
    <w:rsid w:val="7F1534DE"/>
    <w:rsid w:val="7F206599"/>
    <w:rsid w:val="7F739621"/>
    <w:rsid w:val="7F7C5779"/>
    <w:rsid w:val="7F9CC806"/>
    <w:rsid w:val="7FAA2265"/>
    <w:rsid w:val="7FCA31F9"/>
    <w:rsid w:val="7FD10492"/>
    <w:rsid w:val="7FE6D15A"/>
    <w:rsid w:val="7FF5AE79"/>
    <w:rsid w:val="7FF9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4AA8E"/>
  <w15:docId w15:val="{C08F7E12-48D1-444F-B7CA-267E45F0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04F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C7B48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C7B4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karta">
    <w:name w:val="akarta"/>
    <w:basedOn w:val="Normalny"/>
    <w:autoRedefine/>
    <w:rsid w:val="00495C5F"/>
    <w:pPr>
      <w:spacing w:before="20" w:after="20" w:line="240" w:lineRule="auto"/>
    </w:pPr>
    <w:rPr>
      <w:rFonts w:ascii="Cambria" w:hAnsi="Cambria" w:cs="Times New Roman"/>
      <w:b/>
      <w:iCs/>
      <w:sz w:val="20"/>
      <w:szCs w:val="20"/>
    </w:rPr>
  </w:style>
  <w:style w:type="paragraph" w:styleId="Akapitzlist">
    <w:name w:val="List Paragraph"/>
    <w:basedOn w:val="Normalny"/>
    <w:qFormat/>
    <w:rsid w:val="00EC7B48"/>
    <w:pPr>
      <w:ind w:left="720"/>
    </w:pPr>
  </w:style>
  <w:style w:type="character" w:styleId="Hipercze">
    <w:name w:val="Hyperlink"/>
    <w:rsid w:val="00EC7B48"/>
    <w:rPr>
      <w:color w:val="0000FF"/>
      <w:u w:val="single"/>
    </w:rPr>
  </w:style>
  <w:style w:type="paragraph" w:styleId="Legenda">
    <w:name w:val="caption"/>
    <w:basedOn w:val="Normalny"/>
    <w:next w:val="Normalny"/>
    <w:unhideWhenUsed/>
    <w:qFormat/>
    <w:rsid w:val="00EC7B4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C7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nhideWhenUsed/>
    <w:rsid w:val="00EC7B48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C7B48"/>
    <w:rPr>
      <w:rFonts w:ascii="Tahoma" w:eastAsia="Calibri" w:hAnsi="Tahoma" w:cs="Tahoma"/>
      <w:sz w:val="16"/>
      <w:szCs w:val="16"/>
    </w:rPr>
  </w:style>
  <w:style w:type="paragraph" w:customStyle="1" w:styleId="karta">
    <w:name w:val="karta"/>
    <w:link w:val="kartaZnak"/>
    <w:autoRedefine/>
    <w:rsid w:val="001A7AF1"/>
    <w:pPr>
      <w:jc w:val="both"/>
    </w:pPr>
    <w:rPr>
      <w:rFonts w:ascii="Times New Roman" w:hAnsi="Times New Roman"/>
      <w:bCs/>
      <w:lang w:eastAsia="en-US"/>
    </w:rPr>
  </w:style>
  <w:style w:type="paragraph" w:customStyle="1" w:styleId="Default">
    <w:name w:val="Default"/>
    <w:rsid w:val="00CC40DB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character" w:customStyle="1" w:styleId="xcontentpasted0">
    <w:name w:val="x_contentpasted0"/>
    <w:basedOn w:val="Domylnaczcionkaakapitu"/>
    <w:rsid w:val="00E87C3F"/>
  </w:style>
  <w:style w:type="paragraph" w:customStyle="1" w:styleId="Legenda1">
    <w:name w:val="Legenda1"/>
    <w:basedOn w:val="Normalny"/>
    <w:rsid w:val="00E87C3F"/>
    <w:pPr>
      <w:suppressAutoHyphens/>
    </w:pPr>
    <w:rPr>
      <w:b/>
      <w:bCs/>
      <w:kern w:val="1"/>
      <w:sz w:val="20"/>
      <w:szCs w:val="20"/>
      <w:lang w:eastAsia="ar-SA"/>
    </w:rPr>
  </w:style>
  <w:style w:type="paragraph" w:customStyle="1" w:styleId="Bezodstpw1">
    <w:name w:val="Bez odstępów1"/>
    <w:rsid w:val="00E87C3F"/>
    <w:pPr>
      <w:suppressAutoHyphens/>
      <w:spacing w:line="100" w:lineRule="atLeast"/>
    </w:pPr>
    <w:rPr>
      <w:rFonts w:cs="Calibri"/>
      <w:kern w:val="1"/>
      <w:sz w:val="22"/>
      <w:szCs w:val="22"/>
      <w:lang w:eastAsia="ar-SA"/>
    </w:rPr>
  </w:style>
  <w:style w:type="paragraph" w:customStyle="1" w:styleId="Standard">
    <w:name w:val="Standard"/>
    <w:rsid w:val="001C1A02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paragraph" w:styleId="Bezodstpw">
    <w:name w:val="No Spacing"/>
    <w:uiPriority w:val="1"/>
    <w:qFormat/>
    <w:rsid w:val="001C1A02"/>
    <w:pPr>
      <w:suppressAutoHyphens/>
      <w:autoSpaceDN w:val="0"/>
      <w:spacing w:line="100" w:lineRule="atLeast"/>
      <w:textAlignment w:val="baseline"/>
    </w:pPr>
    <w:rPr>
      <w:rFonts w:cs="Calibri"/>
      <w:kern w:val="3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9E3B08"/>
    <w:pPr>
      <w:suppressAutoHyphens/>
      <w:spacing w:after="160" w:line="259" w:lineRule="auto"/>
      <w:ind w:left="720"/>
    </w:pPr>
    <w:rPr>
      <w:rFonts w:eastAsia="SimSun" w:cs="font337"/>
      <w:kern w:val="1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22B41"/>
  </w:style>
  <w:style w:type="table" w:styleId="Tabela-Siatka">
    <w:name w:val="Table Grid"/>
    <w:basedOn w:val="Standardowy"/>
    <w:rsid w:val="00B22B41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B22B41"/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22B41"/>
    <w:rPr>
      <w:rFonts w:cs="Calibri"/>
      <w:lang w:val="pl-PL" w:eastAsia="en-US"/>
    </w:rPr>
  </w:style>
  <w:style w:type="character" w:styleId="Odwoanieprzypisudolnego">
    <w:name w:val="footnote reference"/>
    <w:semiHidden/>
    <w:rsid w:val="00B22B41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B22B41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22B41"/>
    <w:rPr>
      <w:rFonts w:cs="Calibri"/>
      <w:lang w:val="pl-PL" w:eastAsia="en-US"/>
    </w:rPr>
  </w:style>
  <w:style w:type="character" w:styleId="Odwoanieprzypisukocowego">
    <w:name w:val="endnote reference"/>
    <w:semiHidden/>
    <w:rsid w:val="00B22B41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B22B41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B22B41"/>
    <w:rPr>
      <w:sz w:val="22"/>
      <w:szCs w:val="22"/>
      <w:lang w:val="x-none" w:eastAsia="en-US"/>
    </w:rPr>
  </w:style>
  <w:style w:type="paragraph" w:styleId="Stopka">
    <w:name w:val="footer"/>
    <w:basedOn w:val="Normalny"/>
    <w:link w:val="StopkaZnak"/>
    <w:uiPriority w:val="99"/>
    <w:rsid w:val="00B22B41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B22B41"/>
    <w:rPr>
      <w:sz w:val="22"/>
      <w:szCs w:val="22"/>
      <w:lang w:val="x-none" w:eastAsia="en-US"/>
    </w:rPr>
  </w:style>
  <w:style w:type="character" w:styleId="Odwoaniedokomentarza">
    <w:name w:val="annotation reference"/>
    <w:semiHidden/>
    <w:rsid w:val="00B22B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22B41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B22B41"/>
    <w:rPr>
      <w:rFonts w:cs="Calibri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22B41"/>
    <w:rPr>
      <w:b/>
      <w:bCs/>
    </w:rPr>
  </w:style>
  <w:style w:type="character" w:customStyle="1" w:styleId="TematkomentarzaZnak">
    <w:name w:val="Temat komentarza Znak"/>
    <w:link w:val="Tematkomentarza"/>
    <w:semiHidden/>
    <w:rsid w:val="00B22B41"/>
    <w:rPr>
      <w:rFonts w:cs="Calibri"/>
      <w:b/>
      <w:bCs/>
      <w:lang w:val="pl-PL" w:eastAsia="en-US"/>
    </w:rPr>
  </w:style>
  <w:style w:type="paragraph" w:styleId="Tekstpodstawowy">
    <w:name w:val="Body Text"/>
    <w:basedOn w:val="Normalny"/>
    <w:link w:val="TekstpodstawowyZnak"/>
    <w:rsid w:val="00B22B41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rsid w:val="00B22B41"/>
    <w:rPr>
      <w:rFonts w:cs="Calibri"/>
      <w:sz w:val="22"/>
      <w:szCs w:val="22"/>
      <w:lang w:val="pl-PL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B22B41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character" w:customStyle="1" w:styleId="TytuZnak">
    <w:name w:val="Tytuł Znak"/>
    <w:link w:val="Tytu"/>
    <w:uiPriority w:val="10"/>
    <w:rsid w:val="00B22B41"/>
    <w:rPr>
      <w:rFonts w:cs="Calibri"/>
      <w:b/>
      <w:sz w:val="72"/>
      <w:szCs w:val="72"/>
      <w:lang w:val="pl-PL" w:eastAsia="en-US"/>
    </w:rPr>
  </w:style>
  <w:style w:type="paragraph" w:customStyle="1" w:styleId="akapitzlistcxsppierwsze">
    <w:name w:val="akapitzlistcxsppierwsze"/>
    <w:basedOn w:val="Normalny"/>
    <w:rsid w:val="00B22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B22B41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uiPriority w:val="34"/>
    <w:qFormat/>
    <w:rsid w:val="00B22B41"/>
    <w:pPr>
      <w:ind w:left="720"/>
    </w:pPr>
  </w:style>
  <w:style w:type="character" w:styleId="Pogrubienie">
    <w:name w:val="Strong"/>
    <w:uiPriority w:val="22"/>
    <w:qFormat/>
    <w:rsid w:val="00B22B41"/>
    <w:rPr>
      <w:b/>
      <w:bCs/>
    </w:rPr>
  </w:style>
  <w:style w:type="paragraph" w:styleId="Poprawka">
    <w:name w:val="Revision"/>
    <w:hidden/>
    <w:uiPriority w:val="99"/>
    <w:semiHidden/>
    <w:rsid w:val="00B22B41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rsid w:val="00B22B41"/>
  </w:style>
  <w:style w:type="character" w:customStyle="1" w:styleId="markedcontent">
    <w:name w:val="markedcontent"/>
    <w:rsid w:val="00B22B41"/>
  </w:style>
  <w:style w:type="character" w:styleId="UyteHipercze">
    <w:name w:val="FollowedHyperlink"/>
    <w:basedOn w:val="Domylnaczcionkaakapitu"/>
    <w:rsid w:val="00BF21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21BC"/>
    <w:rPr>
      <w:color w:val="605E5C"/>
      <w:shd w:val="clear" w:color="auto" w:fill="E1DFDD"/>
    </w:rPr>
  </w:style>
  <w:style w:type="character" w:customStyle="1" w:styleId="kartaZnak">
    <w:name w:val="karta Znak"/>
    <w:link w:val="karta"/>
    <w:rsid w:val="0057280A"/>
    <w:rPr>
      <w:rFonts w:ascii="Times New Roman" w:hAnsi="Times New Roman"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rsid w:val="005F62D1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F62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F62D1"/>
    <w:rPr>
      <w:rFonts w:cs="Calibri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uiPriority w:val="39"/>
    <w:rsid w:val="005F62D1"/>
    <w:pPr>
      <w:spacing w:after="200" w:line="276" w:lineRule="auto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1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szott@ajp.edu.pl" TargetMode="External"/><Relationship Id="rId18" Type="http://schemas.openxmlformats.org/officeDocument/2006/relationships/image" Target="media/image3.jpeg"/><Relationship Id="rId26" Type="http://schemas.openxmlformats.org/officeDocument/2006/relationships/hyperlink" Target="mailto:mwitkowska@ajp.edu.pl" TargetMode="External"/><Relationship Id="rId21" Type="http://schemas.openxmlformats.org/officeDocument/2006/relationships/image" Target="media/image6.jpg"/><Relationship Id="rId34" Type="http://schemas.openxmlformats.org/officeDocument/2006/relationships/hyperlink" Target="http://www.fb06.uni-mainz.de/inst/is/polnisch/texte/plaedoyer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mailto:jbobin@ajp.edu.pl" TargetMode="External"/><Relationship Id="rId25" Type="http://schemas.openxmlformats.org/officeDocument/2006/relationships/hyperlink" Target="mailto:emwit@poczta.onet.pl" TargetMode="External"/><Relationship Id="rId33" Type="http://schemas.openxmlformats.org/officeDocument/2006/relationships/image" Target="media/image9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bfrankow-czerwonko@ajp.edu.pl" TargetMode="External"/><Relationship Id="rId20" Type="http://schemas.openxmlformats.org/officeDocument/2006/relationships/image" Target="media/image5.jpg"/><Relationship Id="rId29" Type="http://schemas.openxmlformats.org/officeDocument/2006/relationships/hyperlink" Target="mailto:emwit@poczta.onet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bobin@ajp.edu.pl" TargetMode="External"/><Relationship Id="rId24" Type="http://schemas.openxmlformats.org/officeDocument/2006/relationships/hyperlink" Target="mailto:mwitkowska@ajp.edu.pl" TargetMode="External"/><Relationship Id="rId32" Type="http://schemas.openxmlformats.org/officeDocument/2006/relationships/hyperlink" Target="mailto:emwit@poczta.onet.pl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osada_xl@wp.pl" TargetMode="External"/><Relationship Id="rId23" Type="http://schemas.openxmlformats.org/officeDocument/2006/relationships/hyperlink" Target="https://eslebooklibrary.files.wordpress.com/2011/07/teaching-english-as-a-foreign-language-for-dummies-2009.pdf" TargetMode="External"/><Relationship Id="rId28" Type="http://schemas.openxmlformats.org/officeDocument/2006/relationships/hyperlink" Target="mailto:mwitkowska@ajp.edu.pl" TargetMode="External"/><Relationship Id="rId36" Type="http://schemas.openxmlformats.org/officeDocument/2006/relationships/header" Target="header1.xml"/><Relationship Id="rId10" Type="http://schemas.openxmlformats.org/officeDocument/2006/relationships/hyperlink" Target="mailto:jbobin@ajp.edu.pl" TargetMode="External"/><Relationship Id="rId19" Type="http://schemas.openxmlformats.org/officeDocument/2006/relationships/image" Target="media/image4.jpeg"/><Relationship Id="rId31" Type="http://schemas.openxmlformats.org/officeDocument/2006/relationships/hyperlink" Target="mailto:mwitkowska@ajp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rlowska@ajp.edu.pl" TargetMode="External"/><Relationship Id="rId14" Type="http://schemas.openxmlformats.org/officeDocument/2006/relationships/hyperlink" Target="mailto:jniescioruk@ajp.edu.pl" TargetMode="External"/><Relationship Id="rId22" Type="http://schemas.openxmlformats.org/officeDocument/2006/relationships/image" Target="media/image7.jpeg"/><Relationship Id="rId27" Type="http://schemas.openxmlformats.org/officeDocument/2006/relationships/hyperlink" Target="mailto:emwit@poczta.onet.pl" TargetMode="External"/><Relationship Id="rId30" Type="http://schemas.openxmlformats.org/officeDocument/2006/relationships/image" Target="media/image8.jpeg"/><Relationship Id="rId35" Type="http://schemas.openxmlformats.org/officeDocument/2006/relationships/hyperlink" Target="mailto:pklos-czerwinska@ajp.edu.pl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EC20D-0394-49CB-B80B-7DB35A07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48</Pages>
  <Words>50740</Words>
  <Characters>304444</Characters>
  <Application>Microsoft Office Word</Application>
  <DocSecurity>0</DocSecurity>
  <Lines>2537</Lines>
  <Paragraphs>708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Paradowska</dc:creator>
  <cp:keywords/>
  <cp:lastModifiedBy>Monika Anna Kopeć</cp:lastModifiedBy>
  <cp:revision>58</cp:revision>
  <cp:lastPrinted>2023-10-09T12:31:00Z</cp:lastPrinted>
  <dcterms:created xsi:type="dcterms:W3CDTF">2023-07-15T17:21:00Z</dcterms:created>
  <dcterms:modified xsi:type="dcterms:W3CDTF">2023-10-09T12:32:00Z</dcterms:modified>
</cp:coreProperties>
</file>