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E0DB" w14:textId="77777777" w:rsidR="00541428" w:rsidRPr="00C0065D" w:rsidRDefault="00541428" w:rsidP="00C0065D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14:paraId="6C211DD4" w14:textId="77777777" w:rsidR="00C0065D" w:rsidRPr="00C0065D" w:rsidRDefault="00B82BCF" w:rsidP="00C0065D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0065D">
        <w:rPr>
          <w:rFonts w:ascii="Cambria" w:hAnsi="Cambria"/>
          <w:noProof/>
        </w:rPr>
        <w:drawing>
          <wp:inline distT="0" distB="0" distL="0" distR="0" wp14:anchorId="065A1309" wp14:editId="4898F6F8">
            <wp:extent cx="790575" cy="1057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239FD" w14:textId="77777777" w:rsidR="00C0065D" w:rsidRPr="00C0065D" w:rsidRDefault="00C0065D" w:rsidP="00C0065D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14:paraId="17F76F03" w14:textId="77777777" w:rsidR="00C16883" w:rsidRDefault="00C16883" w:rsidP="00C0065D">
      <w:pPr>
        <w:pStyle w:val="Default"/>
        <w:spacing w:after="120"/>
        <w:jc w:val="center"/>
        <w:rPr>
          <w:rFonts w:ascii="Cambria" w:hAnsi="Cambria"/>
          <w:b/>
          <w:bCs/>
          <w:smallCaps/>
          <w:spacing w:val="40"/>
          <w:sz w:val="32"/>
          <w:szCs w:val="32"/>
        </w:rPr>
      </w:pPr>
    </w:p>
    <w:p w14:paraId="0A6A803D" w14:textId="77777777" w:rsidR="00C0065D" w:rsidRPr="00C16883" w:rsidRDefault="004246CB" w:rsidP="00C0065D">
      <w:pPr>
        <w:pStyle w:val="Default"/>
        <w:spacing w:after="120"/>
        <w:jc w:val="center"/>
        <w:rPr>
          <w:rFonts w:ascii="Cambria" w:hAnsi="Cambria"/>
          <w:b/>
          <w:bCs/>
          <w:smallCaps/>
          <w:spacing w:val="40"/>
          <w:sz w:val="32"/>
          <w:szCs w:val="32"/>
        </w:rPr>
      </w:pPr>
      <w:r w:rsidRPr="00C16883">
        <w:rPr>
          <w:rFonts w:ascii="Cambria" w:hAnsi="Cambria"/>
          <w:b/>
          <w:bCs/>
          <w:smallCaps/>
          <w:spacing w:val="40"/>
          <w:sz w:val="32"/>
          <w:szCs w:val="32"/>
        </w:rPr>
        <w:t>Akademia im. Jakuba z Paradyża</w:t>
      </w:r>
    </w:p>
    <w:p w14:paraId="32C655D7" w14:textId="77777777" w:rsidR="00C0065D" w:rsidRPr="00C16883" w:rsidRDefault="004246CB" w:rsidP="00C0065D">
      <w:pPr>
        <w:pStyle w:val="Default"/>
        <w:jc w:val="center"/>
        <w:rPr>
          <w:rFonts w:ascii="Cambria" w:hAnsi="Cambria"/>
          <w:b/>
          <w:bCs/>
          <w:smallCaps/>
          <w:spacing w:val="40"/>
          <w:sz w:val="32"/>
          <w:szCs w:val="32"/>
        </w:rPr>
      </w:pPr>
      <w:r w:rsidRPr="00C16883">
        <w:rPr>
          <w:rFonts w:ascii="Cambria" w:hAnsi="Cambria"/>
          <w:b/>
          <w:bCs/>
          <w:smallCaps/>
          <w:spacing w:val="40"/>
          <w:sz w:val="32"/>
          <w:szCs w:val="32"/>
        </w:rPr>
        <w:t>w Gorzowie Wielkopolskim</w:t>
      </w:r>
    </w:p>
    <w:p w14:paraId="7DD7DCFD" w14:textId="77777777" w:rsidR="00C0065D" w:rsidRDefault="00C0065D" w:rsidP="00C0065D">
      <w:pPr>
        <w:pStyle w:val="Default"/>
        <w:jc w:val="center"/>
        <w:rPr>
          <w:rFonts w:ascii="Cambria" w:hAnsi="Cambria"/>
          <w:b/>
          <w:bCs/>
          <w:smallCaps/>
          <w:sz w:val="32"/>
          <w:szCs w:val="32"/>
        </w:rPr>
      </w:pPr>
    </w:p>
    <w:p w14:paraId="5D45C57A" w14:textId="77777777" w:rsidR="004246CB" w:rsidRPr="00C16883" w:rsidRDefault="004246CB" w:rsidP="00AA5419">
      <w:pPr>
        <w:pStyle w:val="Default"/>
        <w:rPr>
          <w:rFonts w:ascii="Cambria" w:hAnsi="Cambria"/>
          <w:b/>
          <w:bCs/>
          <w:smallCaps/>
          <w:spacing w:val="40"/>
          <w:sz w:val="32"/>
          <w:szCs w:val="32"/>
        </w:rPr>
      </w:pPr>
    </w:p>
    <w:p w14:paraId="58B5C4FE" w14:textId="77777777" w:rsidR="004246CB" w:rsidRPr="00C16883" w:rsidRDefault="00AA5419" w:rsidP="00C0065D">
      <w:pPr>
        <w:pStyle w:val="Default"/>
        <w:jc w:val="center"/>
        <w:rPr>
          <w:rFonts w:ascii="Cambria" w:hAnsi="Cambria"/>
          <w:b/>
          <w:bCs/>
          <w:smallCaps/>
          <w:spacing w:val="40"/>
          <w:sz w:val="32"/>
          <w:szCs w:val="32"/>
        </w:rPr>
      </w:pPr>
      <w:r>
        <w:rPr>
          <w:rFonts w:ascii="Cambria" w:hAnsi="Cambria"/>
          <w:b/>
          <w:bCs/>
          <w:smallCaps/>
          <w:spacing w:val="40"/>
          <w:sz w:val="32"/>
          <w:szCs w:val="32"/>
        </w:rPr>
        <w:t>P</w:t>
      </w:r>
      <w:r w:rsidR="004246CB" w:rsidRPr="00C16883">
        <w:rPr>
          <w:rFonts w:ascii="Cambria" w:hAnsi="Cambria"/>
          <w:b/>
          <w:bCs/>
          <w:smallCaps/>
          <w:spacing w:val="40"/>
          <w:sz w:val="32"/>
          <w:szCs w:val="32"/>
        </w:rPr>
        <w:t>rogra</w:t>
      </w:r>
      <w:r>
        <w:rPr>
          <w:rFonts w:ascii="Cambria" w:hAnsi="Cambria"/>
          <w:b/>
          <w:bCs/>
          <w:smallCaps/>
          <w:spacing w:val="40"/>
          <w:sz w:val="32"/>
          <w:szCs w:val="32"/>
        </w:rPr>
        <w:t>m S</w:t>
      </w:r>
      <w:r w:rsidR="00541428" w:rsidRPr="00C16883">
        <w:rPr>
          <w:rFonts w:ascii="Cambria" w:hAnsi="Cambria"/>
          <w:b/>
          <w:bCs/>
          <w:smallCaps/>
          <w:spacing w:val="40"/>
          <w:sz w:val="32"/>
          <w:szCs w:val="32"/>
        </w:rPr>
        <w:t>tudiów</w:t>
      </w:r>
      <w:r w:rsidR="004246CB" w:rsidRPr="00C16883">
        <w:rPr>
          <w:rFonts w:ascii="Cambria" w:hAnsi="Cambria"/>
          <w:b/>
          <w:bCs/>
          <w:smallCaps/>
          <w:spacing w:val="40"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XSpec="center" w:tblpY="28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739"/>
        <w:gridCol w:w="957"/>
        <w:gridCol w:w="1699"/>
        <w:gridCol w:w="992"/>
      </w:tblGrid>
      <w:tr w:rsidR="00DD0678" w:rsidRPr="00541428" w14:paraId="2D6F53A9" w14:textId="77777777" w:rsidTr="00DD0678">
        <w:trPr>
          <w:trHeight w:val="567"/>
        </w:trPr>
        <w:tc>
          <w:tcPr>
            <w:tcW w:w="3793" w:type="dxa"/>
            <w:shd w:val="clear" w:color="auto" w:fill="auto"/>
            <w:vAlign w:val="center"/>
          </w:tcPr>
          <w:p w14:paraId="50531EC9" w14:textId="77777777" w:rsidR="00541428" w:rsidRPr="00BF53C0" w:rsidRDefault="00541428" w:rsidP="0054142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Nazwa Wydziału prowadzącego kierunek studiów: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1FD0EF0C" w14:textId="77777777" w:rsidR="00541428" w:rsidRPr="00BF53C0" w:rsidRDefault="00541428" w:rsidP="00541428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Wydział </w:t>
            </w:r>
            <w:r w:rsidR="00DD0678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Humanistyczny</w:t>
            </w:r>
          </w:p>
        </w:tc>
      </w:tr>
      <w:tr w:rsidR="00DD0678" w:rsidRPr="00541428" w14:paraId="24BA7C03" w14:textId="77777777" w:rsidTr="00DD0678">
        <w:trPr>
          <w:trHeight w:val="567"/>
        </w:trPr>
        <w:tc>
          <w:tcPr>
            <w:tcW w:w="3793" w:type="dxa"/>
            <w:shd w:val="clear" w:color="auto" w:fill="auto"/>
            <w:vAlign w:val="center"/>
          </w:tcPr>
          <w:p w14:paraId="22E94BFE" w14:textId="77777777" w:rsidR="00541428" w:rsidRPr="00BF53C0" w:rsidRDefault="00541428" w:rsidP="00541428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Nazwa kierunku studiów: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6B1521B1" w14:textId="77777777" w:rsidR="00541428" w:rsidRPr="00BF53C0" w:rsidRDefault="00DD0678" w:rsidP="00541428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pedagogika</w:t>
            </w:r>
          </w:p>
        </w:tc>
      </w:tr>
      <w:tr w:rsidR="00DD0678" w:rsidRPr="00541428" w14:paraId="5858AABC" w14:textId="77777777" w:rsidTr="00DD0678">
        <w:trPr>
          <w:trHeight w:val="567"/>
        </w:trPr>
        <w:tc>
          <w:tcPr>
            <w:tcW w:w="3793" w:type="dxa"/>
            <w:shd w:val="clear" w:color="auto" w:fill="auto"/>
            <w:vAlign w:val="center"/>
          </w:tcPr>
          <w:p w14:paraId="21344A8B" w14:textId="1C68A6CF" w:rsidR="00541428" w:rsidRPr="00BF53C0" w:rsidRDefault="00541428" w:rsidP="0054142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Poziom </w:t>
            </w:r>
            <w:r w:rsidR="007C4FE9">
              <w:rPr>
                <w:rFonts w:ascii="Cambria" w:eastAsia="Calibri" w:hAnsi="Cambria"/>
                <w:sz w:val="20"/>
                <w:szCs w:val="20"/>
                <w:lang w:eastAsia="en-US"/>
              </w:rPr>
              <w:t>studiów</w:t>
            </w: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6E1C8CF6" w14:textId="77777777" w:rsidR="00541428" w:rsidRPr="00BF53C0" w:rsidRDefault="00541428" w:rsidP="00541428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studia </w:t>
            </w:r>
            <w:r w:rsidR="00241601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pierwszego</w:t>
            </w: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stopnia</w:t>
            </w:r>
          </w:p>
        </w:tc>
      </w:tr>
      <w:tr w:rsidR="00DD0678" w:rsidRPr="00541428" w14:paraId="0D794D33" w14:textId="77777777" w:rsidTr="00DD0678">
        <w:trPr>
          <w:trHeight w:val="567"/>
        </w:trPr>
        <w:tc>
          <w:tcPr>
            <w:tcW w:w="3793" w:type="dxa"/>
            <w:shd w:val="clear" w:color="auto" w:fill="auto"/>
            <w:vAlign w:val="center"/>
          </w:tcPr>
          <w:p w14:paraId="5C9AC164" w14:textId="096F03D1" w:rsidR="00541428" w:rsidRPr="00BF53C0" w:rsidRDefault="00541428" w:rsidP="0054142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Profil </w:t>
            </w:r>
            <w:r w:rsidR="007C4FE9">
              <w:rPr>
                <w:rFonts w:ascii="Cambria" w:eastAsia="Calibri" w:hAnsi="Cambria"/>
                <w:sz w:val="20"/>
                <w:szCs w:val="20"/>
                <w:lang w:eastAsia="en-US"/>
              </w:rPr>
              <w:t>studiów</w:t>
            </w: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37FA0407" w14:textId="77777777" w:rsidR="00541428" w:rsidRPr="00BF53C0" w:rsidRDefault="00541428" w:rsidP="00541428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praktyczny </w:t>
            </w:r>
          </w:p>
        </w:tc>
      </w:tr>
      <w:tr w:rsidR="00DD0678" w:rsidRPr="00541428" w14:paraId="3A776BD4" w14:textId="77777777" w:rsidTr="00DD0678">
        <w:trPr>
          <w:trHeight w:val="567"/>
        </w:trPr>
        <w:tc>
          <w:tcPr>
            <w:tcW w:w="3793" w:type="dxa"/>
            <w:shd w:val="clear" w:color="auto" w:fill="auto"/>
            <w:vAlign w:val="center"/>
          </w:tcPr>
          <w:p w14:paraId="01934A0A" w14:textId="77777777" w:rsidR="00541428" w:rsidRPr="00BF53C0" w:rsidRDefault="00541428" w:rsidP="0054142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Forma/formy studiów: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0A8C1111" w14:textId="77777777" w:rsidR="00541428" w:rsidRPr="00BF53C0" w:rsidRDefault="00541428" w:rsidP="00541428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stacjonarna, niestacjonarna</w:t>
            </w:r>
          </w:p>
        </w:tc>
      </w:tr>
      <w:tr w:rsidR="007C4FE9" w:rsidRPr="00541428" w14:paraId="23A5D9C1" w14:textId="77777777" w:rsidTr="00DD0678">
        <w:trPr>
          <w:trHeight w:val="567"/>
        </w:trPr>
        <w:tc>
          <w:tcPr>
            <w:tcW w:w="3793" w:type="dxa"/>
            <w:shd w:val="clear" w:color="auto" w:fill="auto"/>
            <w:vAlign w:val="center"/>
          </w:tcPr>
          <w:p w14:paraId="090A4FD0" w14:textId="0CDF685C" w:rsidR="007C4FE9" w:rsidRPr="00BF53C0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Język zajęć: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6BA492EF" w14:textId="71B336A9" w:rsidR="007C4FE9" w:rsidRDefault="007C4FE9" w:rsidP="007C4FE9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hAnsi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007C4FE9" w:rsidRPr="00541428" w14:paraId="21673F0D" w14:textId="77777777" w:rsidTr="00DD0678">
        <w:trPr>
          <w:trHeight w:val="567"/>
        </w:trPr>
        <w:tc>
          <w:tcPr>
            <w:tcW w:w="3793" w:type="dxa"/>
            <w:shd w:val="clear" w:color="auto" w:fill="auto"/>
            <w:vAlign w:val="center"/>
          </w:tcPr>
          <w:p w14:paraId="12708144" w14:textId="77777777" w:rsidR="007C4FE9" w:rsidRPr="00BF53C0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Tytuł zawodowy</w:t>
            </w:r>
          </w:p>
          <w:p w14:paraId="011BD663" w14:textId="77777777" w:rsidR="007C4FE9" w:rsidRPr="00BF53C0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uzyskiwany przez absolwenta: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23FC4EC9" w14:textId="77777777" w:rsidR="007C4FE9" w:rsidRPr="00BF53C0" w:rsidRDefault="007C4FE9" w:rsidP="007C4FE9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licencjat</w:t>
            </w:r>
          </w:p>
        </w:tc>
      </w:tr>
      <w:tr w:rsidR="007C4FE9" w:rsidRPr="00541428" w14:paraId="1E7DC958" w14:textId="77777777" w:rsidTr="00DD0678">
        <w:trPr>
          <w:trHeight w:val="567"/>
        </w:trPr>
        <w:tc>
          <w:tcPr>
            <w:tcW w:w="3793" w:type="dxa"/>
            <w:shd w:val="clear" w:color="auto" w:fill="auto"/>
            <w:vAlign w:val="center"/>
          </w:tcPr>
          <w:p w14:paraId="2396C893" w14:textId="77777777" w:rsidR="007C4FE9" w:rsidRPr="00BF53C0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Poziom Polskiej Ramy Kwalifikacji: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6A998485" w14:textId="77777777" w:rsidR="007C4FE9" w:rsidRPr="00BF53C0" w:rsidRDefault="007C4FE9" w:rsidP="007C4FE9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7C4FE9" w:rsidRPr="0038511A" w14:paraId="0E070358" w14:textId="77777777" w:rsidTr="00DD0678">
        <w:trPr>
          <w:trHeight w:val="567"/>
        </w:trPr>
        <w:tc>
          <w:tcPr>
            <w:tcW w:w="3793" w:type="dxa"/>
            <w:vMerge w:val="restart"/>
            <w:shd w:val="clear" w:color="auto" w:fill="auto"/>
            <w:vAlign w:val="center"/>
          </w:tcPr>
          <w:p w14:paraId="5AA20571" w14:textId="77777777" w:rsidR="007C4FE9" w:rsidRPr="00BF53C0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Umiejscowienie kierunku studiów w dziedzinie/dziedzinach </w:t>
            </w: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br/>
              <w:t xml:space="preserve">oraz dyscyplinie/dyscyplinach naukowych 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w</w:t>
            </w: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raz wskazaniem dyscypliny wiodącej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085399">
              <w:rPr>
                <w:rFonts w:ascii="Cambria" w:eastAsia="Calibri" w:hAnsi="Cambria"/>
                <w:sz w:val="20"/>
                <w:szCs w:val="20"/>
                <w:lang w:eastAsia="en-US"/>
              </w:rPr>
              <w:t>oraz p</w:t>
            </w:r>
            <w:r w:rsidRPr="00085399">
              <w:rPr>
                <w:rFonts w:ascii="Cambria" w:hAnsi="Cambria"/>
                <w:sz w:val="20"/>
                <w:szCs w:val="20"/>
              </w:rPr>
              <w:t>rocentowy udział liczby punktów ECTS dla dyscyplin w ogólnej liczbie punktów ECTS wymaganej do ukończenia studiów na kierunku: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14B79D0A" w14:textId="77777777" w:rsidR="007C4FE9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Dziedzina nauk</w:t>
            </w: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humanistycznych</w:t>
            </w:r>
          </w:p>
          <w:p w14:paraId="63104C11" w14:textId="77777777" w:rsidR="007C4FE9" w:rsidRPr="0038511A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w dyscyplinie naukowej: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0343144D" w14:textId="77777777" w:rsidR="007C4FE9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Dziedzina nauk</w:t>
            </w: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społecznych</w:t>
            </w:r>
          </w:p>
          <w:p w14:paraId="3F6E8592" w14:textId="77777777" w:rsidR="007C4FE9" w:rsidRPr="0038511A" w:rsidRDefault="007C4FE9" w:rsidP="007C4FE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w dyscyplinie naukowej:</w:t>
            </w:r>
          </w:p>
        </w:tc>
      </w:tr>
      <w:tr w:rsidR="007C4FE9" w:rsidRPr="00406701" w14:paraId="5398E3FE" w14:textId="77777777" w:rsidTr="0064415A">
        <w:trPr>
          <w:trHeight w:val="560"/>
        </w:trPr>
        <w:tc>
          <w:tcPr>
            <w:tcW w:w="3793" w:type="dxa"/>
            <w:vMerge/>
            <w:shd w:val="clear" w:color="auto" w:fill="FFFF00"/>
            <w:vAlign w:val="center"/>
          </w:tcPr>
          <w:p w14:paraId="3E17EE28" w14:textId="77777777" w:rsidR="007C4FE9" w:rsidRDefault="007C4FE9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14:paraId="37184E4C" w14:textId="77777777" w:rsidR="007C4FE9" w:rsidRPr="00DD0678" w:rsidRDefault="007C4FE9" w:rsidP="007C4FE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językoznawstwo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A808450" w14:textId="77777777" w:rsidR="007C4FE9" w:rsidRPr="00406701" w:rsidRDefault="007C4FE9" w:rsidP="007C4FE9">
            <w:pPr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20</w:t>
            </w:r>
            <w:r w:rsidRPr="00406701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6F60CE92" w14:textId="77777777" w:rsidR="007C4FE9" w:rsidRPr="00406701" w:rsidRDefault="007C4FE9" w:rsidP="007C4FE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pedagogika</w:t>
            </w:r>
          </w:p>
          <w:p w14:paraId="6FE1AB40" w14:textId="77777777" w:rsidR="007C4FE9" w:rsidRPr="00406701" w:rsidRDefault="007C4FE9" w:rsidP="007C4FE9">
            <w:pPr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E85F42">
              <w:rPr>
                <w:rFonts w:ascii="Cambria" w:hAnsi="Cambria" w:cs="Arial"/>
                <w:sz w:val="20"/>
                <w:szCs w:val="20"/>
              </w:rPr>
              <w:t>(dyscyplina wiodąca)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3ABF6" w14:textId="77777777" w:rsidR="007C4FE9" w:rsidRPr="00406701" w:rsidRDefault="007C4FE9" w:rsidP="007C4FE9">
            <w:pPr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80</w:t>
            </w:r>
            <w:r w:rsidRPr="00406701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%</w:t>
            </w:r>
          </w:p>
        </w:tc>
      </w:tr>
    </w:tbl>
    <w:p w14:paraId="2B6F6922" w14:textId="77777777" w:rsidR="00541428" w:rsidRDefault="00541428" w:rsidP="00541428">
      <w:pPr>
        <w:pStyle w:val="Default"/>
        <w:spacing w:line="360" w:lineRule="auto"/>
        <w:jc w:val="center"/>
        <w:rPr>
          <w:rFonts w:ascii="Cambria" w:hAnsi="Cambria"/>
          <w:b/>
          <w:bCs/>
          <w:smallCaps/>
          <w:spacing w:val="40"/>
          <w:sz w:val="28"/>
          <w:szCs w:val="28"/>
          <w:highlight w:val="yellow"/>
        </w:rPr>
      </w:pPr>
    </w:p>
    <w:p w14:paraId="6C20F95E" w14:textId="77777777" w:rsidR="00AA5419" w:rsidRDefault="00AA5419" w:rsidP="00541428">
      <w:pPr>
        <w:pStyle w:val="Default"/>
        <w:spacing w:line="360" w:lineRule="auto"/>
        <w:jc w:val="center"/>
        <w:rPr>
          <w:rFonts w:ascii="Cambria" w:hAnsi="Cambria"/>
          <w:b/>
          <w:bCs/>
          <w:smallCaps/>
          <w:spacing w:val="40"/>
          <w:sz w:val="28"/>
          <w:szCs w:val="28"/>
          <w:highlight w:val="yellow"/>
        </w:rPr>
      </w:pPr>
    </w:p>
    <w:p w14:paraId="480B77F2" w14:textId="77777777" w:rsidR="00AA5419" w:rsidRPr="004246CB" w:rsidRDefault="00AA5419" w:rsidP="00541428">
      <w:pPr>
        <w:pStyle w:val="Default"/>
        <w:jc w:val="center"/>
        <w:rPr>
          <w:rFonts w:ascii="Cambria" w:hAnsi="Cambria"/>
          <w:smallCaps/>
          <w:spacing w:val="40"/>
          <w:sz w:val="28"/>
          <w:szCs w:val="28"/>
        </w:rPr>
      </w:pPr>
    </w:p>
    <w:p w14:paraId="7B054EDC" w14:textId="74C88544" w:rsidR="00FC2C7E" w:rsidRPr="00950272" w:rsidRDefault="00FC2C7E" w:rsidP="00FC2C7E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  <w:bookmarkStart w:id="0" w:name="_Toc1987883"/>
      <w:bookmarkStart w:id="1" w:name="_Hlk44589956"/>
      <w:r w:rsidRPr="00950272">
        <w:rPr>
          <w:rFonts w:ascii="Cambria" w:hAnsi="Cambria"/>
          <w:b/>
          <w:bCs/>
          <w:sz w:val="22"/>
          <w:szCs w:val="22"/>
        </w:rPr>
        <w:lastRenderedPageBreak/>
        <w:t xml:space="preserve">Wskazanie związku programu </w:t>
      </w:r>
      <w:r w:rsidR="007C4FE9">
        <w:rPr>
          <w:rFonts w:ascii="Cambria" w:hAnsi="Cambria"/>
          <w:b/>
          <w:bCs/>
          <w:sz w:val="22"/>
          <w:szCs w:val="22"/>
        </w:rPr>
        <w:t>studiów</w:t>
      </w:r>
      <w:r w:rsidRPr="00950272">
        <w:rPr>
          <w:rFonts w:ascii="Cambria" w:hAnsi="Cambria"/>
          <w:b/>
          <w:bCs/>
          <w:sz w:val="22"/>
          <w:szCs w:val="22"/>
        </w:rPr>
        <w:t xml:space="preserve"> z misją Uczelni i jej strategią</w:t>
      </w:r>
      <w:bookmarkEnd w:id="0"/>
      <w:r w:rsidRPr="00950272">
        <w:rPr>
          <w:rFonts w:ascii="Cambria" w:hAnsi="Cambria"/>
          <w:b/>
          <w:bCs/>
          <w:sz w:val="22"/>
          <w:szCs w:val="22"/>
        </w:rPr>
        <w:t xml:space="preserve"> rozwoju</w:t>
      </w:r>
      <w:r w:rsidRPr="00950272">
        <w:rPr>
          <w:rFonts w:ascii="Cambria" w:hAnsi="Cambria"/>
          <w:sz w:val="22"/>
          <w:szCs w:val="22"/>
        </w:rPr>
        <w:t xml:space="preserve"> </w:t>
      </w:r>
    </w:p>
    <w:p w14:paraId="15AF46DC" w14:textId="77777777" w:rsidR="00F96E77" w:rsidRPr="00F96E77" w:rsidRDefault="00F96E77" w:rsidP="00950272">
      <w:pPr>
        <w:spacing w:line="360" w:lineRule="auto"/>
        <w:ind w:firstLine="720"/>
        <w:jc w:val="both"/>
        <w:rPr>
          <w:rFonts w:ascii="Cambria" w:hAnsi="Cambria"/>
          <w:sz w:val="22"/>
          <w:szCs w:val="22"/>
        </w:rPr>
      </w:pPr>
      <w:bookmarkStart w:id="2" w:name="_Hlk51235669"/>
      <w:r w:rsidRPr="00F96E77">
        <w:rPr>
          <w:rFonts w:ascii="Cambria" w:hAnsi="Cambria"/>
          <w:sz w:val="22"/>
          <w:szCs w:val="22"/>
        </w:rPr>
        <w:t>Misja AJP im. Jakuba z Paradyża w Gorzowie Wielkopols</w:t>
      </w:r>
      <w:r w:rsidR="00950272">
        <w:rPr>
          <w:rFonts w:ascii="Cambria" w:hAnsi="Cambria"/>
          <w:sz w:val="22"/>
          <w:szCs w:val="22"/>
        </w:rPr>
        <w:t>kim została przyjęta uchwałą nr </w:t>
      </w:r>
      <w:r w:rsidRPr="00F96E77">
        <w:rPr>
          <w:rFonts w:ascii="Cambria" w:hAnsi="Cambria"/>
          <w:sz w:val="22"/>
          <w:szCs w:val="22"/>
        </w:rPr>
        <w:t>66/000/2019 Senatu Akademii im. Jakuba z Paradyża z sied</w:t>
      </w:r>
      <w:r w:rsidR="00950272">
        <w:rPr>
          <w:rFonts w:ascii="Cambria" w:hAnsi="Cambria"/>
          <w:sz w:val="22"/>
          <w:szCs w:val="22"/>
        </w:rPr>
        <w:t>zibą w Gorzowie Wielkopolskim z </w:t>
      </w:r>
      <w:r w:rsidRPr="00F96E77">
        <w:rPr>
          <w:rFonts w:ascii="Cambria" w:hAnsi="Cambria"/>
          <w:sz w:val="22"/>
          <w:szCs w:val="22"/>
        </w:rPr>
        <w:t>dnia 22 października 2019 r.  w sprawie określenia misji Akademii im. Jakuba  z Paradyża. Cel nadrzędny Strategii stanowi osiąganie wysokich ocen w procesie oceny zdolności naukowej uczelni. Drogą do realizacji celu jest prowadzenie przez społeczność uczelni intensywnych działań zwieńczonych rozwojem nauki. Jako priorytetowe zostały wskazane dziedziny: nauki humanistyczne; nauki inżynieryjno-techniczne; nauki społ</w:t>
      </w:r>
      <w:r w:rsidR="00950272">
        <w:rPr>
          <w:rFonts w:ascii="Cambria" w:hAnsi="Cambria"/>
          <w:sz w:val="22"/>
          <w:szCs w:val="22"/>
        </w:rPr>
        <w:t>eczne; nauki medyczne i nauki o </w:t>
      </w:r>
      <w:r w:rsidRPr="00F96E77">
        <w:rPr>
          <w:rFonts w:ascii="Cambria" w:hAnsi="Cambria"/>
          <w:sz w:val="22"/>
          <w:szCs w:val="22"/>
        </w:rPr>
        <w:t xml:space="preserve">zdrowiu. </w:t>
      </w:r>
      <w:r>
        <w:rPr>
          <w:rFonts w:ascii="Cambria" w:hAnsi="Cambria"/>
          <w:sz w:val="22"/>
          <w:szCs w:val="22"/>
        </w:rPr>
        <w:t>Pedagogika</w:t>
      </w:r>
      <w:r w:rsidRPr="00F96E77">
        <w:rPr>
          <w:rFonts w:ascii="Cambria" w:hAnsi="Cambria"/>
          <w:sz w:val="22"/>
          <w:szCs w:val="22"/>
        </w:rPr>
        <w:t xml:space="preserve"> realizuje efekty uczenia się związane z dyscyplinami </w:t>
      </w:r>
      <w:r w:rsidR="00950272">
        <w:rPr>
          <w:rFonts w:ascii="Cambria" w:hAnsi="Cambria"/>
          <w:sz w:val="22"/>
          <w:szCs w:val="22"/>
        </w:rPr>
        <w:t>społecznymi i </w:t>
      </w:r>
      <w:r w:rsidRPr="00F96E77">
        <w:rPr>
          <w:rFonts w:ascii="Cambria" w:hAnsi="Cambria"/>
          <w:sz w:val="22"/>
          <w:szCs w:val="22"/>
        </w:rPr>
        <w:t>humanistycznymi.</w:t>
      </w:r>
    </w:p>
    <w:p w14:paraId="003E1FFF" w14:textId="77777777" w:rsidR="00F96E77" w:rsidRPr="00F96E77" w:rsidRDefault="00F96E77" w:rsidP="00F96E77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F96E77">
        <w:rPr>
          <w:rFonts w:ascii="Cambria" w:hAnsi="Cambria"/>
          <w:sz w:val="22"/>
          <w:szCs w:val="22"/>
        </w:rPr>
        <w:t>Jako cele strategiczne AJP na lata 2016-2025 obiera się:</w:t>
      </w:r>
    </w:p>
    <w:p w14:paraId="6A5E2458" w14:textId="77777777" w:rsidR="00F96E77" w:rsidRPr="00950272" w:rsidRDefault="00F96E77" w:rsidP="0095027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950272">
        <w:rPr>
          <w:rFonts w:ascii="Cambria" w:hAnsi="Cambria"/>
          <w:sz w:val="22"/>
          <w:szCs w:val="22"/>
        </w:rPr>
        <w:t>rozwijanie kadry badawczo-dydaktycznej w celu osiągnięcia wysokiej jakości działalności naukowej;</w:t>
      </w:r>
    </w:p>
    <w:p w14:paraId="38A53257" w14:textId="77777777" w:rsidR="00FC2C7E" w:rsidRPr="00950272" w:rsidRDefault="00F96E77" w:rsidP="0095027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950272">
        <w:rPr>
          <w:rFonts w:ascii="Cambria" w:hAnsi="Cambria"/>
          <w:sz w:val="22"/>
          <w:szCs w:val="22"/>
        </w:rPr>
        <w:t>otwieranie się na potrzeby otoczenia społeczno-gospodarczego.</w:t>
      </w:r>
    </w:p>
    <w:p w14:paraId="34890AD3" w14:textId="77777777" w:rsidR="00F96E77" w:rsidRPr="00950272" w:rsidRDefault="00F96E77" w:rsidP="0095027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950272">
        <w:rPr>
          <w:rFonts w:ascii="Cambria" w:hAnsi="Cambria"/>
          <w:sz w:val="22"/>
          <w:szCs w:val="22"/>
        </w:rPr>
        <w:t>W ramach realizacji pierwszego celu strategicznego należy podkreślić, że znaczna część programu studiów pedagogika pierwszego stopnia jest powiązana z badaniami pracowników Uczelni z zakresu pedagogiki i językoznawstwa.</w:t>
      </w:r>
    </w:p>
    <w:p w14:paraId="0871049E" w14:textId="0D3577A4" w:rsidR="0077645F" w:rsidRDefault="00F96E77" w:rsidP="00950272">
      <w:pPr>
        <w:spacing w:line="360" w:lineRule="auto"/>
        <w:ind w:firstLine="720"/>
        <w:jc w:val="both"/>
        <w:rPr>
          <w:rFonts w:ascii="Cambria" w:hAnsi="Cambria"/>
          <w:sz w:val="22"/>
          <w:szCs w:val="22"/>
        </w:rPr>
      </w:pPr>
      <w:r w:rsidRPr="00F96E77">
        <w:rPr>
          <w:rFonts w:ascii="Cambria" w:hAnsi="Cambria"/>
          <w:sz w:val="22"/>
          <w:szCs w:val="22"/>
        </w:rPr>
        <w:t xml:space="preserve">Otoczenie gospodarczo-społeczne i jego wpływ na funkcjonowanie uczelni wyższych stanowi współcześnie istotny bodziec w zakresie działania i rozwoju szkół wyższych, dlatego też otwartość na potrzeby tego otoczenia stanowi niejako naturalny element uwzględniony w tymże dokumencie. Realizacja kształcenia na kierunku </w:t>
      </w:r>
      <w:r>
        <w:rPr>
          <w:rFonts w:ascii="Cambria" w:hAnsi="Cambria"/>
          <w:sz w:val="22"/>
          <w:szCs w:val="22"/>
        </w:rPr>
        <w:t xml:space="preserve">pedagogika </w:t>
      </w:r>
      <w:r w:rsidRPr="00F96E77">
        <w:rPr>
          <w:rFonts w:ascii="Cambria" w:hAnsi="Cambria"/>
          <w:sz w:val="22"/>
          <w:szCs w:val="22"/>
        </w:rPr>
        <w:t xml:space="preserve">wiąże się ściśle z potrzebami szkół, </w:t>
      </w:r>
      <w:r>
        <w:rPr>
          <w:rFonts w:ascii="Cambria" w:hAnsi="Cambria"/>
          <w:sz w:val="22"/>
          <w:szCs w:val="22"/>
        </w:rPr>
        <w:t>placówek oświatowo-wychowawczych, pomocy społecznej</w:t>
      </w:r>
      <w:r w:rsidRPr="00F96E77">
        <w:rPr>
          <w:rFonts w:ascii="Cambria" w:hAnsi="Cambria"/>
          <w:sz w:val="22"/>
          <w:szCs w:val="22"/>
        </w:rPr>
        <w:t xml:space="preserve"> i instytucji publicznych funkcjonujących na terenie miasta. Istotna jest także możliwość umocnienia kulturotwórczej roli AJP w mieście, aglomeracji i regionie. Program </w:t>
      </w:r>
      <w:r w:rsidR="007C4FE9">
        <w:rPr>
          <w:rFonts w:ascii="Cambria" w:hAnsi="Cambria"/>
          <w:sz w:val="22"/>
          <w:szCs w:val="22"/>
        </w:rPr>
        <w:t>studiów</w:t>
      </w:r>
      <w:r w:rsidRPr="00F96E77">
        <w:rPr>
          <w:rFonts w:ascii="Cambria" w:hAnsi="Cambria"/>
          <w:sz w:val="22"/>
          <w:szCs w:val="22"/>
        </w:rPr>
        <w:t xml:space="preserve"> na kierunku </w:t>
      </w:r>
      <w:r>
        <w:rPr>
          <w:rFonts w:ascii="Cambria" w:hAnsi="Cambria"/>
          <w:sz w:val="22"/>
          <w:szCs w:val="22"/>
        </w:rPr>
        <w:t>pedagogika</w:t>
      </w:r>
      <w:r w:rsidRPr="00F96E77">
        <w:rPr>
          <w:rFonts w:ascii="Cambria" w:hAnsi="Cambria"/>
          <w:sz w:val="22"/>
          <w:szCs w:val="22"/>
        </w:rPr>
        <w:t xml:space="preserve"> pozwala przygotować do życia w świecie różnorodnym kulturowo, wymagającym umiejętności porozumiewania się i współpracy. Jednocześnie istotne jest</w:t>
      </w:r>
      <w:r w:rsidR="00950272">
        <w:rPr>
          <w:rFonts w:ascii="Cambria" w:hAnsi="Cambria"/>
          <w:sz w:val="22"/>
          <w:szCs w:val="22"/>
        </w:rPr>
        <w:t xml:space="preserve"> kształtowanie poczucia więzi z </w:t>
      </w:r>
      <w:r w:rsidRPr="00F96E77">
        <w:rPr>
          <w:rFonts w:ascii="Cambria" w:hAnsi="Cambria"/>
          <w:sz w:val="22"/>
          <w:szCs w:val="22"/>
        </w:rPr>
        <w:t>ziemią ojczystą oraz regionem, uwrażliwianie na etykę i estetykę komunikacji językowej.</w:t>
      </w:r>
    </w:p>
    <w:p w14:paraId="72CACB35" w14:textId="77777777" w:rsidR="00950272" w:rsidRPr="00950272" w:rsidRDefault="00950272" w:rsidP="00950272">
      <w:pPr>
        <w:spacing w:line="360" w:lineRule="auto"/>
        <w:ind w:firstLine="720"/>
        <w:jc w:val="both"/>
        <w:rPr>
          <w:rFonts w:ascii="Cambria" w:hAnsi="Cambria"/>
          <w:sz w:val="8"/>
          <w:szCs w:val="8"/>
        </w:rPr>
      </w:pPr>
    </w:p>
    <w:bookmarkEnd w:id="1"/>
    <w:bookmarkEnd w:id="2"/>
    <w:p w14:paraId="68E297BA" w14:textId="77777777" w:rsidR="00DC766D" w:rsidRPr="00241601" w:rsidRDefault="005F5815" w:rsidP="00DC766D">
      <w:pPr>
        <w:numPr>
          <w:ilvl w:val="0"/>
          <w:numId w:val="9"/>
        </w:numPr>
        <w:spacing w:line="360" w:lineRule="auto"/>
        <w:rPr>
          <w:rFonts w:ascii="Cambria" w:hAnsi="Cambria"/>
          <w:sz w:val="22"/>
          <w:szCs w:val="22"/>
        </w:rPr>
      </w:pPr>
      <w:r w:rsidRPr="00C0065D">
        <w:rPr>
          <w:rFonts w:ascii="Cambria" w:hAnsi="Cambria"/>
          <w:b/>
          <w:sz w:val="22"/>
          <w:szCs w:val="22"/>
        </w:rPr>
        <w:t>Liczba semestrów i liczba punktów ECTS konieczna do uzyskania dyplomu oraz  ogólna liczba godzin zajęć, z wyszczególnieniem liczby punktów ECTS za zajęcia dydaktyczne, praktykę oraz pracę dyplomową i egzamin dyplomowy.</w:t>
      </w:r>
    </w:p>
    <w:p w14:paraId="57E3B4ED" w14:textId="77777777" w:rsidR="00241601" w:rsidRPr="00241601" w:rsidRDefault="00241601" w:rsidP="00241601">
      <w:pPr>
        <w:pStyle w:val="Akapitzlist"/>
        <w:rPr>
          <w:rFonts w:ascii="Cambria" w:hAnsi="Cambria"/>
          <w:sz w:val="8"/>
          <w:szCs w:val="8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3"/>
        <w:gridCol w:w="2622"/>
        <w:gridCol w:w="2623"/>
      </w:tblGrid>
      <w:tr w:rsidR="00241601" w:rsidRPr="00C0065D" w14:paraId="4823D590" w14:textId="77777777" w:rsidTr="00241601">
        <w:trPr>
          <w:trHeight w:val="567"/>
          <w:jc w:val="center"/>
        </w:trPr>
        <w:tc>
          <w:tcPr>
            <w:tcW w:w="401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5A0D9B0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FFFFFF"/>
            <w:vAlign w:val="center"/>
          </w:tcPr>
          <w:p w14:paraId="16CC1CDE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Studia stacjonarne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2F7C21A7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Studia niestacjonarne</w:t>
            </w:r>
          </w:p>
        </w:tc>
      </w:tr>
      <w:tr w:rsidR="00241601" w:rsidRPr="00C0065D" w14:paraId="566246B7" w14:textId="77777777" w:rsidTr="00241601">
        <w:trPr>
          <w:trHeight w:val="567"/>
          <w:jc w:val="center"/>
        </w:trPr>
        <w:tc>
          <w:tcPr>
            <w:tcW w:w="4013" w:type="dxa"/>
            <w:shd w:val="clear" w:color="auto" w:fill="FFFFFF"/>
            <w:vAlign w:val="center"/>
          </w:tcPr>
          <w:p w14:paraId="21C4E39C" w14:textId="77777777" w:rsidR="00241601" w:rsidRPr="00BF53C0" w:rsidRDefault="00241601" w:rsidP="0024160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F53C0">
              <w:rPr>
                <w:rFonts w:ascii="Cambria" w:hAnsi="Cambria"/>
                <w:bCs/>
                <w:sz w:val="20"/>
                <w:szCs w:val="20"/>
              </w:rPr>
              <w:t>Liczba semestrów</w:t>
            </w:r>
          </w:p>
        </w:tc>
        <w:tc>
          <w:tcPr>
            <w:tcW w:w="2622" w:type="dxa"/>
            <w:shd w:val="clear" w:color="auto" w:fill="FFFFFF"/>
            <w:vAlign w:val="center"/>
          </w:tcPr>
          <w:p w14:paraId="195C9989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107AE9A6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241601" w:rsidRPr="00C0065D" w14:paraId="39399C9D" w14:textId="77777777" w:rsidTr="00241601">
        <w:trPr>
          <w:trHeight w:val="567"/>
          <w:jc w:val="center"/>
        </w:trPr>
        <w:tc>
          <w:tcPr>
            <w:tcW w:w="4013" w:type="dxa"/>
            <w:shd w:val="clear" w:color="auto" w:fill="FFFFFF"/>
            <w:vAlign w:val="center"/>
          </w:tcPr>
          <w:p w14:paraId="133FCA47" w14:textId="77777777" w:rsidR="00241601" w:rsidRPr="00BF53C0" w:rsidRDefault="00241601" w:rsidP="0024160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</w:t>
            </w:r>
            <w:r w:rsidRPr="00BF53C0">
              <w:rPr>
                <w:rFonts w:ascii="Cambria" w:hAnsi="Cambria"/>
                <w:bCs/>
                <w:sz w:val="20"/>
                <w:szCs w:val="20"/>
              </w:rPr>
              <w:t>iczba punktów ECTS konieczna do uzyskania dyplomu</w:t>
            </w:r>
          </w:p>
        </w:tc>
        <w:tc>
          <w:tcPr>
            <w:tcW w:w="2622" w:type="dxa"/>
            <w:shd w:val="clear" w:color="auto" w:fill="FFFFFF"/>
            <w:vAlign w:val="center"/>
          </w:tcPr>
          <w:p w14:paraId="113FB992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180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54BEDD38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BF53C0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241601" w:rsidRPr="00C0065D" w14:paraId="4AC31079" w14:textId="77777777" w:rsidTr="00241601">
        <w:trPr>
          <w:trHeight w:val="567"/>
          <w:jc w:val="center"/>
        </w:trPr>
        <w:tc>
          <w:tcPr>
            <w:tcW w:w="4013" w:type="dxa"/>
            <w:shd w:val="clear" w:color="auto" w:fill="FFFFFF"/>
            <w:vAlign w:val="center"/>
          </w:tcPr>
          <w:p w14:paraId="723A02C2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lastRenderedPageBreak/>
              <w:t>Ogólna liczba godzin zajęć</w:t>
            </w:r>
          </w:p>
        </w:tc>
        <w:tc>
          <w:tcPr>
            <w:tcW w:w="2622" w:type="dxa"/>
            <w:shd w:val="clear" w:color="auto" w:fill="FFFFFF"/>
            <w:vAlign w:val="center"/>
          </w:tcPr>
          <w:p w14:paraId="3688B082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2119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34E83196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1333</w:t>
            </w:r>
          </w:p>
        </w:tc>
      </w:tr>
      <w:tr w:rsidR="00241601" w:rsidRPr="00C0065D" w14:paraId="25CE6E12" w14:textId="77777777" w:rsidTr="00241601">
        <w:trPr>
          <w:trHeight w:val="567"/>
          <w:jc w:val="center"/>
        </w:trPr>
        <w:tc>
          <w:tcPr>
            <w:tcW w:w="4013" w:type="dxa"/>
            <w:shd w:val="clear" w:color="auto" w:fill="FFFFFF"/>
            <w:vAlign w:val="center"/>
          </w:tcPr>
          <w:p w14:paraId="385BC8A6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Liczba punktów ECTS za zajęcia dydaktyczne</w:t>
            </w:r>
          </w:p>
        </w:tc>
        <w:tc>
          <w:tcPr>
            <w:tcW w:w="2622" w:type="dxa"/>
            <w:shd w:val="clear" w:color="auto" w:fill="FFFFFF"/>
            <w:vAlign w:val="center"/>
          </w:tcPr>
          <w:p w14:paraId="342D6837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160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4D03CCA3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160</w:t>
            </w:r>
          </w:p>
        </w:tc>
      </w:tr>
      <w:tr w:rsidR="00241601" w:rsidRPr="00C0065D" w14:paraId="0EC97A60" w14:textId="77777777" w:rsidTr="00241601">
        <w:trPr>
          <w:trHeight w:val="567"/>
          <w:jc w:val="center"/>
        </w:trPr>
        <w:tc>
          <w:tcPr>
            <w:tcW w:w="4013" w:type="dxa"/>
            <w:shd w:val="clear" w:color="auto" w:fill="FFFFFF"/>
            <w:vAlign w:val="center"/>
          </w:tcPr>
          <w:p w14:paraId="7B616EBE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Liczba punktów ECTS za praktykę</w:t>
            </w:r>
          </w:p>
        </w:tc>
        <w:tc>
          <w:tcPr>
            <w:tcW w:w="2622" w:type="dxa"/>
            <w:shd w:val="clear" w:color="auto" w:fill="FFFFFF"/>
            <w:vAlign w:val="center"/>
          </w:tcPr>
          <w:p w14:paraId="63E276CB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01F428AF" w14:textId="77777777" w:rsidR="00241601" w:rsidRPr="00BF53C0" w:rsidRDefault="00241601" w:rsidP="002416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77645F" w:rsidRPr="00C0065D" w14:paraId="3611D0F2" w14:textId="77777777" w:rsidTr="00241601">
        <w:trPr>
          <w:trHeight w:val="567"/>
          <w:jc w:val="center"/>
        </w:trPr>
        <w:tc>
          <w:tcPr>
            <w:tcW w:w="4013" w:type="dxa"/>
            <w:shd w:val="clear" w:color="auto" w:fill="FFFFFF"/>
            <w:vAlign w:val="center"/>
          </w:tcPr>
          <w:p w14:paraId="62685C37" w14:textId="77777777" w:rsidR="0077645F" w:rsidRPr="00BF53C0" w:rsidRDefault="0077645F" w:rsidP="007764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Liczba punktów ECTS za pracę dyplomową</w:t>
            </w:r>
            <w:r>
              <w:rPr>
                <w:rFonts w:ascii="Cambria" w:hAnsi="Cambria"/>
                <w:sz w:val="20"/>
                <w:szCs w:val="20"/>
              </w:rPr>
              <w:t xml:space="preserve"> i </w:t>
            </w:r>
            <w:r w:rsidRPr="00BF53C0">
              <w:rPr>
                <w:rFonts w:ascii="Cambria" w:hAnsi="Cambria"/>
                <w:sz w:val="20"/>
                <w:szCs w:val="20"/>
              </w:rPr>
              <w:t>egzamin dyplomowy</w:t>
            </w:r>
          </w:p>
        </w:tc>
        <w:tc>
          <w:tcPr>
            <w:tcW w:w="2622" w:type="dxa"/>
            <w:shd w:val="clear" w:color="auto" w:fill="FFFFFF"/>
            <w:vAlign w:val="center"/>
          </w:tcPr>
          <w:p w14:paraId="58A68252" w14:textId="77777777" w:rsidR="0077645F" w:rsidRPr="00BF53C0" w:rsidRDefault="0077645F" w:rsidP="007764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06E2638D" w14:textId="77777777" w:rsidR="0077645F" w:rsidRPr="00BF53C0" w:rsidRDefault="0077645F" w:rsidP="007764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</w:tbl>
    <w:p w14:paraId="64899AA5" w14:textId="77777777" w:rsidR="005F5815" w:rsidRPr="00071405" w:rsidRDefault="005F5815" w:rsidP="000D273E">
      <w:pPr>
        <w:ind w:firstLine="709"/>
        <w:rPr>
          <w:rFonts w:ascii="Cambria" w:hAnsi="Cambria"/>
          <w:sz w:val="8"/>
          <w:szCs w:val="8"/>
        </w:rPr>
      </w:pPr>
    </w:p>
    <w:p w14:paraId="0DFE97C4" w14:textId="77777777" w:rsidR="00317EA5" w:rsidRDefault="00317EA5" w:rsidP="00541428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0065D">
        <w:rPr>
          <w:rFonts w:ascii="Cambria" w:hAnsi="Cambria"/>
          <w:b/>
          <w:sz w:val="22"/>
          <w:szCs w:val="22"/>
        </w:rPr>
        <w:t xml:space="preserve">Ogólne cele kształcenia na </w:t>
      </w:r>
      <w:r w:rsidR="00656ABE" w:rsidRPr="00DC766D">
        <w:rPr>
          <w:rFonts w:ascii="Cambria" w:hAnsi="Cambria" w:cs="Arial"/>
          <w:b/>
          <w:color w:val="000000"/>
          <w:sz w:val="22"/>
          <w:szCs w:val="22"/>
        </w:rPr>
        <w:t>studi</w:t>
      </w:r>
      <w:r w:rsidR="00656ABE">
        <w:rPr>
          <w:rFonts w:ascii="Cambria" w:hAnsi="Cambria" w:cs="Arial"/>
          <w:b/>
          <w:color w:val="000000"/>
          <w:sz w:val="22"/>
          <w:szCs w:val="22"/>
        </w:rPr>
        <w:t>ach</w:t>
      </w:r>
      <w:r w:rsidR="00656ABE" w:rsidRPr="00DC766D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="002A513D">
        <w:rPr>
          <w:rFonts w:ascii="Cambria" w:hAnsi="Cambria" w:cs="Arial"/>
          <w:b/>
          <w:color w:val="000000"/>
          <w:sz w:val="22"/>
          <w:szCs w:val="22"/>
        </w:rPr>
        <w:t>drugiego</w:t>
      </w:r>
      <w:r w:rsidR="00656ABE" w:rsidRPr="00DC766D">
        <w:rPr>
          <w:rFonts w:ascii="Cambria" w:hAnsi="Cambria" w:cs="Arial"/>
          <w:b/>
          <w:color w:val="000000"/>
          <w:sz w:val="22"/>
          <w:szCs w:val="22"/>
        </w:rPr>
        <w:t xml:space="preserve"> stopnia na kierunku </w:t>
      </w:r>
      <w:r w:rsidR="00DD0678">
        <w:rPr>
          <w:rFonts w:ascii="Cambria" w:hAnsi="Cambria" w:cs="Arial"/>
          <w:b/>
          <w:i/>
          <w:color w:val="000000"/>
          <w:sz w:val="22"/>
          <w:szCs w:val="22"/>
        </w:rPr>
        <w:t>pedagogika</w:t>
      </w:r>
      <w:r w:rsidR="00656ABE" w:rsidRPr="00DC766D">
        <w:rPr>
          <w:rFonts w:ascii="Cambria" w:hAnsi="Cambria" w:cs="Arial"/>
          <w:b/>
          <w:i/>
          <w:color w:val="000000"/>
          <w:sz w:val="22"/>
          <w:szCs w:val="22"/>
        </w:rPr>
        <w:t xml:space="preserve"> – </w:t>
      </w:r>
      <w:r w:rsidR="00656ABE" w:rsidRPr="00DC766D">
        <w:rPr>
          <w:rFonts w:ascii="Cambria" w:hAnsi="Cambria" w:cs="Arial"/>
          <w:b/>
          <w:color w:val="000000"/>
          <w:sz w:val="22"/>
          <w:szCs w:val="22"/>
        </w:rPr>
        <w:t>profil praktyczny</w:t>
      </w:r>
      <w:r w:rsidRPr="00C0065D">
        <w:rPr>
          <w:rFonts w:ascii="Cambria" w:hAnsi="Cambria"/>
          <w:b/>
          <w:sz w:val="22"/>
          <w:szCs w:val="22"/>
        </w:rPr>
        <w:t>.</w:t>
      </w:r>
    </w:p>
    <w:p w14:paraId="7B10FC49" w14:textId="77777777" w:rsidR="00071405" w:rsidRPr="00071405" w:rsidRDefault="00071405" w:rsidP="00071405">
      <w:pPr>
        <w:spacing w:line="360" w:lineRule="auto"/>
        <w:ind w:left="720"/>
        <w:jc w:val="both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176"/>
        <w:gridCol w:w="6213"/>
      </w:tblGrid>
      <w:tr w:rsidR="00763A83" w:rsidRPr="00EF6C51" w14:paraId="4051D299" w14:textId="77777777" w:rsidTr="002A513D">
        <w:tc>
          <w:tcPr>
            <w:tcW w:w="1671" w:type="dxa"/>
            <w:shd w:val="clear" w:color="auto" w:fill="F2F2F2"/>
            <w:vAlign w:val="center"/>
          </w:tcPr>
          <w:p w14:paraId="55AB84AA" w14:textId="77777777" w:rsidR="00763A83" w:rsidRPr="00BF53C0" w:rsidRDefault="00763A83" w:rsidP="00763A83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Kategoria celu kształcenia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00D493F" w14:textId="77777777" w:rsidR="00763A83" w:rsidRPr="00E64F82" w:rsidRDefault="00763A83" w:rsidP="00763A83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Symbol celu kształcenia</w:t>
            </w:r>
          </w:p>
        </w:tc>
        <w:tc>
          <w:tcPr>
            <w:tcW w:w="6213" w:type="dxa"/>
            <w:shd w:val="clear" w:color="auto" w:fill="F2F2F2"/>
            <w:vAlign w:val="center"/>
          </w:tcPr>
          <w:p w14:paraId="08BFC76A" w14:textId="77777777" w:rsidR="00763A83" w:rsidRPr="00763A83" w:rsidRDefault="00763A83" w:rsidP="00763A8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Opis celu kształcenia</w:t>
            </w:r>
          </w:p>
        </w:tc>
      </w:tr>
      <w:tr w:rsidR="002A513D" w:rsidRPr="00EF6C51" w14:paraId="5990D995" w14:textId="77777777" w:rsidTr="002A513D">
        <w:tc>
          <w:tcPr>
            <w:tcW w:w="1671" w:type="dxa"/>
            <w:vMerge w:val="restart"/>
            <w:shd w:val="clear" w:color="auto" w:fill="FFFFFF"/>
            <w:vAlign w:val="center"/>
          </w:tcPr>
          <w:p w14:paraId="1E090E0D" w14:textId="77777777" w:rsidR="002A513D" w:rsidRPr="00BF53C0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Wiedza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C6CD3B9" w14:textId="77777777" w:rsidR="002A513D" w:rsidRPr="00E64F82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E64F82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E64F82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213" w:type="dxa"/>
            <w:shd w:val="clear" w:color="auto" w:fill="FFFFFF"/>
          </w:tcPr>
          <w:p w14:paraId="56035997" w14:textId="77777777" w:rsidR="002A513D" w:rsidRPr="002A513D" w:rsidRDefault="002A513D" w:rsidP="002A513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A513D">
              <w:rPr>
                <w:rFonts w:ascii="Cambria" w:hAnsi="Cambria"/>
                <w:sz w:val="20"/>
                <w:szCs w:val="20"/>
              </w:rPr>
              <w:t>Przekazanie wiedzy pedagogicznej obejmuj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2A513D">
              <w:rPr>
                <w:rFonts w:ascii="Cambria" w:hAnsi="Cambria"/>
                <w:sz w:val="20"/>
                <w:szCs w:val="20"/>
              </w:rPr>
              <w:t>cej terminologi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2A513D">
              <w:rPr>
                <w:rFonts w:ascii="Cambria" w:hAnsi="Cambria"/>
                <w:sz w:val="20"/>
                <w:szCs w:val="20"/>
              </w:rPr>
              <w:t>, teorie, nurty my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li pedagogicznej, metodologi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2A513D">
              <w:rPr>
                <w:rFonts w:ascii="Cambria" w:hAnsi="Cambria"/>
                <w:sz w:val="20"/>
                <w:szCs w:val="20"/>
              </w:rPr>
              <w:t>, pozwalaj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2A513D">
              <w:rPr>
                <w:rFonts w:ascii="Cambria" w:hAnsi="Cambria"/>
                <w:sz w:val="20"/>
                <w:szCs w:val="20"/>
              </w:rPr>
              <w:t>cej na rozumienie specyfiki pedagogiki oraz jej powi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2A513D">
              <w:rPr>
                <w:rFonts w:ascii="Cambria" w:hAnsi="Cambria"/>
                <w:sz w:val="20"/>
                <w:szCs w:val="20"/>
              </w:rPr>
              <w:t>za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 xml:space="preserve">ń </w:t>
            </w:r>
            <w:r w:rsidRPr="002A513D">
              <w:rPr>
                <w:rFonts w:ascii="Cambria" w:hAnsi="Cambria"/>
                <w:sz w:val="20"/>
                <w:szCs w:val="20"/>
              </w:rPr>
              <w:t>z innymi dyscyplinami zwłaszcza filozoficznymi, społeczno-kulturowymi, historycznymi, biologicznymi, psychospołecznymi i medycznymi, stanowiącymi podstawę działalności pedagogicznej oraz jej historycznych i kulturowych uwarunkowań</w:t>
            </w:r>
          </w:p>
        </w:tc>
      </w:tr>
      <w:tr w:rsidR="002A513D" w:rsidRPr="00EF6C51" w14:paraId="6D4D89B9" w14:textId="77777777" w:rsidTr="002A513D">
        <w:tc>
          <w:tcPr>
            <w:tcW w:w="1671" w:type="dxa"/>
            <w:vMerge/>
            <w:shd w:val="clear" w:color="auto" w:fill="FFFFFF"/>
            <w:vAlign w:val="center"/>
          </w:tcPr>
          <w:p w14:paraId="24F82044" w14:textId="77777777" w:rsidR="002A513D" w:rsidRPr="00BF53C0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14:paraId="5DFAA333" w14:textId="77777777" w:rsidR="002A513D" w:rsidRPr="00E64F82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E64F82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E64F82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213" w:type="dxa"/>
            <w:shd w:val="clear" w:color="auto" w:fill="FFFFFF"/>
          </w:tcPr>
          <w:p w14:paraId="7353B4D7" w14:textId="77777777" w:rsidR="002A513D" w:rsidRPr="002A513D" w:rsidRDefault="002A513D" w:rsidP="002A513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A513D">
              <w:rPr>
                <w:rFonts w:ascii="Cambria" w:hAnsi="Cambria"/>
                <w:sz w:val="20"/>
                <w:szCs w:val="20"/>
              </w:rPr>
              <w:t>Przekazanie wiedzy filozoficznej, psychologicznej, społecznej i pedagogicznej,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2A513D">
              <w:rPr>
                <w:rFonts w:ascii="Cambria" w:hAnsi="Cambria"/>
                <w:sz w:val="20"/>
                <w:szCs w:val="20"/>
              </w:rPr>
              <w:t>pozwalaj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2A513D">
              <w:rPr>
                <w:rFonts w:ascii="Cambria" w:hAnsi="Cambria"/>
                <w:sz w:val="20"/>
                <w:szCs w:val="20"/>
              </w:rPr>
              <w:t>cej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2A513D">
              <w:rPr>
                <w:rFonts w:ascii="Cambria" w:hAnsi="Cambria"/>
                <w:sz w:val="20"/>
                <w:szCs w:val="20"/>
              </w:rPr>
              <w:t>na rozumienie procesów rozwoju, socjalizacji, struktur i funkcjonowania instytucji wychowawczych, edukacyjnych, opieku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ń</w:t>
            </w:r>
            <w:r w:rsidRPr="002A513D">
              <w:rPr>
                <w:rFonts w:ascii="Cambria" w:hAnsi="Cambria"/>
                <w:sz w:val="20"/>
                <w:szCs w:val="20"/>
              </w:rPr>
              <w:t>czych, kulturalnych, pomocowych, terapeutycznych systemu edukacji, oraz uczestników działalności społecznej, prawidłowości i zakłóceń procesów komunikowania, więzi społecznych, wychowania i nauczania - uczenia si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</w:p>
        </w:tc>
      </w:tr>
      <w:tr w:rsidR="002A513D" w:rsidRPr="00EF6C51" w14:paraId="35B6CAC7" w14:textId="77777777" w:rsidTr="002A513D">
        <w:tc>
          <w:tcPr>
            <w:tcW w:w="1671" w:type="dxa"/>
            <w:vMerge/>
            <w:shd w:val="clear" w:color="auto" w:fill="FFFFFF"/>
            <w:vAlign w:val="center"/>
          </w:tcPr>
          <w:p w14:paraId="52A97485" w14:textId="77777777" w:rsidR="002A513D" w:rsidRPr="00BF53C0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14:paraId="49E7E4F6" w14:textId="77777777" w:rsidR="002A513D" w:rsidRPr="00E64F82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E64F82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E64F82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213" w:type="dxa"/>
            <w:shd w:val="clear" w:color="auto" w:fill="FFFFFF"/>
          </w:tcPr>
          <w:p w14:paraId="6047989E" w14:textId="77777777" w:rsidR="002A513D" w:rsidRPr="002A513D" w:rsidRDefault="002A513D" w:rsidP="002A513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A513D">
              <w:rPr>
                <w:rFonts w:ascii="Cambria" w:hAnsi="Cambria"/>
                <w:sz w:val="20"/>
                <w:szCs w:val="20"/>
              </w:rPr>
              <w:t>Przekazanie wiedzy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2A513D">
              <w:rPr>
                <w:rFonts w:ascii="Cambria" w:hAnsi="Cambria"/>
                <w:sz w:val="20"/>
                <w:szCs w:val="20"/>
              </w:rPr>
              <w:t>z zakresu subdyscyplin pedagogiki, dydaktyki i szczegółowej metodyki działalno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ci pedagogicznej realizowanej w instytucjach edukacyjnych, wychowawczych, opiekuńczych, kulturalnych i pomocowych, oraz bezpieczeństwa, projektowania, zasad etycznych oraz prowadzenia badań w pedagogice</w:t>
            </w:r>
          </w:p>
        </w:tc>
      </w:tr>
      <w:tr w:rsidR="002A513D" w:rsidRPr="00EF6C51" w14:paraId="3C598953" w14:textId="77777777" w:rsidTr="002A513D">
        <w:tc>
          <w:tcPr>
            <w:tcW w:w="1671" w:type="dxa"/>
            <w:vMerge w:val="restart"/>
            <w:shd w:val="clear" w:color="auto" w:fill="FFFFFF"/>
            <w:vAlign w:val="center"/>
          </w:tcPr>
          <w:p w14:paraId="408E04EB" w14:textId="77777777" w:rsidR="002A513D" w:rsidRPr="00BF53C0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Umiejętności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35F6FEF" w14:textId="77777777" w:rsidR="002A513D" w:rsidRPr="00E64F82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E64F82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E64F82">
              <w:rPr>
                <w:rFonts w:ascii="Cambria" w:hAnsi="Cambria"/>
                <w:sz w:val="20"/>
                <w:szCs w:val="20"/>
              </w:rPr>
              <w:t>U1</w:t>
            </w:r>
          </w:p>
        </w:tc>
        <w:tc>
          <w:tcPr>
            <w:tcW w:w="6213" w:type="dxa"/>
            <w:shd w:val="clear" w:color="auto" w:fill="FFFFFF"/>
          </w:tcPr>
          <w:p w14:paraId="1F55DF05" w14:textId="77777777" w:rsidR="002A513D" w:rsidRPr="002A513D" w:rsidRDefault="002A513D" w:rsidP="002A513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A513D">
              <w:rPr>
                <w:rFonts w:ascii="Cambria" w:hAnsi="Cambria"/>
                <w:sz w:val="20"/>
                <w:szCs w:val="20"/>
              </w:rPr>
              <w:t>Kształtowanie specjalistycznych umiej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2A513D">
              <w:rPr>
                <w:rFonts w:ascii="Cambria" w:hAnsi="Cambria"/>
                <w:sz w:val="20"/>
                <w:szCs w:val="20"/>
              </w:rPr>
              <w:t>tno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ci i kompetencji niezb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2A513D">
              <w:rPr>
                <w:rFonts w:ascii="Cambria" w:hAnsi="Cambria"/>
                <w:sz w:val="20"/>
                <w:szCs w:val="20"/>
              </w:rPr>
              <w:t>dnych do wykorzystywania wiedzy do obserwowania, analizowania i diagnozowania problemów edukacyjnych, motywów ludzkiego zachowania, sytuacji i strategii działań praktycznych oraz projektowania, organizowania, realizowania i ewaluacji działalno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ci pedagogicznej (wychowawczej, edukacyjnej, opieku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ń</w:t>
            </w:r>
            <w:r w:rsidRPr="002A513D">
              <w:rPr>
                <w:rFonts w:ascii="Cambria" w:hAnsi="Cambria"/>
                <w:sz w:val="20"/>
                <w:szCs w:val="20"/>
              </w:rPr>
              <w:t>czej, kulturalnej, pomocowej, terapeutycznej) w odniesieniu do grup i jednostek, a tak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ż</w:t>
            </w:r>
            <w:r w:rsidRPr="002A513D">
              <w:rPr>
                <w:rFonts w:ascii="Cambria" w:hAnsi="Cambria"/>
                <w:sz w:val="20"/>
                <w:szCs w:val="20"/>
              </w:rPr>
              <w:t>e do prowadzenia i prezentowania bada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 xml:space="preserve">ń </w:t>
            </w:r>
            <w:r w:rsidRPr="002A513D">
              <w:rPr>
                <w:rFonts w:ascii="Cambria" w:hAnsi="Cambria"/>
                <w:sz w:val="20"/>
                <w:szCs w:val="20"/>
              </w:rPr>
              <w:t>naukowych przy wykorzystaniu ICT</w:t>
            </w:r>
          </w:p>
        </w:tc>
      </w:tr>
      <w:tr w:rsidR="002A513D" w:rsidRPr="00EF6C51" w14:paraId="6E6BBEA7" w14:textId="77777777" w:rsidTr="002A513D">
        <w:tc>
          <w:tcPr>
            <w:tcW w:w="1671" w:type="dxa"/>
            <w:vMerge/>
            <w:shd w:val="clear" w:color="auto" w:fill="FFFFFF"/>
            <w:vAlign w:val="center"/>
          </w:tcPr>
          <w:p w14:paraId="51F60C12" w14:textId="77777777" w:rsidR="002A513D" w:rsidRPr="00BF53C0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14:paraId="6739DCFD" w14:textId="77777777" w:rsidR="002A513D" w:rsidRPr="00E64F82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E64F82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E64F82">
              <w:rPr>
                <w:rFonts w:ascii="Cambria" w:hAnsi="Cambria"/>
                <w:sz w:val="20"/>
                <w:szCs w:val="20"/>
              </w:rPr>
              <w:t>U2</w:t>
            </w:r>
          </w:p>
        </w:tc>
        <w:tc>
          <w:tcPr>
            <w:tcW w:w="6213" w:type="dxa"/>
            <w:shd w:val="clear" w:color="auto" w:fill="FFFFFF"/>
          </w:tcPr>
          <w:p w14:paraId="31DFB692" w14:textId="77777777" w:rsidR="002A513D" w:rsidRPr="002A513D" w:rsidRDefault="002A513D" w:rsidP="002A513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A513D">
              <w:rPr>
                <w:rFonts w:ascii="Cambria" w:hAnsi="Cambria"/>
                <w:sz w:val="20"/>
                <w:szCs w:val="20"/>
              </w:rPr>
              <w:t>Kształtowanie u studentów umiej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2A513D">
              <w:rPr>
                <w:rFonts w:ascii="Cambria" w:hAnsi="Cambria"/>
                <w:sz w:val="20"/>
                <w:szCs w:val="20"/>
              </w:rPr>
              <w:t>tno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ci uczenia si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 xml:space="preserve">ę </w:t>
            </w:r>
            <w:r w:rsidRPr="002A513D">
              <w:rPr>
                <w:rFonts w:ascii="Cambria" w:hAnsi="Cambria"/>
                <w:sz w:val="20"/>
                <w:szCs w:val="20"/>
              </w:rPr>
              <w:t>i doskonalenia swojej wiedzy, umiej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2A513D">
              <w:rPr>
                <w:rFonts w:ascii="Cambria" w:hAnsi="Cambria"/>
                <w:sz w:val="20"/>
                <w:szCs w:val="20"/>
              </w:rPr>
              <w:t>tno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 xml:space="preserve">ci i kompetencji pedagogicznych na bazie dorobku pedagogiki i innych dyscyplin, przy wykorzystaniu różnych kanałów, metod, technik, procedur  i dobrych praktyk realizowanych w różnych sferach działalności pedagogicznej oraz nowoczesnych 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rodków i metod pozyskiwania, organizowania i przetwarzania informacji, komunikacji interpersonalnej ze specjalistami i odbiorcami spoza grona specjalistów</w:t>
            </w:r>
          </w:p>
        </w:tc>
      </w:tr>
      <w:tr w:rsidR="002A513D" w:rsidRPr="00EF6C51" w14:paraId="3F5C723E" w14:textId="77777777" w:rsidTr="002A513D">
        <w:tc>
          <w:tcPr>
            <w:tcW w:w="1671" w:type="dxa"/>
            <w:vMerge/>
            <w:shd w:val="clear" w:color="auto" w:fill="FFFFFF"/>
            <w:vAlign w:val="center"/>
          </w:tcPr>
          <w:p w14:paraId="367DEEAD" w14:textId="77777777" w:rsidR="002A513D" w:rsidRPr="00BF53C0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14:paraId="183A2CCE" w14:textId="77777777" w:rsidR="002A513D" w:rsidRPr="00E64F82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E64F82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E64F82">
              <w:rPr>
                <w:rFonts w:ascii="Cambria" w:hAnsi="Cambria"/>
                <w:sz w:val="20"/>
                <w:szCs w:val="20"/>
              </w:rPr>
              <w:t>U3</w:t>
            </w:r>
          </w:p>
        </w:tc>
        <w:tc>
          <w:tcPr>
            <w:tcW w:w="6213" w:type="dxa"/>
            <w:shd w:val="clear" w:color="auto" w:fill="FFFFFF"/>
          </w:tcPr>
          <w:p w14:paraId="0AD59908" w14:textId="77777777" w:rsidR="002A513D" w:rsidRPr="002A513D" w:rsidRDefault="002A513D" w:rsidP="002A513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A513D">
              <w:rPr>
                <w:rFonts w:ascii="Cambria" w:hAnsi="Cambria"/>
                <w:sz w:val="20"/>
                <w:szCs w:val="20"/>
              </w:rPr>
              <w:t>Kształtowanie u studentów</w:t>
            </w:r>
            <w:r w:rsidRPr="002A513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2A513D">
              <w:rPr>
                <w:rFonts w:ascii="Cambria" w:hAnsi="Cambria"/>
                <w:sz w:val="20"/>
                <w:szCs w:val="20"/>
              </w:rPr>
              <w:t>samodzielności w zdobywaniu wiedzy i umiejętności pracy w zespole zgodnie z zasadami etycznymi, dostrzegania i analizowania dylematów etycznych we własnych działaniach i przewidywania skutków podejmowanych działań pedagogicznych</w:t>
            </w:r>
          </w:p>
        </w:tc>
      </w:tr>
      <w:tr w:rsidR="002A513D" w:rsidRPr="00EF6C51" w14:paraId="3512D4B0" w14:textId="77777777" w:rsidTr="002A513D">
        <w:trPr>
          <w:trHeight w:val="956"/>
        </w:trPr>
        <w:tc>
          <w:tcPr>
            <w:tcW w:w="1671" w:type="dxa"/>
            <w:vMerge w:val="restart"/>
            <w:shd w:val="clear" w:color="auto" w:fill="FFFFFF"/>
            <w:vAlign w:val="center"/>
          </w:tcPr>
          <w:p w14:paraId="5897800D" w14:textId="77777777" w:rsidR="002A513D" w:rsidRPr="00BF53C0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47185028" w14:textId="77777777" w:rsidR="002A513D" w:rsidRPr="00E64F82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E64F82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E64F82">
              <w:rPr>
                <w:rFonts w:ascii="Cambria" w:hAnsi="Cambria"/>
                <w:sz w:val="20"/>
                <w:szCs w:val="20"/>
              </w:rPr>
              <w:t>K1</w:t>
            </w:r>
          </w:p>
        </w:tc>
        <w:tc>
          <w:tcPr>
            <w:tcW w:w="6213" w:type="dxa"/>
            <w:shd w:val="clear" w:color="auto" w:fill="FFFFFF"/>
          </w:tcPr>
          <w:p w14:paraId="0AC7FBC8" w14:textId="77777777" w:rsidR="002A513D" w:rsidRPr="002A513D" w:rsidRDefault="002A513D" w:rsidP="002A513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A513D">
              <w:rPr>
                <w:rFonts w:ascii="Cambria" w:hAnsi="Cambria"/>
                <w:sz w:val="20"/>
                <w:szCs w:val="20"/>
              </w:rPr>
              <w:t>Kształtowanie u studentów pogł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2A513D">
              <w:rPr>
                <w:rFonts w:ascii="Cambria" w:hAnsi="Cambria"/>
                <w:sz w:val="20"/>
                <w:szCs w:val="20"/>
              </w:rPr>
              <w:t>bionej refleksyjno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ci na problemy innych, szczególnie pozbawionych szans na dobrą edukację i wychowanie, wra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ż</w:t>
            </w:r>
            <w:r w:rsidRPr="002A513D">
              <w:rPr>
                <w:rFonts w:ascii="Cambria" w:hAnsi="Cambria"/>
                <w:sz w:val="20"/>
                <w:szCs w:val="20"/>
              </w:rPr>
              <w:t>liwo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ci etycznej, postaw prospołecznych, aktywności, trudu, wytrwałości i poczucia odpowiedzialno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ci w projektowaniu działań zawodowych</w:t>
            </w:r>
          </w:p>
        </w:tc>
      </w:tr>
      <w:tr w:rsidR="002A513D" w:rsidRPr="00EF6C51" w14:paraId="761B89B8" w14:textId="77777777" w:rsidTr="002A513D">
        <w:tc>
          <w:tcPr>
            <w:tcW w:w="1671" w:type="dxa"/>
            <w:vMerge/>
            <w:shd w:val="clear" w:color="auto" w:fill="FFFFFF"/>
            <w:vAlign w:val="center"/>
          </w:tcPr>
          <w:p w14:paraId="2E764426" w14:textId="77777777" w:rsidR="002A513D" w:rsidRPr="00BF53C0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14:paraId="0A2121FA" w14:textId="77777777" w:rsidR="002A513D" w:rsidRPr="00E64F82" w:rsidRDefault="002A513D" w:rsidP="002A513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E64F82"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E64F82">
              <w:rPr>
                <w:rFonts w:ascii="Cambria" w:hAnsi="Cambria"/>
                <w:sz w:val="20"/>
                <w:szCs w:val="20"/>
              </w:rPr>
              <w:t>K2</w:t>
            </w:r>
          </w:p>
        </w:tc>
        <w:tc>
          <w:tcPr>
            <w:tcW w:w="6213" w:type="dxa"/>
            <w:shd w:val="clear" w:color="auto" w:fill="FFFFFF"/>
          </w:tcPr>
          <w:p w14:paraId="342121D4" w14:textId="77777777" w:rsidR="002A513D" w:rsidRPr="002A513D" w:rsidRDefault="002A513D" w:rsidP="002A513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A513D">
              <w:rPr>
                <w:rFonts w:ascii="Cambria" w:hAnsi="Cambria"/>
                <w:sz w:val="20"/>
                <w:szCs w:val="20"/>
              </w:rPr>
              <w:t>Umo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ż</w:t>
            </w:r>
            <w:r w:rsidRPr="002A513D">
              <w:rPr>
                <w:rFonts w:ascii="Cambria" w:hAnsi="Cambria"/>
                <w:sz w:val="20"/>
                <w:szCs w:val="20"/>
              </w:rPr>
              <w:t>liwienie studentom doskonalenia umiej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2A513D">
              <w:rPr>
                <w:rFonts w:ascii="Cambria" w:hAnsi="Cambria"/>
                <w:sz w:val="20"/>
                <w:szCs w:val="20"/>
              </w:rPr>
              <w:t>tno</w:t>
            </w:r>
            <w:r w:rsidRPr="002A513D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2A513D">
              <w:rPr>
                <w:rFonts w:ascii="Cambria" w:hAnsi="Cambria"/>
                <w:sz w:val="20"/>
                <w:szCs w:val="20"/>
              </w:rPr>
              <w:t>ci radzenia sobie na rynku pracy, przekonanie o potrzebie ciągłego dokształcania się zawodowego i rozwoju osobistego w realizacji indywidualnych i zespołowych profesjonalnych działań pedagogicznych</w:t>
            </w:r>
          </w:p>
        </w:tc>
      </w:tr>
    </w:tbl>
    <w:p w14:paraId="197F5188" w14:textId="77777777" w:rsidR="00A01845" w:rsidRPr="00BF53C0" w:rsidRDefault="00A01845" w:rsidP="00803582">
      <w:pPr>
        <w:pStyle w:val="Tekstpodstawowy3"/>
        <w:spacing w:line="360" w:lineRule="auto"/>
        <w:rPr>
          <w:color w:val="auto"/>
          <w:sz w:val="8"/>
          <w:szCs w:val="8"/>
        </w:rPr>
      </w:pPr>
    </w:p>
    <w:p w14:paraId="44678148" w14:textId="77777777" w:rsidR="00317EA5" w:rsidRPr="00C0065D" w:rsidRDefault="00317EA5" w:rsidP="00541428">
      <w:pPr>
        <w:numPr>
          <w:ilvl w:val="0"/>
          <w:numId w:val="9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C0065D">
        <w:rPr>
          <w:rFonts w:ascii="Cambria" w:hAnsi="Cambria"/>
          <w:b/>
          <w:sz w:val="22"/>
          <w:szCs w:val="22"/>
        </w:rPr>
        <w:t>Wymagania wstępne – konieczne kompetencje kandydatów.</w:t>
      </w:r>
    </w:p>
    <w:p w14:paraId="51D78DCF" w14:textId="77777777" w:rsidR="00317EA5" w:rsidRPr="00763A83" w:rsidRDefault="00317EA5" w:rsidP="00763A83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r w:rsidRPr="00763A83">
        <w:rPr>
          <w:rFonts w:ascii="Cambria" w:hAnsi="Cambria"/>
          <w:sz w:val="22"/>
          <w:szCs w:val="22"/>
        </w:rPr>
        <w:t xml:space="preserve">Kandydat ubiegający się o przyjęcie na studia pierwszego stopnia na kierunku </w:t>
      </w:r>
      <w:r w:rsidR="00763A83" w:rsidRPr="00763A83">
        <w:rPr>
          <w:rFonts w:ascii="Cambria" w:hAnsi="Cambria"/>
          <w:i/>
          <w:iCs/>
          <w:sz w:val="22"/>
          <w:szCs w:val="22"/>
        </w:rPr>
        <w:t>pedagogika</w:t>
      </w:r>
      <w:r w:rsidR="00E64F82" w:rsidRPr="00763A83">
        <w:rPr>
          <w:rFonts w:ascii="Cambria" w:hAnsi="Cambria"/>
          <w:sz w:val="22"/>
          <w:szCs w:val="22"/>
        </w:rPr>
        <w:t xml:space="preserve"> -</w:t>
      </w:r>
      <w:r w:rsidRPr="00763A83">
        <w:rPr>
          <w:rFonts w:ascii="Cambria" w:hAnsi="Cambria"/>
          <w:sz w:val="22"/>
          <w:szCs w:val="22"/>
        </w:rPr>
        <w:t xml:space="preserve"> profil praktyczny powinien legitymować się pozytywnymi wynikami uzyskanymi na egzaminie maturalnym z przedmiotów określonych w uchwale rekrutacyjnej.</w:t>
      </w:r>
    </w:p>
    <w:p w14:paraId="55681231" w14:textId="77777777" w:rsidR="00763A83" w:rsidRPr="00763A83" w:rsidRDefault="00763A83" w:rsidP="00763A83">
      <w:pPr>
        <w:spacing w:line="360" w:lineRule="auto"/>
        <w:ind w:firstLine="709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 xml:space="preserve">Kandydat ubiegający się o przyjęcie na studia I stopnia na kierunku </w:t>
      </w:r>
      <w:r w:rsidRPr="00763A83">
        <w:rPr>
          <w:rFonts w:ascii="Cambria" w:hAnsi="Cambria"/>
          <w:i/>
          <w:iCs/>
          <w:sz w:val="22"/>
        </w:rPr>
        <w:t xml:space="preserve">pedagogika </w:t>
      </w:r>
      <w:r w:rsidRPr="00763A83">
        <w:rPr>
          <w:rFonts w:ascii="Cambria" w:hAnsi="Cambria"/>
          <w:sz w:val="22"/>
        </w:rPr>
        <w:t xml:space="preserve">posiada wiedzę, umiejętności oraz kompetencje społeczne odpowiadające IV poziomowi </w:t>
      </w:r>
      <w:bookmarkStart w:id="3" w:name="_Hlk40872152"/>
      <w:r w:rsidRPr="00763A83">
        <w:rPr>
          <w:rFonts w:ascii="Cambria" w:hAnsi="Cambria"/>
          <w:sz w:val="22"/>
        </w:rPr>
        <w:t xml:space="preserve">Polskich i </w:t>
      </w:r>
      <w:r w:rsidR="00E23E3A">
        <w:rPr>
          <w:rFonts w:ascii="Cambria" w:hAnsi="Cambria"/>
          <w:sz w:val="22"/>
        </w:rPr>
        <w:t> </w:t>
      </w:r>
      <w:r w:rsidRPr="00763A83">
        <w:rPr>
          <w:rFonts w:ascii="Cambria" w:hAnsi="Cambria"/>
          <w:sz w:val="22"/>
        </w:rPr>
        <w:t>Europejskich Ram Kwalifikacji (PRK i ERK) potwierdzone uzyskaniem</w:t>
      </w:r>
      <w:bookmarkEnd w:id="3"/>
      <w:r w:rsidRPr="00763A83">
        <w:rPr>
          <w:rFonts w:ascii="Cambria" w:hAnsi="Cambria"/>
          <w:sz w:val="22"/>
        </w:rPr>
        <w:t xml:space="preserve"> świadectwa dojrzałości, w szczególności:</w:t>
      </w:r>
    </w:p>
    <w:p w14:paraId="148ED365" w14:textId="77777777" w:rsidR="00763A83" w:rsidRPr="00763A83" w:rsidRDefault="00763A83" w:rsidP="00763A83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 xml:space="preserve">w </w:t>
      </w:r>
      <w:r w:rsidRPr="00763A83">
        <w:rPr>
          <w:rFonts w:ascii="Cambria" w:hAnsi="Cambria"/>
          <w:b/>
          <w:bCs/>
          <w:sz w:val="22"/>
        </w:rPr>
        <w:t>zakresie wiedzy</w:t>
      </w:r>
      <w:r w:rsidRPr="00763A83">
        <w:rPr>
          <w:rFonts w:ascii="Cambria" w:hAnsi="Cambria"/>
          <w:sz w:val="22"/>
        </w:rPr>
        <w:t xml:space="preserve"> kandydat zna i rozumie:</w:t>
      </w:r>
    </w:p>
    <w:p w14:paraId="46508B41" w14:textId="77777777" w:rsidR="00763A83" w:rsidRPr="00763A83" w:rsidRDefault="00763A83" w:rsidP="00950272">
      <w:pPr>
        <w:numPr>
          <w:ilvl w:val="0"/>
          <w:numId w:val="19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poszerzony zbiór podstawowych faktów, umiarkowanie złożonych pojęć, teorii i zależności między wybranymi zjawiskami przyrodniczymi, społecznymi oraz w sferze wytworów ludzkiej myśli, a ponadto w określonych dziedzinach w szerszym zakresie fakty, umiarkowanie złożone pojęcia, teorie i zależności między nimi; podstawowe uwarunkowania prowadzonej działalności (P4U_W);</w:t>
      </w:r>
    </w:p>
    <w:p w14:paraId="1AFB13FB" w14:textId="77777777" w:rsidR="00763A83" w:rsidRPr="00763A83" w:rsidRDefault="00763A83" w:rsidP="00950272">
      <w:pPr>
        <w:numPr>
          <w:ilvl w:val="0"/>
          <w:numId w:val="19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struktury umiarkowanie złożonych wypowiedzi i zasady ich tworzenia (P4O_WM);</w:t>
      </w:r>
    </w:p>
    <w:p w14:paraId="2D3A5615" w14:textId="77777777" w:rsidR="00763A83" w:rsidRPr="00763A83" w:rsidRDefault="00763A83" w:rsidP="00950272">
      <w:pPr>
        <w:numPr>
          <w:ilvl w:val="0"/>
          <w:numId w:val="19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wybrane umiarkowanie złożone pojęcia, zależności i strategie matematyczne oraz niezbyt złożone rozumowania i modele matematyczne; umiarkowanie złożony opis wybranych elementów składowych świata materialnego oraz wybranych zjawisk i procesów w przyrodzie i w technice; umiarkowanie złożone interpretacje wybranych zjawisk i procesów w przyrodzie i w technice oraz wybrane teorie dotyczące świata materialnego (P40_WM);</w:t>
      </w:r>
    </w:p>
    <w:p w14:paraId="32052B90" w14:textId="77777777" w:rsidR="00763A83" w:rsidRPr="00763A83" w:rsidRDefault="00763A83" w:rsidP="00950272">
      <w:pPr>
        <w:numPr>
          <w:ilvl w:val="0"/>
          <w:numId w:val="19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wybrane teorie dotyczące życia społecznego i jego rozwoju; podstawowe mechanizmy funkcjonowania gospodarki, także w wymiarze globalnym; w pogłębiony sposób własną tożsamość wynikającą z dziedzictwa historii i kultury swojego narodu oraz z uczestnictwa w różnego rodzaju wspólnotach (P4O_WF);</w:t>
      </w:r>
    </w:p>
    <w:p w14:paraId="0B64F52E" w14:textId="77777777" w:rsidR="00763A83" w:rsidRPr="00763A83" w:rsidRDefault="00763A83" w:rsidP="00763A83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 xml:space="preserve">w </w:t>
      </w:r>
      <w:r w:rsidRPr="00763A83">
        <w:rPr>
          <w:rFonts w:ascii="Cambria" w:hAnsi="Cambria"/>
          <w:b/>
          <w:bCs/>
          <w:sz w:val="22"/>
        </w:rPr>
        <w:t>zakresie umiejętności</w:t>
      </w:r>
      <w:r w:rsidRPr="00763A83">
        <w:rPr>
          <w:rFonts w:ascii="Cambria" w:hAnsi="Cambria"/>
          <w:sz w:val="22"/>
        </w:rPr>
        <w:t xml:space="preserve"> kandydat potrafi:</w:t>
      </w:r>
    </w:p>
    <w:p w14:paraId="3B1E8C3A" w14:textId="77777777" w:rsidR="00763A83" w:rsidRPr="00763A83" w:rsidRDefault="00763A83" w:rsidP="00950272">
      <w:pPr>
        <w:numPr>
          <w:ilvl w:val="0"/>
          <w:numId w:val="20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 xml:space="preserve">wykonywać niezbyt złożone zadania w części bez instrukcji często w zmiennych warunkach; rozwiązywać niezbyt proste, w pewnej części nietypowe problemy często w zmiennych warunkach; uczyć się samodzielnie w zorganizowanej formie; odbierać </w:t>
      </w:r>
      <w:r w:rsidRPr="00763A83">
        <w:rPr>
          <w:rFonts w:ascii="Cambria" w:hAnsi="Cambria"/>
          <w:sz w:val="22"/>
        </w:rPr>
        <w:lastRenderedPageBreak/>
        <w:t>złożone wypowiedzi, tworzyć niezbyt złożone wypowiedzi dotyczące szerokiego zakresu zagadnień; odbierać i formułować proste wypowiedzi w języku obcym (P4U_U);</w:t>
      </w:r>
    </w:p>
    <w:p w14:paraId="1DF64E7C" w14:textId="77777777" w:rsidR="00763A83" w:rsidRPr="00763A83" w:rsidRDefault="00763A83" w:rsidP="00950272">
      <w:pPr>
        <w:numPr>
          <w:ilvl w:val="0"/>
          <w:numId w:val="20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odbierać ze zrozumieniem złożone wypowiedzi; tworzyć i przedstawiać umiarkowanie złożone wypowiedzi; analizować, selekcjonować i łączyć umiarkowanie złożone informacje z różnych źródeł; posługiwać się językiem obcym na poziomie B1 ESOKJ (P4O_UJ);</w:t>
      </w:r>
    </w:p>
    <w:p w14:paraId="0D2DB47B" w14:textId="77777777" w:rsidR="00763A83" w:rsidRPr="00763A83" w:rsidRDefault="00763A83" w:rsidP="00950272">
      <w:pPr>
        <w:numPr>
          <w:ilvl w:val="0"/>
          <w:numId w:val="20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korzystać z umiarkowanie złożonych narzędzi matematycznych; prowadzić umiarkowanie złożone pomiary, obserwacje i doświadczenia w zakresie nauk przyrodniczych (P4O_UF);</w:t>
      </w:r>
    </w:p>
    <w:p w14:paraId="2D718676" w14:textId="5941CF6A" w:rsidR="00763A83" w:rsidRPr="00763A83" w:rsidRDefault="00763A83" w:rsidP="00950272">
      <w:pPr>
        <w:numPr>
          <w:ilvl w:val="0"/>
          <w:numId w:val="20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 xml:space="preserve">planować własne uczenie się odpowiednio do swojego zaawansowania w realizowanym programie </w:t>
      </w:r>
      <w:r w:rsidR="00E9505D">
        <w:rPr>
          <w:rFonts w:ascii="Cambria" w:hAnsi="Cambria"/>
          <w:sz w:val="22"/>
        </w:rPr>
        <w:t>studiów</w:t>
      </w:r>
      <w:r w:rsidRPr="00763A83">
        <w:rPr>
          <w:rFonts w:ascii="Cambria" w:hAnsi="Cambria"/>
          <w:sz w:val="22"/>
        </w:rPr>
        <w:t xml:space="preserve"> z uwzględnieniem perspektyw własnego rozwoju; dokonywać wyborów dotyczących dalszego uczenia się z uwzględnieniem perspektyw własnego rozwoju  (P4O_UU);</w:t>
      </w:r>
    </w:p>
    <w:p w14:paraId="7740240C" w14:textId="77777777" w:rsidR="00763A83" w:rsidRPr="00763A83" w:rsidRDefault="00763A83" w:rsidP="00763A83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 xml:space="preserve">w </w:t>
      </w:r>
      <w:r w:rsidRPr="00763A83">
        <w:rPr>
          <w:rFonts w:ascii="Cambria" w:hAnsi="Cambria"/>
          <w:b/>
          <w:bCs/>
          <w:sz w:val="22"/>
        </w:rPr>
        <w:t>zakresie kompetencji społecznych</w:t>
      </w:r>
      <w:r w:rsidRPr="00763A83">
        <w:rPr>
          <w:rFonts w:ascii="Cambria" w:hAnsi="Cambria"/>
          <w:sz w:val="22"/>
        </w:rPr>
        <w:t xml:space="preserve"> jest gotów do:</w:t>
      </w:r>
    </w:p>
    <w:p w14:paraId="72B3CFA0" w14:textId="77777777" w:rsidR="00763A83" w:rsidRPr="00763A83" w:rsidRDefault="00763A83" w:rsidP="00950272">
      <w:pPr>
        <w:numPr>
          <w:ilvl w:val="0"/>
          <w:numId w:val="22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przyjmowania odpowiedzialności związanej z uczestnictwem w różnych wspólnotach i funkcjonowaniem w różnych rolach społecznych; autonomicznego działania i współdziałania w zorganizowanych warunkach; oceniania działań swoich i osób, którymi kieruje, przyjmowania odpowiedzialności za skutki działań własnych oraz tych osób (P4U_K);</w:t>
      </w:r>
    </w:p>
    <w:p w14:paraId="77312349" w14:textId="77777777" w:rsidR="00763A83" w:rsidRPr="00763A83" w:rsidRDefault="00763A83" w:rsidP="00950272">
      <w:pPr>
        <w:numPr>
          <w:ilvl w:val="0"/>
          <w:numId w:val="22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kształtowania właściwej kultury komunikowania się w różnych kontekstach (P4O_KJ);</w:t>
      </w:r>
    </w:p>
    <w:p w14:paraId="33239298" w14:textId="77777777" w:rsidR="00763A83" w:rsidRPr="00763A83" w:rsidRDefault="00763A83" w:rsidP="00950272">
      <w:pPr>
        <w:numPr>
          <w:ilvl w:val="0"/>
          <w:numId w:val="22"/>
        </w:numPr>
        <w:spacing w:line="360" w:lineRule="auto"/>
        <w:ind w:left="993" w:hanging="284"/>
        <w:jc w:val="both"/>
        <w:rPr>
          <w:rFonts w:ascii="Cambria" w:hAnsi="Cambria"/>
          <w:sz w:val="22"/>
        </w:rPr>
      </w:pPr>
      <w:r w:rsidRPr="00763A83">
        <w:rPr>
          <w:rFonts w:ascii="Cambria" w:hAnsi="Cambria"/>
          <w:sz w:val="22"/>
        </w:rPr>
        <w:t>partnerskiego dialogu i współdziałania oraz podporządkowywania się i przewodzenia w różnych strukturach hierarchicznych, z uwzględnieniem aspektów etycznych (P4O_KF).</w:t>
      </w:r>
    </w:p>
    <w:p w14:paraId="76BB9A6C" w14:textId="77777777" w:rsidR="000D273E" w:rsidRPr="00A01845" w:rsidRDefault="000D273E" w:rsidP="00803582">
      <w:pPr>
        <w:spacing w:line="360" w:lineRule="auto"/>
        <w:ind w:firstLine="709"/>
        <w:jc w:val="both"/>
        <w:rPr>
          <w:rFonts w:ascii="Cambria" w:hAnsi="Cambria"/>
          <w:sz w:val="8"/>
          <w:szCs w:val="8"/>
        </w:rPr>
      </w:pPr>
    </w:p>
    <w:p w14:paraId="16200CD6" w14:textId="77777777" w:rsidR="00317EA5" w:rsidRDefault="00317EA5" w:rsidP="000D273E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14" w:hanging="357"/>
        <w:contextualSpacing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DC766D">
        <w:rPr>
          <w:rFonts w:ascii="Cambria" w:hAnsi="Cambria"/>
          <w:b/>
          <w:sz w:val="22"/>
          <w:szCs w:val="22"/>
        </w:rPr>
        <w:t xml:space="preserve">Opis zakładanych efektów </w:t>
      </w:r>
      <w:r w:rsidR="00DE0542">
        <w:rPr>
          <w:rFonts w:ascii="Cambria" w:hAnsi="Cambria"/>
          <w:b/>
          <w:sz w:val="22"/>
          <w:szCs w:val="22"/>
        </w:rPr>
        <w:t>uczenia się</w:t>
      </w:r>
      <w:r w:rsidR="00DC766D" w:rsidRPr="00DC766D">
        <w:rPr>
          <w:rFonts w:ascii="Cambria" w:hAnsi="Cambria"/>
          <w:b/>
          <w:sz w:val="22"/>
          <w:szCs w:val="22"/>
        </w:rPr>
        <w:t xml:space="preserve"> </w:t>
      </w:r>
      <w:r w:rsidRPr="00DC766D">
        <w:rPr>
          <w:rFonts w:ascii="Cambria" w:hAnsi="Cambria" w:cs="Arial"/>
          <w:b/>
          <w:color w:val="000000"/>
          <w:sz w:val="22"/>
          <w:szCs w:val="22"/>
        </w:rPr>
        <w:t xml:space="preserve">dla studiów pierwszego stopnia na kierunku </w:t>
      </w:r>
      <w:r w:rsidR="00763A83">
        <w:rPr>
          <w:rFonts w:ascii="Cambria" w:hAnsi="Cambria" w:cs="Arial"/>
          <w:b/>
          <w:i/>
          <w:color w:val="000000"/>
          <w:sz w:val="22"/>
          <w:szCs w:val="22"/>
        </w:rPr>
        <w:t>pedagogika</w:t>
      </w:r>
      <w:r w:rsidRPr="00DC766D">
        <w:rPr>
          <w:rFonts w:ascii="Cambria" w:hAnsi="Cambria" w:cs="Arial"/>
          <w:b/>
          <w:i/>
          <w:color w:val="000000"/>
          <w:sz w:val="22"/>
          <w:szCs w:val="22"/>
        </w:rPr>
        <w:t xml:space="preserve"> – </w:t>
      </w:r>
      <w:r w:rsidRPr="00DC766D">
        <w:rPr>
          <w:rFonts w:ascii="Cambria" w:hAnsi="Cambria" w:cs="Arial"/>
          <w:b/>
          <w:color w:val="000000"/>
          <w:sz w:val="22"/>
          <w:szCs w:val="22"/>
        </w:rPr>
        <w:t xml:space="preserve">profil praktyczny: </w:t>
      </w:r>
    </w:p>
    <w:p w14:paraId="66991AEC" w14:textId="77777777" w:rsidR="00922B8E" w:rsidRPr="00C57C38" w:rsidRDefault="00922B8E" w:rsidP="0095027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Arial"/>
          <w:b/>
          <w:color w:val="000000"/>
          <w:sz w:val="8"/>
          <w:szCs w:val="8"/>
        </w:rPr>
      </w:pPr>
    </w:p>
    <w:tbl>
      <w:tblPr>
        <w:tblW w:w="922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4966"/>
        <w:gridCol w:w="1540"/>
        <w:gridCol w:w="992"/>
        <w:gridCol w:w="721"/>
      </w:tblGrid>
      <w:tr w:rsidR="00E9505D" w:rsidRPr="00C0065D" w14:paraId="23433B07" w14:textId="77777777" w:rsidTr="00626EA1">
        <w:trPr>
          <w:trHeight w:val="920"/>
          <w:jc w:val="center"/>
        </w:trPr>
        <w:tc>
          <w:tcPr>
            <w:tcW w:w="9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AABDE2" w14:textId="68D82EAD" w:rsidR="00E9505D" w:rsidRPr="00C16883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C16883">
              <w:rPr>
                <w:rFonts w:ascii="Cambria" w:hAnsi="Cambria"/>
                <w:sz w:val="20"/>
                <w:szCs w:val="20"/>
              </w:rPr>
              <w:t xml:space="preserve">Tabela odniesienia efektów </w:t>
            </w:r>
            <w:r>
              <w:rPr>
                <w:rFonts w:ascii="Cambria" w:hAnsi="Cambria"/>
                <w:sz w:val="20"/>
                <w:szCs w:val="20"/>
              </w:rPr>
              <w:t>uczenia się</w:t>
            </w:r>
            <w:r w:rsidRPr="00C16883">
              <w:rPr>
                <w:rFonts w:ascii="Cambria" w:hAnsi="Cambria"/>
                <w:sz w:val="20"/>
                <w:szCs w:val="20"/>
              </w:rPr>
              <w:t xml:space="preserve"> zdefiniowanych dla programu </w:t>
            </w:r>
            <w:r>
              <w:rPr>
                <w:rFonts w:ascii="Cambria" w:hAnsi="Cambria"/>
                <w:sz w:val="20"/>
                <w:szCs w:val="20"/>
              </w:rPr>
              <w:t xml:space="preserve">studiów </w:t>
            </w:r>
            <w:r w:rsidRPr="00C16883">
              <w:rPr>
                <w:rFonts w:ascii="Cambria" w:hAnsi="Cambria"/>
                <w:sz w:val="20"/>
                <w:szCs w:val="20"/>
              </w:rPr>
              <w:t>do charakterystyk drugiego stopnia Polskiej Ramy Kwalifikacji typowych dla kwalifikacji uzyskiwanych w ramach szkolnictwa wyższego po uzyskaniu kwalifikacji pełnej na poziomie 4 – poziomy 6-7</w:t>
            </w:r>
          </w:p>
        </w:tc>
      </w:tr>
      <w:tr w:rsidR="00E9505D" w:rsidRPr="00C0065D" w14:paraId="789B7175" w14:textId="77777777" w:rsidTr="00626EA1">
        <w:trPr>
          <w:trHeight w:val="442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3C50A9" w14:textId="77B7D914" w:rsidR="00E9505D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symbol efektów uczenia się dla kierunku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EF4A6B" w14:textId="72A72222" w:rsidR="00E9505D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Nazwa efektów uczenia się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6E1B5" w14:textId="6442C9D1" w:rsidR="00E9505D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Kod składnika opisu z charakterystyk poziomów w PRK </w:t>
            </w:r>
            <w:r>
              <w:rPr>
                <w:rFonts w:ascii="Cambria" w:hAnsi="Cambria"/>
                <w:sz w:val="20"/>
                <w:szCs w:val="20"/>
              </w:rPr>
              <w:br/>
              <w:t xml:space="preserve">po uzyskaniu kwalifikacji pełnej </w:t>
            </w:r>
            <w:r>
              <w:rPr>
                <w:rFonts w:ascii="Cambria" w:hAnsi="Cambria"/>
                <w:sz w:val="20"/>
                <w:szCs w:val="20"/>
              </w:rPr>
              <w:br/>
              <w:t>na poziomie 4 – poziomy 6-7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DB9BE" w14:textId="07E52FF0" w:rsidR="00E9505D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Oznaczenie stosownym symbolem czy efekt odnosi się do charakterystyk uniwersalnych, charakterystyk wspólnych, inżynierskich lub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nauczycielskich wraz ze wskazaniem kodu dyscypliny</w:t>
            </w:r>
          </w:p>
        </w:tc>
      </w:tr>
      <w:tr w:rsidR="00E9505D" w:rsidRPr="00C0065D" w14:paraId="3DE5B529" w14:textId="77777777" w:rsidTr="00626EA1">
        <w:trPr>
          <w:trHeight w:val="357"/>
          <w:jc w:val="center"/>
        </w:trPr>
        <w:tc>
          <w:tcPr>
            <w:tcW w:w="9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E5C819F" w14:textId="77777777" w:rsidR="00E9505D" w:rsidRPr="00C0065D" w:rsidRDefault="00E9505D" w:rsidP="00E950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0065D">
              <w:rPr>
                <w:rFonts w:ascii="Cambria" w:eastAsia="Calibri" w:hAnsi="Cambria"/>
                <w:b/>
                <w:spacing w:val="40"/>
                <w:sz w:val="20"/>
                <w:szCs w:val="20"/>
                <w:lang w:eastAsia="en-US"/>
              </w:rPr>
              <w:lastRenderedPageBreak/>
              <w:t>WIEDZA: absolwent zna i rozumie</w:t>
            </w:r>
          </w:p>
        </w:tc>
      </w:tr>
      <w:tr w:rsidR="00E9505D" w:rsidRPr="00C0065D" w14:paraId="3DB140BC" w14:textId="77777777" w:rsidTr="00626EA1">
        <w:trPr>
          <w:trHeight w:val="687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BE3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K_W01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E38D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 zaawansowanym stopniu zna i rozumie terminologię używaną w pedagogice, poszerzoną w zakresie właściwym dla studiowanej specjalności, oraz sposoby jej zastosowania w obrębie pokrewnych dyscyplin naukowych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79DA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4BE8964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A87A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3E93B5D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2CEB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313105BE" w14:textId="77777777" w:rsidTr="00626EA1">
        <w:trPr>
          <w:trHeight w:val="811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489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K_W02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5A1F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ma zaawansowaną wiedzę o systemie nauk społecznych i humanistycznych, ich metodologii oraz wzajemnych relacjach a także o usytuowaniu pedagogiki w tym systemie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91BB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38EA48F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E697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5120375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716C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3D7C0385" w14:textId="77777777" w:rsidTr="00626EA1">
        <w:trPr>
          <w:trHeight w:val="23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607C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K_W03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4B775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ma zaawansowaną wiedzę na temat edukacji, wychowania i uczenia się, oraz uniwersalnych, humanistycznych, społeczno-kulturowych,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60D2A">
              <w:rPr>
                <w:rFonts w:ascii="Cambria" w:hAnsi="Cambria"/>
                <w:sz w:val="20"/>
                <w:szCs w:val="20"/>
              </w:rPr>
              <w:t>ideologicznych, biologicznych, psychologicznych i medycznych kontekstów tych procesów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C16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7C1E1AE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05C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7BB72A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B9EE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77E57AC1" w14:textId="77777777" w:rsidTr="00626EA1">
        <w:trPr>
          <w:trHeight w:val="132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FEC0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K_W04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F3CF5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zna różne ujęcia funkcjonowania człowieka, rozumie ich filozoficzne, humanistyczne i społeczne źródła oraz konteksty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707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01E1BA4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49D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3823E0F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984B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42E0E8A6" w14:textId="77777777" w:rsidTr="00626EA1">
        <w:trPr>
          <w:trHeight w:val="437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33E3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K_W05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79B60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 xml:space="preserve">różne koncepcje rozwoju człowieka: od </w:t>
            </w:r>
            <w:r w:rsidRPr="001108AF">
              <w:rPr>
                <w:rFonts w:ascii="Cambria" w:hAnsi="Cambria"/>
                <w:color w:val="000000"/>
                <w:sz w:val="20"/>
                <w:szCs w:val="20"/>
              </w:rPr>
              <w:t>naturalistycznych - medycznych i biologicznych, po społeczno-kulturowe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09D5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01103EC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8ED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4C298DD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2BF4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6462086" w14:textId="77777777" w:rsidTr="00626EA1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0AD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K_W06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E881D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rodzaje, sposoby tworzenia oraz funkcjonowania relacji społecznych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883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155F85D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88B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38EF6E6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5FC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A020E3B" w14:textId="77777777" w:rsidTr="00626EA1">
        <w:trPr>
          <w:trHeight w:val="413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A763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K_W07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6FFE4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zna, potrafi nazwać i opisać podstawowe struktury społeczne, środowiska i instytucje istotne dla studiowanej specjalności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9FB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45536A8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P6S_WG, P6S_WK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998B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52D4E47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CD13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6F9259A7" w14:textId="77777777" w:rsidTr="00626EA1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8C79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K_W08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D1996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różne teorie komunikacji, społeczno-kulturowe konteksty ich powstawania oraz złożone procesy warunkujące ich występowanie, zna ich powiązania ze studiowaną specjalnością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588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3150D08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P6S_WK, 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C5A1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65F984D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A0D7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5B418B89" w14:textId="77777777" w:rsidTr="00626EA1">
        <w:trPr>
          <w:trHeight w:val="357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63EF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K_W09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BDAE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zna różne koncepcje wychowania i edukacji, ich źródła, uwarunkowania, następstwa i konsekwencje wyboru każdej z nich, a także generowane przez nie trudności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E880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3E95BA9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39C8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1E38BBF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B85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A2758A6" w14:textId="77777777" w:rsidTr="00626EA1">
        <w:trPr>
          <w:trHeight w:val="148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2E2A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K_W10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D3A51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zna procesy tworzenia się i oddziaływania głównych środowisk wychowawczych, ma wiedzę o występujących w nich problemach oraz o przyczynach tych problemów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30AC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3640FD2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BEBD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3D2DBC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5A71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2D42D33C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09C9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K_W11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32C5B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ma wiedzę o tradycji i współczesnych przeobrażeniach systemów pedagogicznych, zwłaszcza dotyczących studiowanej specjalności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9C6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1882640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3379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6B811F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60B7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5D1FC3E4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7A1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K_W12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DACC6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ma elementarną wiedzę o projektowaniu i prowadzeniu badań diagnostycznych w praktyce pedagogicznej, poszerzoną w odniesieniu do studiowanej specjalności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60D2A">
              <w:rPr>
                <w:rFonts w:ascii="Cambria" w:hAnsi="Cambria"/>
                <w:sz w:val="20"/>
                <w:szCs w:val="20"/>
              </w:rPr>
              <w:t>i uwzględniającą aktualne potrzeby w tym zakresie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A169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3AB1D05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33F0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5E5AEB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345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0019CEC4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AF21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K_W13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57A21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zna subdyscypliny pedagogiczne, ich wzajemne związki oraz specyfikę w powiązaniu ze studiowaną specjalnością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AF27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7F33CA9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FDA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6B850B7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99D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1C4BB054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DE50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K_W14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7533A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zna wszystkie elementy systemu edukacji, ich powiązania prawne, organizacyjne, instytucjonalne uwarunkowania oraz praktyczne rozwiązania w każdym elemencie tego systemu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07C8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6167656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BFA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492AACC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34E3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250CDECA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84A0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lastRenderedPageBreak/>
              <w:t>K_W15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CBB46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problemy, potrzeby i oczekiwania wszystkich podmiotów procesów edukacji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91FE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5339D8F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4E20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06A01B2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DB31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676B9839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A5E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K_W16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86371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ma wiedzę metodyczną w zakresie praktycznej działalności pedagogicznej, zwłaszcza w odniesieniu do studiowanej specjalności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B955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409CA8F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A98F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129C27E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2DA4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79B89533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BADC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K_W17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69ACA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zna podstawy systemu bezpieczeństwa i zasady higieny pracy w instytucjach edukacyjnych i wychowawczych, ich praktyczne uwarunkowania oraz realizacje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CF5A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3318B8F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CEFD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120ACF1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7B57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15962872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CDF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K_W18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9A75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zna sposoby konstruowania i kontrolowania własnej ścieżki kariery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3B8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251D107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D42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233EE3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1B6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213B9A44" w14:textId="77777777" w:rsidTr="001108AF">
        <w:trPr>
          <w:trHeight w:val="345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A51B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K_W19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DAB15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 xml:space="preserve">zna i rozumie etyczne systemy </w:t>
            </w:r>
            <w:proofErr w:type="spellStart"/>
            <w:r w:rsidRPr="00060D2A">
              <w:rPr>
                <w:rFonts w:ascii="Cambria" w:hAnsi="Cambria"/>
                <w:sz w:val="20"/>
                <w:szCs w:val="20"/>
              </w:rPr>
              <w:t>aksjonormatywne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8F0A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P6U_W</w:t>
            </w:r>
          </w:p>
          <w:p w14:paraId="1496624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P6S_WK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55E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46FD280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703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58BFDD1A" w14:textId="77777777" w:rsidTr="00626EA1">
        <w:trPr>
          <w:trHeight w:val="357"/>
          <w:jc w:val="center"/>
        </w:trPr>
        <w:tc>
          <w:tcPr>
            <w:tcW w:w="9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699E3AB" w14:textId="77777777" w:rsidR="00E9505D" w:rsidRPr="00C0065D" w:rsidRDefault="00E9505D" w:rsidP="00E950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0065D">
              <w:rPr>
                <w:rFonts w:ascii="Cambria" w:eastAsia="Calibri" w:hAnsi="Cambria"/>
                <w:b/>
                <w:spacing w:val="40"/>
                <w:sz w:val="20"/>
                <w:szCs w:val="20"/>
                <w:lang w:eastAsia="en-US"/>
              </w:rPr>
              <w:t>UMIEJĘTNOŚCI: absolwent potrafi</w:t>
            </w:r>
          </w:p>
        </w:tc>
      </w:tr>
      <w:tr w:rsidR="00E9505D" w:rsidRPr="00C0065D" w14:paraId="096CFEB7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2214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K_U01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4BF00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opisywać, na podstawie własnej obserwacji, różne przejawy zachowań w wybranym przez siebie obszarze społecznej praktyki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01AA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1C3C10C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6E8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19AC875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0DAF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76F61000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462C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K_U02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7F1B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na podstawie własnej obserwacji potrafi analizować różne przejawy zachowań w wybranym przez siebie obszarze społecznej praktyki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C1BD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4B8478D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DC93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5BD563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152E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760832C0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0D71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K_U03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8A0BD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 xml:space="preserve">wykorzystać zdobytą wiedzę teoretyczną </w:t>
            </w:r>
            <w:r w:rsidRPr="00060D2A">
              <w:rPr>
                <w:rFonts w:ascii="Cambria" w:hAnsi="Cambria"/>
                <w:sz w:val="20"/>
                <w:szCs w:val="20"/>
              </w:rPr>
              <w:br/>
              <w:t>w odniesieniu do konkretnych sytuacji pedagogicznej praktyki (opiekuńczej, wychowawczej, edukacyjnej, kulturalnej, pomocowej)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B578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5D79292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CEB4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324BC7E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0EE7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2CC54691" w14:textId="77777777" w:rsidTr="001108AF">
        <w:trPr>
          <w:trHeight w:val="357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FD77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K_U04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93F9A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umie, na podstawie posiadanej wiedzy teoretycznej, rozpoznać, opisać, interpretować motywy oraz sposoby zachowań organizatorów i animatorów procesów edukacji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D53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4B15191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473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5F0CD37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A449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470DB8E6" w14:textId="77777777" w:rsidTr="001108AF">
        <w:trPr>
          <w:trHeight w:val="357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104F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K_U05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92F5C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umie, na podstawie posiadanej wiedzy teoretycznej, rozpoznać, opisać, interpretować motywy oraz sposoby zachowań wychowanków oraz osób uczących się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A0E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13BBBED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3BB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327DB8F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EB62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2CD388C6" w14:textId="77777777" w:rsidTr="001108AF">
        <w:trPr>
          <w:trHeight w:val="357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B302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K_U06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28DBA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dzięki posiadanej wiedzy teoretycznej, diagnozować problemy pedagogiczne w odniesieniu do działalności praktycznej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D85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57FF24D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4745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6160F91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0B10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21EA3D4C" w14:textId="77777777" w:rsidTr="001108AF">
        <w:trPr>
          <w:trHeight w:val="65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2CEC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K_U07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265C8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pracować nad własnym rozwojem z wykorzystaniem językowych oraz informatycznych źródeł i sposobów uczenia się, zwłaszcza w odniesieniu do wybranej sfery działalności dydaktycznej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6ED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72E3148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664C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00A48D3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9706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184FA099" w14:textId="77777777" w:rsidTr="001108AF">
        <w:trPr>
          <w:trHeight w:val="642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E40B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K_U08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5CA2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analizować badania związane z wybraną sferą działalności praktycznej dzięki posiadanym umiejętnościom badawczym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26B4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67FA2DA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6359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003388A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2BA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62A1D5E0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0DF0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K_U09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8FA65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umie opracować podstawowe narzędzia diagnostyczne oraz prowadzić w oparciu o nie proces badawczy w odniesieniu do wybranego rodzaju działalności praktycznej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A8E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30AF0A0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788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40603E7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9507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60B0CA47" w14:textId="77777777" w:rsidTr="001108AF">
        <w:trPr>
          <w:trHeight w:val="179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6E5F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K_U10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FF2A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umie zaprojektować i przeprowadzić wszystkie fazy procesu badawczego - formułować problemy, dokonać wyboru metody, wyciągnąć i zaprezentować wnioski z badań, zwłaszcza związanych z wybranym obszarem działalności praktycznej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C99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4590B62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9635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0C53F02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8D7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5446E777" w14:textId="77777777" w:rsidTr="001108AF">
        <w:trPr>
          <w:trHeight w:val="357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CE5C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K_U11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D0EC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umie komunikować się werbalnie w mowie i piśmie w sposób przejrzysty i zrozumiały, także w języku obcym na poziomie B2 Europejskiego Systemu Opisu Kształcenia Językowego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A81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3C5BDA6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60C3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09F644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80BB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</w:t>
            </w:r>
          </w:p>
        </w:tc>
      </w:tr>
      <w:tr w:rsidR="00E9505D" w:rsidRPr="00C0065D" w14:paraId="3184EF5E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A949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lastRenderedPageBreak/>
              <w:t>K_U12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FA6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inicjować i utrzymywać interakcje komunikacyjne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09CF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3E736F2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BEB7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4604BB8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9E8C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</w:t>
            </w:r>
          </w:p>
        </w:tc>
      </w:tr>
      <w:tr w:rsidR="00E9505D" w:rsidRPr="00C0065D" w14:paraId="45699583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FBC6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K_U13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B40F6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 xml:space="preserve">używać języka specjalistycznego i porozumiewać się w sposób klarowny i spójny z osobami pochodzącymi </w:t>
            </w:r>
            <w:r w:rsidRPr="00060D2A">
              <w:rPr>
                <w:rFonts w:ascii="Cambria" w:hAnsi="Cambria"/>
                <w:sz w:val="20"/>
                <w:szCs w:val="20"/>
              </w:rPr>
              <w:br/>
              <w:t>z różnych środowisk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8082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D20B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04C41C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457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</w:t>
            </w:r>
          </w:p>
        </w:tc>
      </w:tr>
      <w:tr w:rsidR="00E9505D" w:rsidRPr="00C0065D" w14:paraId="7E26258E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98DA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K_U14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CB31C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 xml:space="preserve">umie argumentować własne stanowisko, prezentować własne poglądy w odniesieniu do wybranych koncepcji </w:t>
            </w:r>
            <w:r w:rsidRPr="00060D2A">
              <w:rPr>
                <w:rFonts w:ascii="Cambria" w:hAnsi="Cambria"/>
                <w:sz w:val="20"/>
                <w:szCs w:val="20"/>
              </w:rPr>
              <w:br/>
              <w:t>i przejawów pedagogicznych działań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018D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5E5661A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DF4B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6DD1627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BA7E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618FCA48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BBF7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K_U15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C38B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umie wybrać metody i formy działania biorąc pod uwagę ich adekwatność do problemów występujących w konkretnych obszarach działalności pedagogicznej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695B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 U</w:t>
            </w:r>
          </w:p>
          <w:p w14:paraId="64FB899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A517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273A2A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01B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2D6271DE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00F3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K_U16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46966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 xml:space="preserve">dobierać środki i metody pracy w celu efektywnego wykonania pojawiających się zadań zawodowych; </w:t>
            </w:r>
            <w:r w:rsidRPr="00060D2A">
              <w:rPr>
                <w:rFonts w:ascii="Cambria" w:hAnsi="Cambria"/>
                <w:sz w:val="20"/>
                <w:szCs w:val="20"/>
              </w:rPr>
              <w:br/>
              <w:t>w działaniach praktycznych wykorzystuje nowoczesne technologie (ICT)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C65A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4B441A8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A474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1B4CEB9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6212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7C0A8DF1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71B0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K_U17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3C888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jest przygotowany do działań organizujących i wspierających rozwój oraz procesy uczenia się wszystkich podmiotów społecznego życia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0FB1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562CD08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7E57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3139EE3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05A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0DB406C9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45D6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K_U18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D047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dostrzega etyczny wymiar działalności pedagogicznej, umie dostosować normy i reguły działania pedagogicznego do aksjologicznego uniwersum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2F7A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1854976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1A91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201445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1ED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50B0DACA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F6F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K_U19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3CA3B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 xml:space="preserve">potrafi rozwiązywać problemy etyczne występujące </w:t>
            </w:r>
            <w:r w:rsidRPr="00060D2A">
              <w:rPr>
                <w:rFonts w:ascii="Cambria" w:hAnsi="Cambria"/>
                <w:sz w:val="20"/>
                <w:szCs w:val="20"/>
              </w:rPr>
              <w:br/>
              <w:t>w obszarze praktycznej działalności pedagogicznej;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2B7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00AAAC7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7B75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331311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06D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57F8074A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6672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K_U20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1037C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dostrzega związki przyczynowo-skutkowe w praktycznej działalności pedagogicznej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F999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04D4254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6CC1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6EF06A2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4D47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2A58D7B5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C79D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K_U21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B5D1C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umie budować relacje społeczne z innymi uczestnikami procesów pedagogicznych, studiów i badań, umie pełnić różne role w sytuacji współpracy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FEED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500B592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7B79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4BFAB27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135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028F2857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8123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K_U22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EE108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posiada zdolność do inicjowania i organizowania działalności pedagogicznej w wybranym obszarze praktyki pedagogicznej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BB3B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38BA5C1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B5AF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118E48B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8862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EED1E2C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3E7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K_U23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913AF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jest zdolny do samooceny własnych możliwości i dokonań w obszarze praktyki pedagogicznej, potrafi ją modyfikować i korygować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FBF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5EE3E37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A1BC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1E2983E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70FF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925C57D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B5FD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K_U24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89D7D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umie dostrzec mechanizmy funkcjonowania jednostek i grup społecznych; zdaje sobie sprawę z podmiotowej roli człowieka w różnych strukturach społecznych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E8AD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2AF1506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P6S_UO, 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EB7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4CA32E5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5C6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7B8A6D4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6147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K_U25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CF592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potrafi dostrzec i ocenić społeczne oczekiwania dotyczące roli instytucji edukacyjnych, wychowawczych, opiekuńczych, kulturalnych i/lub pomocowych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5CD1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7A9A9AA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P6S_UO, 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506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714BDB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E972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CB23CAD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4E4C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K_U26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8ED34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posiada umiejętność efektywnego wykorzystania wiedzy, procedur i środków do wykonywania zadań zawodowych w organizacji lub instytucji pozostającej w zainteresowaniu studiowanej specjalności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087A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11001DF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AEEA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08F1D5D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608F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5E38AA0A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E8FF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K_U27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6C044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potrafi zaplanować sieć wsparcia dla jednostek lub grup społecznych w obrębie wybranego obszaru działalności pedagogicznej (edukacyjnej, wychowawczej, opiekuńczej, kulturalnej i/lub pomocowej)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AC4F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792451B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P6S_UO, 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971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191996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635B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0DB65B3D" w14:textId="77777777" w:rsidTr="001108AF">
        <w:trPr>
          <w:trHeight w:val="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30C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K_U28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B1DE7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potrafi analizować i oceniać treści przekazu medialnego; umie wykorzystać taki przekaz w działalności edukacyjnej, wychowawczej, opiekuńczej, kulturalnej i/lub pomocowej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6ECD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P6U_U</w:t>
            </w:r>
          </w:p>
          <w:p w14:paraId="1F68468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P6S_UW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584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5DB2797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331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</w:t>
            </w:r>
          </w:p>
        </w:tc>
      </w:tr>
      <w:tr w:rsidR="00E9505D" w:rsidRPr="00C0065D" w14:paraId="7A3E0E2D" w14:textId="77777777" w:rsidTr="00626EA1">
        <w:trPr>
          <w:trHeight w:val="357"/>
          <w:jc w:val="center"/>
        </w:trPr>
        <w:tc>
          <w:tcPr>
            <w:tcW w:w="9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27D6E5E3" w14:textId="77777777" w:rsidR="00E9505D" w:rsidRPr="00C0065D" w:rsidRDefault="00E9505D" w:rsidP="00E950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de-DE" w:eastAsia="en-US"/>
              </w:rPr>
            </w:pPr>
            <w:r w:rsidRPr="00C0065D">
              <w:rPr>
                <w:rFonts w:ascii="Cambria" w:eastAsia="Calibri" w:hAnsi="Cambria"/>
                <w:b/>
                <w:spacing w:val="40"/>
                <w:sz w:val="20"/>
                <w:szCs w:val="20"/>
                <w:lang w:eastAsia="en-US"/>
              </w:rPr>
              <w:lastRenderedPageBreak/>
              <w:t>KOMPETENCJE SPOŁECZNE: absolwent jest gotów do</w:t>
            </w:r>
          </w:p>
        </w:tc>
      </w:tr>
      <w:tr w:rsidR="00E9505D" w:rsidRPr="00C0065D" w14:paraId="7DBD7DD0" w14:textId="77777777" w:rsidTr="00626EA1">
        <w:trPr>
          <w:trHeight w:val="35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6F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K_K01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F2D5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posiada samowiedzę dotyczącą własnego profesjonalizmu oraz osobistych możliwości i ograniczeń, jest gotów do pracy nad własnym rozwojem, także podczas pedagogicznej działalności praktycznej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4F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P6U_K</w:t>
            </w:r>
          </w:p>
          <w:p w14:paraId="50C0FAB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CCD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74417BE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A1D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7568EE46" w14:textId="77777777" w:rsidTr="00626EA1">
        <w:trPr>
          <w:trHeight w:val="55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8F4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K_K02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1E77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posługuje się zdobytą wiedzą w praktycznej działalności pedagogicznej, rozumie społeczne znaczenie wiedzy pedagogicznej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9C7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P6U_K</w:t>
            </w:r>
          </w:p>
          <w:p w14:paraId="138F386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P6S_KR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D52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0EC6390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89F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5002597" w14:textId="77777777" w:rsidTr="00626EA1">
        <w:trPr>
          <w:trHeight w:val="7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F02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K_K03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58D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potrafi hierarchizować własne cele, optymalizować własną działalność pedagogiczną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9F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P6U_K</w:t>
            </w:r>
          </w:p>
          <w:p w14:paraId="054B8E5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P6S_KR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014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1B5D2B8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98C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6F1A35ED" w14:textId="77777777" w:rsidTr="00626EA1">
        <w:trPr>
          <w:trHeight w:val="55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E6E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K_K04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E59E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ceni profesjonalizm, dostrzega etyczny wymiar własnych działań pedagogicznych, jest zdolny do refleksji nad własną praktyką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CA0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P6U_K</w:t>
            </w:r>
          </w:p>
          <w:p w14:paraId="2F5CD91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P6S_KR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816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0CCE26C9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2B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  <w:tr w:rsidR="00E9505D" w:rsidRPr="00C0065D" w14:paraId="3E2DD11B" w14:textId="77777777" w:rsidTr="00626EA1">
        <w:trPr>
          <w:trHeight w:val="55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BC4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K_K05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FC3D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postępuje w sposób odpowiedzialny i etyczny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8C5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P6U_K</w:t>
            </w:r>
          </w:p>
          <w:p w14:paraId="2F2C0FAA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P6S_KR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B97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6815A3E2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0D24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6288A8BD" w14:textId="77777777" w:rsidTr="00626EA1">
        <w:trPr>
          <w:trHeight w:val="55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70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K_K06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7007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rozumie etyczny wymiar badań naukowych, potrafi rozwiązywać problemy etyczne w tym zakresie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623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P6U_K</w:t>
            </w:r>
          </w:p>
          <w:p w14:paraId="740A5948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P6S_KR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15EB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2025AE77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D9C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46F25DEC" w14:textId="77777777" w:rsidTr="00626EA1">
        <w:trPr>
          <w:trHeight w:val="55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3C8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K_K07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656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jest zdolny do współpracy i współdziałania z innymi – specjalistami i niespecjalistami - zarówno podczas pracy indywidualnej jak i zespołowej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87A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P6U_K</w:t>
            </w:r>
          </w:p>
          <w:p w14:paraId="044DC7C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FA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30BE9D7D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958F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I.4, V.9</w:t>
            </w:r>
          </w:p>
        </w:tc>
      </w:tr>
      <w:tr w:rsidR="00E9505D" w:rsidRPr="00C0065D" w14:paraId="2C84F2C8" w14:textId="77777777" w:rsidTr="00626EA1">
        <w:trPr>
          <w:trHeight w:val="55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11CE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K_K08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FB55" w14:textId="77777777" w:rsidR="00E9505D" w:rsidRPr="00060D2A" w:rsidRDefault="00E9505D" w:rsidP="00E9505D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jest odpowiedzialny za siebie i innych oraz za swoje działania pedagogiczne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AA26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P6U_K</w:t>
            </w:r>
          </w:p>
          <w:p w14:paraId="418B251C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P6S_KO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6A95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U</w:t>
            </w:r>
          </w:p>
          <w:p w14:paraId="40D48D93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W, naucz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2A21" w14:textId="77777777" w:rsidR="00E9505D" w:rsidRPr="00060D2A" w:rsidRDefault="00E9505D" w:rsidP="00E950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60D2A">
              <w:rPr>
                <w:rFonts w:ascii="Cambria" w:hAnsi="Cambria"/>
                <w:sz w:val="20"/>
                <w:szCs w:val="20"/>
              </w:rPr>
              <w:t>V.9</w:t>
            </w:r>
          </w:p>
        </w:tc>
      </w:tr>
    </w:tbl>
    <w:p w14:paraId="03629E61" w14:textId="77777777" w:rsidR="00BF53C0" w:rsidRPr="000A50ED" w:rsidRDefault="00BF53C0" w:rsidP="00DC766D">
      <w:pPr>
        <w:spacing w:after="200" w:line="360" w:lineRule="auto"/>
        <w:contextualSpacing/>
        <w:rPr>
          <w:rFonts w:ascii="Cambria" w:eastAsia="Calibri" w:hAnsi="Cambria"/>
          <w:sz w:val="8"/>
          <w:szCs w:val="8"/>
          <w:lang w:eastAsia="en-US"/>
        </w:rPr>
      </w:pPr>
      <w:bookmarkStart w:id="4" w:name="_Hlk43722832"/>
    </w:p>
    <w:p w14:paraId="796299CB" w14:textId="77777777" w:rsidR="00DC766D" w:rsidRDefault="00DC766D" w:rsidP="00DC766D">
      <w:pPr>
        <w:spacing w:after="200" w:line="360" w:lineRule="auto"/>
        <w:contextualSpacing/>
        <w:rPr>
          <w:rFonts w:ascii="Cambria" w:eastAsia="Calibri" w:hAnsi="Cambria"/>
          <w:sz w:val="20"/>
          <w:szCs w:val="20"/>
          <w:lang w:eastAsia="en-US"/>
        </w:rPr>
      </w:pPr>
      <w:r w:rsidRPr="00C16883">
        <w:rPr>
          <w:rFonts w:ascii="Cambria" w:eastAsia="Calibri" w:hAnsi="Cambria"/>
          <w:sz w:val="20"/>
          <w:szCs w:val="20"/>
          <w:lang w:eastAsia="en-US"/>
        </w:rPr>
        <w:t>Objaśnienie stosowanych skrótów: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6062"/>
      </w:tblGrid>
      <w:tr w:rsidR="00426956" w:rsidRPr="000D273E" w14:paraId="2D3530A5" w14:textId="77777777" w:rsidTr="00626EA1">
        <w:trPr>
          <w:trHeight w:val="438"/>
          <w:jc w:val="center"/>
        </w:trPr>
        <w:tc>
          <w:tcPr>
            <w:tcW w:w="9180" w:type="dxa"/>
            <w:gridSpan w:val="3"/>
            <w:shd w:val="clear" w:color="auto" w:fill="D9D9D9"/>
            <w:vAlign w:val="center"/>
          </w:tcPr>
          <w:p w14:paraId="56B3078B" w14:textId="5E4EB439" w:rsidR="00426956" w:rsidRPr="00BF53C0" w:rsidRDefault="00426956" w:rsidP="00426956">
            <w:pPr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Symbol efektu </w:t>
            </w:r>
            <w:r w:rsidR="00E9505D">
              <w:rPr>
                <w:rFonts w:ascii="Cambria" w:eastAsia="Calibri" w:hAnsi="Cambria"/>
                <w:sz w:val="20"/>
                <w:szCs w:val="20"/>
                <w:lang w:eastAsia="en-US"/>
              </w:rPr>
              <w:t>uczenia się</w:t>
            </w: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dla kierunku - kolumna 1</w:t>
            </w:r>
          </w:p>
        </w:tc>
      </w:tr>
      <w:tr w:rsidR="00DC766D" w:rsidRPr="000D273E" w14:paraId="185032D6" w14:textId="77777777" w:rsidTr="00626EA1">
        <w:trPr>
          <w:trHeight w:val="43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C97F8EA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litera K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1D351415" w14:textId="77777777" w:rsidR="00DC766D" w:rsidRPr="00BF53C0" w:rsidRDefault="00DC766D" w:rsidP="004078C0">
            <w:pPr>
              <w:spacing w:line="276" w:lineRule="auto"/>
              <w:contextualSpacing/>
              <w:rPr>
                <w:rFonts w:ascii="Cambria" w:eastAsia="Calibri" w:hAnsi="Cambria"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dla wyróżnienia, że chodzi o efekty kierunkowe</w:t>
            </w:r>
          </w:p>
        </w:tc>
      </w:tr>
      <w:tr w:rsidR="00DC766D" w:rsidRPr="000D273E" w14:paraId="642EBFEE" w14:textId="77777777" w:rsidTr="00626EA1">
        <w:trPr>
          <w:trHeight w:val="42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7BB00FA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znak _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3C214A5E" w14:textId="77777777" w:rsidR="00DC766D" w:rsidRPr="00BF53C0" w:rsidRDefault="00DC766D" w:rsidP="004078C0">
            <w:pPr>
              <w:spacing w:line="276" w:lineRule="auto"/>
              <w:contextualSpacing/>
              <w:rPr>
                <w:rFonts w:ascii="Cambria" w:eastAsia="Calibri" w:hAnsi="Cambria"/>
                <w:sz w:val="20"/>
                <w:szCs w:val="20"/>
                <w:u w:val="single"/>
                <w:lang w:eastAsia="en-US"/>
              </w:rPr>
            </w:pPr>
            <w:proofErr w:type="spellStart"/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podkreślnik</w:t>
            </w:r>
            <w:proofErr w:type="spellEnd"/>
          </w:p>
        </w:tc>
      </w:tr>
      <w:tr w:rsidR="00DC766D" w:rsidRPr="000D273E" w14:paraId="33D47CAD" w14:textId="77777777" w:rsidTr="00626EA1">
        <w:trPr>
          <w:trHeight w:val="40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085E7BF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litera W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5C1885DE" w14:textId="77777777" w:rsidR="00DC766D" w:rsidRPr="00BF53C0" w:rsidRDefault="00DC766D" w:rsidP="004078C0">
            <w:pPr>
              <w:spacing w:line="276" w:lineRule="auto"/>
              <w:contextualSpacing/>
              <w:rPr>
                <w:rFonts w:ascii="Cambria" w:eastAsia="Calibri" w:hAnsi="Cambria"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dla oznaczenia kategorii efektów – wiedza</w:t>
            </w:r>
          </w:p>
        </w:tc>
      </w:tr>
      <w:tr w:rsidR="00DC766D" w:rsidRPr="000D273E" w14:paraId="54EB34CD" w14:textId="77777777" w:rsidTr="00626EA1">
        <w:trPr>
          <w:trHeight w:val="40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9BFC951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litera U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D9B2BC6" w14:textId="77777777" w:rsidR="00DC766D" w:rsidRPr="00BF53C0" w:rsidRDefault="00DC766D" w:rsidP="004078C0">
            <w:pPr>
              <w:spacing w:line="276" w:lineRule="auto"/>
              <w:contextualSpacing/>
              <w:rPr>
                <w:rFonts w:ascii="Cambria" w:eastAsia="Calibri" w:hAnsi="Cambria"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dla oznaczenia kategorii efektów – umiejętności,</w:t>
            </w:r>
          </w:p>
        </w:tc>
      </w:tr>
      <w:tr w:rsidR="00DC766D" w:rsidRPr="000D273E" w14:paraId="7FA8E6D6" w14:textId="77777777" w:rsidTr="00626EA1">
        <w:trPr>
          <w:trHeight w:val="42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E558F90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BF53C0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litera K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13716128" w14:textId="77777777" w:rsidR="00DC766D" w:rsidRPr="00BF53C0" w:rsidRDefault="00DC766D" w:rsidP="004078C0">
            <w:pPr>
              <w:spacing w:line="276" w:lineRule="auto"/>
              <w:contextualSpacing/>
              <w:rPr>
                <w:rFonts w:ascii="Cambria" w:eastAsia="Calibri" w:hAnsi="Cambria"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dla oznaczenia kategorii efektów – kompetencje społeczne,</w:t>
            </w:r>
          </w:p>
        </w:tc>
      </w:tr>
      <w:tr w:rsidR="00DC766D" w:rsidRPr="000D273E" w14:paraId="7E5E3068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DAC9F80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BF53C0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01, 02 i kolejne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326F9970" w14:textId="77777777" w:rsidR="00DC766D" w:rsidRPr="00BF53C0" w:rsidRDefault="00DC766D" w:rsidP="00DC766D">
            <w:pPr>
              <w:contextualSpacing/>
              <w:rPr>
                <w:rFonts w:ascii="Cambria" w:eastAsia="Calibri" w:hAnsi="Cambria"/>
                <w:sz w:val="20"/>
                <w:szCs w:val="20"/>
                <w:u w:val="single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numer efektu w obrębie danej kategorii, zapisany w postaci dwóch cyfr (numery należy poprzedzić cyfrą 0)</w:t>
            </w:r>
          </w:p>
        </w:tc>
      </w:tr>
      <w:tr w:rsidR="00426956" w:rsidRPr="000D273E" w14:paraId="41648555" w14:textId="77777777" w:rsidTr="00626EA1">
        <w:trPr>
          <w:trHeight w:val="401"/>
          <w:jc w:val="center"/>
        </w:trPr>
        <w:tc>
          <w:tcPr>
            <w:tcW w:w="9180" w:type="dxa"/>
            <w:gridSpan w:val="3"/>
            <w:shd w:val="clear" w:color="auto" w:fill="D9D9D9"/>
            <w:vAlign w:val="center"/>
          </w:tcPr>
          <w:p w14:paraId="7E73F3FF" w14:textId="77777777" w:rsidR="00426956" w:rsidRPr="00BF53C0" w:rsidRDefault="00426956" w:rsidP="00426956">
            <w:pPr>
              <w:contextualSpacing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Uniwersalne charakterystyki poziomów PRK (pierwszego stopnia) – kolumna 3</w:t>
            </w:r>
          </w:p>
        </w:tc>
      </w:tr>
      <w:tr w:rsidR="00DC766D" w:rsidRPr="000D273E" w14:paraId="23BE66F8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85BE5EB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089052A0" w14:textId="77777777" w:rsidR="00DC766D" w:rsidRPr="00BF53C0" w:rsidRDefault="00DC766D" w:rsidP="00DC766D">
            <w:pPr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poziom PRK (6-7)</w:t>
            </w:r>
          </w:p>
        </w:tc>
      </w:tr>
      <w:tr w:rsidR="00DC766D" w:rsidRPr="000D273E" w14:paraId="46165498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A80FD54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21835310" w14:textId="77777777" w:rsidR="00DC766D" w:rsidRPr="00BF53C0" w:rsidRDefault="00DC766D" w:rsidP="00DC766D">
            <w:pPr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charakterystyka uniwersalna</w:t>
            </w:r>
          </w:p>
        </w:tc>
      </w:tr>
      <w:tr w:rsidR="00DC766D" w:rsidRPr="000D273E" w14:paraId="099D3400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1B82581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7083C158" w14:textId="77777777" w:rsidR="00DC766D" w:rsidRPr="00BF53C0" w:rsidRDefault="00DC766D" w:rsidP="00DC766D">
            <w:pPr>
              <w:contextualSpacing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wiedza</w:t>
            </w:r>
          </w:p>
        </w:tc>
      </w:tr>
      <w:tr w:rsidR="00DC766D" w:rsidRPr="000D273E" w14:paraId="2FEB435F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EE08E2F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37BB8508" w14:textId="77777777" w:rsidR="00DC766D" w:rsidRPr="00BF53C0" w:rsidRDefault="00DC766D" w:rsidP="00DC766D">
            <w:pPr>
              <w:contextualSpacing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umiejętności</w:t>
            </w:r>
          </w:p>
        </w:tc>
      </w:tr>
      <w:tr w:rsidR="00DC766D" w:rsidRPr="000D273E" w14:paraId="56820108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F846794" w14:textId="77777777" w:rsidR="00DC766D" w:rsidRPr="00BF53C0" w:rsidRDefault="00DC766D" w:rsidP="004078C0">
            <w:pPr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5869153" w14:textId="77777777" w:rsidR="00DC766D" w:rsidRPr="00BF53C0" w:rsidRDefault="00DC766D" w:rsidP="00DC766D">
            <w:pPr>
              <w:contextualSpacing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426956" w:rsidRPr="000D273E" w14:paraId="2B966DA7" w14:textId="77777777" w:rsidTr="00626EA1">
        <w:trPr>
          <w:trHeight w:val="401"/>
          <w:jc w:val="center"/>
        </w:trPr>
        <w:tc>
          <w:tcPr>
            <w:tcW w:w="9180" w:type="dxa"/>
            <w:gridSpan w:val="3"/>
            <w:shd w:val="clear" w:color="auto" w:fill="D9D9D9"/>
            <w:vAlign w:val="center"/>
          </w:tcPr>
          <w:p w14:paraId="546E6E9D" w14:textId="77777777" w:rsidR="00426956" w:rsidRPr="00BF53C0" w:rsidRDefault="00426956" w:rsidP="00426956">
            <w:pPr>
              <w:contextualSpacing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Charakterystyki poziomów PRK typowe dla kwalifikacji uzyskiwanych w ramach szkolnictwa wyższego (drugiego stopnia) - kolumna 3</w:t>
            </w:r>
          </w:p>
        </w:tc>
      </w:tr>
      <w:tr w:rsidR="00426956" w:rsidRPr="000D273E" w14:paraId="293B2B9E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4F979BB" w14:textId="77777777" w:rsidR="00426956" w:rsidRPr="00BF53C0" w:rsidRDefault="00426956" w:rsidP="00426956">
            <w:pPr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31BFE183" w14:textId="77777777" w:rsidR="00426956" w:rsidRPr="00BF53C0" w:rsidRDefault="00426956" w:rsidP="00426956">
            <w:pPr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poziom PRK (6-7)</w:t>
            </w:r>
          </w:p>
        </w:tc>
      </w:tr>
      <w:tr w:rsidR="00426956" w:rsidRPr="000D273E" w14:paraId="5F1BB313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E051BBF" w14:textId="77777777" w:rsidR="00426956" w:rsidRPr="00BF53C0" w:rsidRDefault="00426956" w:rsidP="00426956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lastRenderedPageBreak/>
              <w:t>S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050655F1" w14:textId="77777777" w:rsidR="00426956" w:rsidRPr="00BF53C0" w:rsidRDefault="00426956" w:rsidP="00426956">
            <w:pPr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charakterystyki typowe dla kwalifikacji uzyskiwanych w ramach szkolnictwa wyższego</w:t>
            </w:r>
          </w:p>
        </w:tc>
      </w:tr>
      <w:tr w:rsidR="00DB57BC" w:rsidRPr="000D273E" w14:paraId="7E1C51EA" w14:textId="77777777" w:rsidTr="00626EA1">
        <w:trPr>
          <w:trHeight w:val="408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4B1C667" w14:textId="77777777" w:rsidR="00DB57BC" w:rsidRPr="00BF53C0" w:rsidRDefault="00DB57BC" w:rsidP="00426956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W</w:t>
            </w:r>
          </w:p>
          <w:p w14:paraId="731549D6" w14:textId="77777777" w:rsidR="00DB57BC" w:rsidRPr="00BF53C0" w:rsidRDefault="00DB57BC" w:rsidP="00426956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(wiedza)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E9094" w14:textId="77777777" w:rsidR="00DB57BC" w:rsidRPr="00BF53C0" w:rsidRDefault="00DB57BC" w:rsidP="00426956">
            <w:pPr>
              <w:spacing w:line="276" w:lineRule="auto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 xml:space="preserve">G 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3BD3EBB" w14:textId="77777777" w:rsidR="00DB57BC" w:rsidRPr="00BF53C0" w:rsidRDefault="00DB57BC" w:rsidP="00DB57BC">
            <w:pPr>
              <w:spacing w:line="276" w:lineRule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zakres i głębia</w:t>
            </w:r>
          </w:p>
        </w:tc>
      </w:tr>
      <w:tr w:rsidR="00DB57BC" w:rsidRPr="000D273E" w14:paraId="3FFD8874" w14:textId="77777777" w:rsidTr="00626EA1">
        <w:trPr>
          <w:trHeight w:val="408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1F7F70E0" w14:textId="77777777" w:rsidR="00DB57BC" w:rsidRPr="00BF53C0" w:rsidRDefault="00DB57BC" w:rsidP="00426956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1A0662" w14:textId="77777777" w:rsidR="00DB57BC" w:rsidRPr="00BF53C0" w:rsidRDefault="00DB57BC" w:rsidP="00426956">
            <w:pPr>
              <w:spacing w:line="276" w:lineRule="auto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 xml:space="preserve">K 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C73C29B" w14:textId="77777777" w:rsidR="00DB57BC" w:rsidRPr="00BF53C0" w:rsidRDefault="00DB57BC" w:rsidP="00DB57BC">
            <w:pPr>
              <w:spacing w:line="276" w:lineRule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kontekst</w:t>
            </w:r>
          </w:p>
        </w:tc>
      </w:tr>
      <w:tr w:rsidR="00DB57BC" w:rsidRPr="000D273E" w14:paraId="5289958C" w14:textId="77777777" w:rsidTr="00626EA1">
        <w:trPr>
          <w:trHeight w:val="408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C68A34D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U (umiejętności)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DC705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23D8E302" w14:textId="77777777" w:rsidR="00DB57BC" w:rsidRPr="00BF53C0" w:rsidRDefault="00DB57BC" w:rsidP="00DB57BC">
            <w:pPr>
              <w:spacing w:line="276" w:lineRule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wykorzystanie wiedzy</w:t>
            </w:r>
          </w:p>
        </w:tc>
      </w:tr>
      <w:tr w:rsidR="00DB57BC" w:rsidRPr="000D273E" w14:paraId="2E795B97" w14:textId="77777777" w:rsidTr="00626EA1">
        <w:trPr>
          <w:trHeight w:val="408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033B0331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60E6D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F9411BD" w14:textId="77777777" w:rsidR="00DB57BC" w:rsidRPr="00BF53C0" w:rsidRDefault="00DB57BC" w:rsidP="00DB57BC">
            <w:pPr>
              <w:spacing w:line="276" w:lineRule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komunikowanie się</w:t>
            </w:r>
          </w:p>
        </w:tc>
      </w:tr>
      <w:tr w:rsidR="00DB57BC" w:rsidRPr="000D273E" w14:paraId="3BEFC109" w14:textId="77777777" w:rsidTr="00626EA1">
        <w:trPr>
          <w:trHeight w:val="408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00BB758B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990620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38CCF0C" w14:textId="77777777" w:rsidR="00DB57BC" w:rsidRPr="00BF53C0" w:rsidRDefault="00DB57BC" w:rsidP="00DB57BC">
            <w:pPr>
              <w:spacing w:line="276" w:lineRule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organizacja pracy</w:t>
            </w:r>
          </w:p>
        </w:tc>
      </w:tr>
      <w:tr w:rsidR="00DB57BC" w:rsidRPr="000D273E" w14:paraId="06AB60A2" w14:textId="77777777" w:rsidTr="00626EA1">
        <w:trPr>
          <w:trHeight w:val="408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77CD44E7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D95725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64F0D86B" w14:textId="77777777" w:rsidR="00DB57BC" w:rsidRPr="00BF53C0" w:rsidRDefault="00DB57BC" w:rsidP="00DB57BC">
            <w:pPr>
              <w:spacing w:line="276" w:lineRule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uczenie się</w:t>
            </w:r>
          </w:p>
        </w:tc>
      </w:tr>
      <w:tr w:rsidR="00DB57BC" w:rsidRPr="000D273E" w14:paraId="511B0D6F" w14:textId="77777777" w:rsidTr="00626EA1">
        <w:trPr>
          <w:trHeight w:val="408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7A6DF92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K (kompetencje społeczne)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BD122" w14:textId="77777777" w:rsidR="00DB57BC" w:rsidRPr="00BF53C0" w:rsidRDefault="00DB57BC" w:rsidP="00DB57BC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26F2F12D" w14:textId="77777777" w:rsidR="00DB57BC" w:rsidRPr="00BF53C0" w:rsidRDefault="00DB57BC" w:rsidP="00DB57BC">
            <w:pPr>
              <w:spacing w:line="276" w:lineRule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oceny</w:t>
            </w:r>
          </w:p>
        </w:tc>
      </w:tr>
      <w:tr w:rsidR="00DB57BC" w:rsidRPr="000D273E" w14:paraId="4C494AEA" w14:textId="77777777" w:rsidTr="00626EA1">
        <w:trPr>
          <w:trHeight w:val="408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15DF3D1C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381039" w14:textId="77777777" w:rsidR="00DB57BC" w:rsidRPr="00BF53C0" w:rsidRDefault="00DB57BC" w:rsidP="00DB57BC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71D32542" w14:textId="77777777" w:rsidR="00DB57BC" w:rsidRPr="00BF53C0" w:rsidRDefault="00DB57BC" w:rsidP="00DB57BC">
            <w:pPr>
              <w:spacing w:line="276" w:lineRule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odpowiedzialność</w:t>
            </w:r>
          </w:p>
        </w:tc>
      </w:tr>
      <w:tr w:rsidR="00DB57BC" w:rsidRPr="000D273E" w14:paraId="70BDBA1A" w14:textId="77777777" w:rsidTr="00626EA1">
        <w:trPr>
          <w:trHeight w:val="408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32CBC940" w14:textId="77777777" w:rsidR="00DB57BC" w:rsidRPr="00BF53C0" w:rsidRDefault="00DB57BC" w:rsidP="00DB57BC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F478B6" w14:textId="77777777" w:rsidR="00DB57BC" w:rsidRPr="00BF53C0" w:rsidRDefault="00DB57BC" w:rsidP="00DB57BC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13C7BD81" w14:textId="77777777" w:rsidR="00DB57BC" w:rsidRPr="00BF53C0" w:rsidRDefault="00DB57BC" w:rsidP="00DB57BC">
            <w:pPr>
              <w:spacing w:line="276" w:lineRule="auto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rola zawodowa</w:t>
            </w:r>
          </w:p>
        </w:tc>
      </w:tr>
      <w:tr w:rsidR="00DB57BC" w:rsidRPr="000D273E" w14:paraId="4FC96A77" w14:textId="77777777" w:rsidTr="00626EA1">
        <w:trPr>
          <w:trHeight w:val="401"/>
          <w:jc w:val="center"/>
        </w:trPr>
        <w:tc>
          <w:tcPr>
            <w:tcW w:w="9180" w:type="dxa"/>
            <w:gridSpan w:val="3"/>
            <w:shd w:val="clear" w:color="auto" w:fill="D9D9D9"/>
            <w:vAlign w:val="center"/>
          </w:tcPr>
          <w:p w14:paraId="39997926" w14:textId="77777777" w:rsidR="00DB57BC" w:rsidRPr="00BF53C0" w:rsidRDefault="00DB57BC" w:rsidP="00DB57BC">
            <w:pPr>
              <w:contextualSpacing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Właściwy kod dyscypliny określony w </w:t>
            </w:r>
            <w:r w:rsidRPr="00BF53C0">
              <w:rPr>
                <w:rFonts w:ascii="Cambria" w:hAnsi="Cambria" w:cs="Arial"/>
                <w:i/>
                <w:color w:val="000000"/>
                <w:sz w:val="20"/>
                <w:szCs w:val="20"/>
              </w:rPr>
              <w:t xml:space="preserve">Wykazie </w:t>
            </w:r>
            <w:r w:rsidRPr="00BF53C0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dziedzin nauki/sztuki i dyscyplin naukowych oraz dyscyplin artystycznych</w:t>
            </w:r>
            <w:r w:rsidRPr="00BF53C0">
              <w:rPr>
                <w:rFonts w:ascii="Cambria" w:eastAsia="Calibri" w:hAnsi="Cambria"/>
                <w:sz w:val="20"/>
                <w:szCs w:val="20"/>
                <w:lang w:eastAsia="en-US"/>
              </w:rPr>
              <w:t>, stanowiącym załącznik nr 2 do Z</w:t>
            </w: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arządzenia Nr 81/0101/2018 Rektora AJP z dnia 17 września 2018 r. w sprawie informacji o uprawianej dyscyplinie naukowej – kolumna 4</w:t>
            </w:r>
          </w:p>
        </w:tc>
      </w:tr>
      <w:tr w:rsidR="00763A83" w:rsidRPr="000D273E" w14:paraId="455FEAE1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D0631E4" w14:textId="77777777" w:rsidR="00763A83" w:rsidRPr="00763A83" w:rsidRDefault="00763A83" w:rsidP="00763A8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763A83">
              <w:rPr>
                <w:rFonts w:ascii="Cambria" w:hAnsi="Cambria"/>
                <w:sz w:val="20"/>
                <w:szCs w:val="20"/>
              </w:rPr>
              <w:t>I.4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71B4EFC9" w14:textId="77777777" w:rsidR="00763A83" w:rsidRPr="00763A83" w:rsidRDefault="00763A83" w:rsidP="00763A83">
            <w:pPr>
              <w:pStyle w:val="Akapitzlist"/>
              <w:ind w:left="0"/>
              <w:rPr>
                <w:rFonts w:ascii="Cambria" w:hAnsi="Cambria"/>
                <w:sz w:val="20"/>
                <w:szCs w:val="20"/>
              </w:rPr>
            </w:pPr>
            <w:r w:rsidRPr="00763A83">
              <w:rPr>
                <w:rFonts w:ascii="Cambria" w:hAnsi="Cambria"/>
                <w:sz w:val="20"/>
                <w:szCs w:val="20"/>
              </w:rPr>
              <w:t>językoznawstwo</w:t>
            </w:r>
          </w:p>
        </w:tc>
      </w:tr>
      <w:tr w:rsidR="00763A83" w:rsidRPr="000D273E" w14:paraId="225434BC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BC29322" w14:textId="77777777" w:rsidR="00763A83" w:rsidRPr="00763A83" w:rsidRDefault="00763A83" w:rsidP="00763A8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763A83">
              <w:rPr>
                <w:rFonts w:ascii="Cambria" w:hAnsi="Cambria"/>
                <w:sz w:val="20"/>
                <w:szCs w:val="20"/>
              </w:rPr>
              <w:t>V.9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2932737" w14:textId="77777777" w:rsidR="00763A83" w:rsidRPr="00763A83" w:rsidRDefault="00763A83" w:rsidP="00763A83">
            <w:pPr>
              <w:pStyle w:val="Akapitzlist"/>
              <w:ind w:left="0"/>
              <w:rPr>
                <w:rFonts w:ascii="Cambria" w:hAnsi="Cambria"/>
                <w:sz w:val="20"/>
                <w:szCs w:val="20"/>
              </w:rPr>
            </w:pPr>
            <w:r w:rsidRPr="00763A83">
              <w:rPr>
                <w:rFonts w:ascii="Cambria" w:hAnsi="Cambria"/>
                <w:sz w:val="20"/>
                <w:szCs w:val="20"/>
              </w:rPr>
              <w:t>pedagogika</w:t>
            </w:r>
          </w:p>
        </w:tc>
      </w:tr>
      <w:tr w:rsidR="00763A83" w:rsidRPr="000D273E" w14:paraId="784A4A4F" w14:textId="77777777" w:rsidTr="00626EA1">
        <w:trPr>
          <w:trHeight w:val="401"/>
          <w:jc w:val="center"/>
        </w:trPr>
        <w:tc>
          <w:tcPr>
            <w:tcW w:w="9180" w:type="dxa"/>
            <w:gridSpan w:val="3"/>
            <w:shd w:val="clear" w:color="auto" w:fill="D9D9D9"/>
            <w:vAlign w:val="center"/>
          </w:tcPr>
          <w:p w14:paraId="1377DC47" w14:textId="77777777" w:rsidR="00763A83" w:rsidRPr="00BF53C0" w:rsidRDefault="00763A83" w:rsidP="00763A8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Oznaczenia uniwersalne</w:t>
            </w:r>
          </w:p>
        </w:tc>
      </w:tr>
      <w:tr w:rsidR="00763A83" w:rsidRPr="000D273E" w14:paraId="1812E703" w14:textId="77777777" w:rsidTr="00626EA1">
        <w:trPr>
          <w:trHeight w:val="48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511B395" w14:textId="77777777" w:rsidR="00763A83" w:rsidRPr="00BF53C0" w:rsidRDefault="00763A83" w:rsidP="00763A83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232330C6" w14:textId="77777777" w:rsidR="00763A83" w:rsidRPr="00BF53C0" w:rsidRDefault="00763A83" w:rsidP="00763A8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oznaczenie uniwersalnych charakterystyk pierwszego stopnia Polskiej Ramy Kwalifikacji – poziomy 6-7, o których mowa w pkt 2 – kolumna 4</w:t>
            </w:r>
          </w:p>
        </w:tc>
      </w:tr>
      <w:tr w:rsidR="00763A83" w:rsidRPr="000D273E" w14:paraId="62333880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83511B8" w14:textId="77777777" w:rsidR="00763A83" w:rsidRPr="00BF53C0" w:rsidRDefault="00763A83" w:rsidP="00763A83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16F57918" w14:textId="77777777" w:rsidR="00763A83" w:rsidRPr="00BF53C0" w:rsidRDefault="00763A83" w:rsidP="00763A83">
            <w:p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oznaczenie charakterystyki drugiego stopnia Polskiej Ramy Kwalifikacji – poziomy 6-7 wspólnych dla wszystkich kierunków studiów - kolumna 4 </w:t>
            </w:r>
          </w:p>
        </w:tc>
      </w:tr>
      <w:tr w:rsidR="00763A83" w:rsidRPr="000D273E" w14:paraId="61BE3A0E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20B7BD6" w14:textId="77777777" w:rsidR="00763A83" w:rsidRPr="00BF53C0" w:rsidRDefault="00763A83" w:rsidP="00763A83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inż.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6D9AABD0" w14:textId="77777777" w:rsidR="00763A83" w:rsidRPr="00BF53C0" w:rsidRDefault="00763A83" w:rsidP="00763A83">
            <w:p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oznaczenie kwalifikacji obejmujących kompetencje inżynierskie – kolumna 4</w:t>
            </w:r>
          </w:p>
        </w:tc>
      </w:tr>
      <w:tr w:rsidR="00763A83" w:rsidRPr="000D273E" w14:paraId="595FF436" w14:textId="77777777" w:rsidTr="00626EA1">
        <w:trPr>
          <w:trHeight w:val="40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9C60FB7" w14:textId="77777777" w:rsidR="00763A83" w:rsidRPr="00BF53C0" w:rsidRDefault="00763A83" w:rsidP="00763A83">
            <w:pPr>
              <w:spacing w:line="276" w:lineRule="auto"/>
              <w:contextualSpacing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F53C0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naucz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1E55B726" w14:textId="77777777" w:rsidR="00763A83" w:rsidRPr="00BF53C0" w:rsidRDefault="00763A83" w:rsidP="00763A83">
            <w:p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F53C0">
              <w:rPr>
                <w:rFonts w:ascii="Cambria" w:hAnsi="Cambria" w:cs="Arial"/>
                <w:color w:val="000000"/>
                <w:sz w:val="20"/>
                <w:szCs w:val="20"/>
              </w:rPr>
              <w:t>oznaczenie kwalifikacji obejmujących kompetencje nauczycielskie – kolumna 4</w:t>
            </w:r>
          </w:p>
        </w:tc>
      </w:tr>
    </w:tbl>
    <w:p w14:paraId="5128996D" w14:textId="77777777" w:rsidR="00DC766D" w:rsidRPr="00BF53C0" w:rsidRDefault="00DC766D" w:rsidP="00DC766D">
      <w:pPr>
        <w:spacing w:line="360" w:lineRule="auto"/>
        <w:ind w:left="720"/>
        <w:jc w:val="both"/>
        <w:rPr>
          <w:rFonts w:ascii="Cambria" w:eastAsia="Calibri" w:hAnsi="Cambria"/>
          <w:b/>
          <w:sz w:val="8"/>
          <w:szCs w:val="8"/>
          <w:lang w:eastAsia="en-US"/>
        </w:rPr>
      </w:pPr>
    </w:p>
    <w:p w14:paraId="1D92D453" w14:textId="77777777" w:rsidR="000332B9" w:rsidRPr="00CC3286" w:rsidRDefault="000332B9" w:rsidP="000332B9">
      <w:pPr>
        <w:numPr>
          <w:ilvl w:val="0"/>
          <w:numId w:val="9"/>
        </w:numPr>
        <w:spacing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CC3286">
        <w:rPr>
          <w:rFonts w:ascii="Cambria" w:eastAsia="Calibri" w:hAnsi="Cambria"/>
          <w:b/>
          <w:sz w:val="22"/>
          <w:szCs w:val="22"/>
          <w:lang w:eastAsia="en-US"/>
        </w:rPr>
        <w:t>Matryca efektów uczenia się: załącznik nr 1.</w:t>
      </w:r>
    </w:p>
    <w:p w14:paraId="24E832F2" w14:textId="77777777" w:rsidR="005561F4" w:rsidRPr="00A01845" w:rsidRDefault="005561F4" w:rsidP="005561F4">
      <w:pPr>
        <w:ind w:left="357"/>
        <w:jc w:val="both"/>
        <w:rPr>
          <w:rFonts w:ascii="Cambria" w:eastAsia="Calibri" w:hAnsi="Cambria"/>
          <w:b/>
          <w:sz w:val="8"/>
          <w:szCs w:val="8"/>
          <w:lang w:eastAsia="en-US"/>
        </w:rPr>
      </w:pPr>
    </w:p>
    <w:p w14:paraId="7AF729A1" w14:textId="77777777" w:rsidR="000332B9" w:rsidRDefault="000332B9" w:rsidP="000332B9">
      <w:pPr>
        <w:numPr>
          <w:ilvl w:val="0"/>
          <w:numId w:val="9"/>
        </w:numPr>
        <w:spacing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CC3286">
        <w:rPr>
          <w:rFonts w:ascii="Cambria" w:eastAsia="Calibri" w:hAnsi="Cambria"/>
          <w:b/>
          <w:sz w:val="22"/>
          <w:szCs w:val="22"/>
          <w:lang w:eastAsia="en-US"/>
        </w:rPr>
        <w:t xml:space="preserve">Plan studiów dla każdej formy studiów: studia stacjonarne 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- </w:t>
      </w:r>
      <w:r w:rsidRPr="00CC3286">
        <w:rPr>
          <w:rFonts w:ascii="Cambria" w:eastAsia="Calibri" w:hAnsi="Cambria"/>
          <w:b/>
          <w:sz w:val="22"/>
          <w:szCs w:val="22"/>
          <w:lang w:eastAsia="en-US"/>
        </w:rPr>
        <w:t xml:space="preserve">załącznik nr 2, studia niestacjonarne 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- </w:t>
      </w:r>
      <w:r w:rsidRPr="00CC3286">
        <w:rPr>
          <w:rFonts w:ascii="Cambria" w:eastAsia="Calibri" w:hAnsi="Cambria"/>
          <w:b/>
          <w:sz w:val="22"/>
          <w:szCs w:val="22"/>
          <w:lang w:eastAsia="en-US"/>
        </w:rPr>
        <w:t>załącznik nr 3.</w:t>
      </w:r>
    </w:p>
    <w:p w14:paraId="7704FCC5" w14:textId="77777777" w:rsidR="005561F4" w:rsidRPr="00A01845" w:rsidRDefault="005561F4" w:rsidP="00F15769">
      <w:pPr>
        <w:spacing w:line="360" w:lineRule="auto"/>
        <w:ind w:left="720"/>
        <w:jc w:val="both"/>
        <w:rPr>
          <w:rFonts w:ascii="Cambria" w:eastAsia="Calibri" w:hAnsi="Cambria"/>
          <w:b/>
          <w:sz w:val="8"/>
          <w:szCs w:val="8"/>
          <w:lang w:eastAsia="en-US"/>
        </w:rPr>
      </w:pPr>
      <w:r w:rsidRPr="00CC3286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</w:p>
    <w:p w14:paraId="1562185E" w14:textId="77777777" w:rsidR="00FC2C7E" w:rsidRPr="00B1192C" w:rsidRDefault="00FC2C7E" w:rsidP="001108AF">
      <w:pPr>
        <w:numPr>
          <w:ilvl w:val="0"/>
          <w:numId w:val="9"/>
        </w:numPr>
        <w:shd w:val="clear" w:color="auto" w:fill="FFFFFF"/>
        <w:spacing w:line="360" w:lineRule="auto"/>
        <w:contextualSpacing/>
        <w:jc w:val="both"/>
        <w:rPr>
          <w:rFonts w:ascii="Cambria" w:hAnsi="Cambria"/>
          <w:b/>
          <w:bCs/>
          <w:sz w:val="22"/>
          <w:szCs w:val="22"/>
        </w:rPr>
      </w:pPr>
      <w:bookmarkStart w:id="5" w:name="_Hlk44585745"/>
      <w:r w:rsidRPr="00B1192C">
        <w:rPr>
          <w:rFonts w:ascii="Cambria" w:eastAsia="Calibri" w:hAnsi="Cambria"/>
          <w:b/>
          <w:sz w:val="22"/>
          <w:szCs w:val="22"/>
          <w:lang w:eastAsia="en-US"/>
        </w:rPr>
        <w:t xml:space="preserve">Karty poszczególnych przedmiotów/modułów kształcenia uwzględniające </w:t>
      </w:r>
      <w:r w:rsidRPr="00B1192C">
        <w:rPr>
          <w:rFonts w:ascii="Cambria" w:hAnsi="Cambria"/>
          <w:b/>
          <w:bCs/>
          <w:sz w:val="22"/>
          <w:szCs w:val="22"/>
        </w:rPr>
        <w:t xml:space="preserve">sposoby weryfikacji efektów </w:t>
      </w:r>
      <w:r w:rsidR="004B579F">
        <w:rPr>
          <w:rFonts w:ascii="Cambria" w:hAnsi="Cambria"/>
          <w:b/>
          <w:bCs/>
          <w:sz w:val="22"/>
          <w:szCs w:val="22"/>
        </w:rPr>
        <w:t>uczenia się</w:t>
      </w:r>
      <w:r w:rsidRPr="00B1192C">
        <w:rPr>
          <w:rFonts w:ascii="Cambria" w:hAnsi="Cambria"/>
          <w:b/>
          <w:bCs/>
          <w:sz w:val="22"/>
          <w:szCs w:val="22"/>
        </w:rPr>
        <w:t xml:space="preserve"> osiąganych przez studentów</w:t>
      </w:r>
      <w:bookmarkEnd w:id="5"/>
      <w:r>
        <w:rPr>
          <w:rFonts w:ascii="Cambria" w:hAnsi="Cambria"/>
          <w:b/>
          <w:bCs/>
          <w:sz w:val="22"/>
          <w:szCs w:val="22"/>
        </w:rPr>
        <w:t>.</w:t>
      </w:r>
    </w:p>
    <w:p w14:paraId="6F4D78EE" w14:textId="77777777" w:rsidR="000332B9" w:rsidRPr="000332B9" w:rsidRDefault="000332B9" w:rsidP="000332B9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bookmarkStart w:id="6" w:name="_Hlk44584300"/>
      <w:r w:rsidRPr="000332B9">
        <w:rPr>
          <w:rFonts w:ascii="Cambria" w:hAnsi="Cambria"/>
          <w:sz w:val="22"/>
          <w:szCs w:val="22"/>
        </w:rPr>
        <w:t xml:space="preserve">Oparcie programu studiów na efektach </w:t>
      </w:r>
      <w:r w:rsidR="00803DD2">
        <w:rPr>
          <w:rFonts w:ascii="Cambria" w:hAnsi="Cambria"/>
          <w:sz w:val="22"/>
          <w:szCs w:val="22"/>
        </w:rPr>
        <w:t>uczenia się</w:t>
      </w:r>
      <w:r w:rsidRPr="000332B9">
        <w:rPr>
          <w:rFonts w:ascii="Cambria" w:hAnsi="Cambria"/>
          <w:sz w:val="22"/>
          <w:szCs w:val="22"/>
        </w:rPr>
        <w:t xml:space="preserve"> w obszarze wiedzy, umiejętności i kompetencji społecznych daje szanse na odpowiednie przygotowanie przyszłych absolwentów do pracy. Stwierdzenie osiągniecia przez studentów założonych efektów </w:t>
      </w:r>
      <w:r w:rsidR="00803DD2">
        <w:rPr>
          <w:rFonts w:ascii="Cambria" w:hAnsi="Cambria"/>
          <w:sz w:val="22"/>
          <w:szCs w:val="22"/>
        </w:rPr>
        <w:t xml:space="preserve">uczenia się </w:t>
      </w:r>
      <w:r w:rsidRPr="000332B9">
        <w:rPr>
          <w:rFonts w:ascii="Cambria" w:hAnsi="Cambria"/>
          <w:sz w:val="22"/>
          <w:szCs w:val="22"/>
        </w:rPr>
        <w:t xml:space="preserve">musi podlegać weryfikacji na każdym etapie. Weryfikacja ta jest wieloaspektowa i wielokierunkowa. Przebieg weryfikacji następuje na podstawie różnego rodzaju sprawdzianów – zarówno ustnych jak i pisemnych czy w formie sprawdzianów praktycznych umiejętności. Dokonując weryfikacji osiągniętych przez studenta efektów </w:t>
      </w:r>
      <w:r w:rsidR="00803DD2">
        <w:rPr>
          <w:rFonts w:ascii="Cambria" w:hAnsi="Cambria"/>
          <w:sz w:val="22"/>
          <w:szCs w:val="22"/>
        </w:rPr>
        <w:t xml:space="preserve">uczenia </w:t>
      </w:r>
      <w:r w:rsidR="003D3470">
        <w:rPr>
          <w:rFonts w:ascii="Cambria" w:hAnsi="Cambria"/>
          <w:sz w:val="22"/>
          <w:szCs w:val="22"/>
        </w:rPr>
        <w:t>się</w:t>
      </w:r>
      <w:r w:rsidRPr="000332B9">
        <w:rPr>
          <w:rFonts w:ascii="Cambria" w:hAnsi="Cambria"/>
          <w:sz w:val="22"/>
          <w:szCs w:val="22"/>
        </w:rPr>
        <w:t xml:space="preserve"> uwzględnia się również obserwację i aktywność zarówno przygotowania się studenta do zajęć jak również wykonywanie przez niego określonych zadań. W trakcie całego procesu kształcenia student jest zobligowany również do wykonywania </w:t>
      </w:r>
      <w:r w:rsidRPr="000332B9">
        <w:rPr>
          <w:rFonts w:ascii="Cambria" w:hAnsi="Cambria"/>
          <w:sz w:val="22"/>
          <w:szCs w:val="22"/>
        </w:rPr>
        <w:lastRenderedPageBreak/>
        <w:t xml:space="preserve">różnego rodzaju prac pisemnych na podane tematy. Ważnym wyznacznikiem osiągniętych efektów </w:t>
      </w:r>
      <w:r w:rsidR="00803DD2">
        <w:rPr>
          <w:rFonts w:ascii="Cambria" w:hAnsi="Cambria"/>
          <w:sz w:val="22"/>
          <w:szCs w:val="22"/>
        </w:rPr>
        <w:t>uczenia się</w:t>
      </w:r>
      <w:r w:rsidRPr="000332B9">
        <w:rPr>
          <w:rFonts w:ascii="Cambria" w:hAnsi="Cambria"/>
          <w:sz w:val="22"/>
          <w:szCs w:val="22"/>
        </w:rPr>
        <w:t xml:space="preserve"> jest również ustne wypowiadanie się studenta na wybrane tematy. Dłuższa wypowiedź czy formułowanie i rozwiazywanie problemów daje szansę na wykazanie się studentów wybranymi umiejętnościami. Dodatkowym sposobem weryfikacji osiągniętych efektów </w:t>
      </w:r>
      <w:r w:rsidR="00803DD2">
        <w:rPr>
          <w:rFonts w:ascii="Cambria" w:hAnsi="Cambria"/>
          <w:sz w:val="22"/>
          <w:szCs w:val="22"/>
        </w:rPr>
        <w:t>uczenia się</w:t>
      </w:r>
      <w:r w:rsidRPr="000332B9">
        <w:rPr>
          <w:rFonts w:ascii="Cambria" w:hAnsi="Cambria"/>
          <w:sz w:val="22"/>
          <w:szCs w:val="22"/>
        </w:rPr>
        <w:t xml:space="preserve"> są m.in. ćwiczenia praktyczne i praktyka, w ramach których student zarówno obserwuje lekcje lub zajęcia, przygotowuje je i prowadzi. Poprzez dziennik praktyk dokonuje się analizy osiągniętych przez studenta efektów </w:t>
      </w:r>
      <w:r w:rsidR="00803DD2">
        <w:rPr>
          <w:rFonts w:ascii="Cambria" w:hAnsi="Cambria"/>
          <w:sz w:val="22"/>
          <w:szCs w:val="22"/>
        </w:rPr>
        <w:t>uczenia się</w:t>
      </w:r>
      <w:r w:rsidRPr="000332B9">
        <w:rPr>
          <w:rFonts w:ascii="Cambria" w:hAnsi="Cambria"/>
          <w:sz w:val="22"/>
          <w:szCs w:val="22"/>
        </w:rPr>
        <w:t xml:space="preserve">. Inne, wybrane formy sprawdzania efektów </w:t>
      </w:r>
      <w:r w:rsidR="00803DD2">
        <w:rPr>
          <w:rFonts w:ascii="Cambria" w:hAnsi="Cambria"/>
          <w:sz w:val="22"/>
          <w:szCs w:val="22"/>
        </w:rPr>
        <w:t>uczenia się</w:t>
      </w:r>
      <w:r w:rsidRPr="000332B9">
        <w:rPr>
          <w:rFonts w:ascii="Cambria" w:hAnsi="Cambria"/>
          <w:sz w:val="22"/>
          <w:szCs w:val="22"/>
        </w:rPr>
        <w:t xml:space="preserve"> to m.in. egzaminy, kolokwia, projekty, prezentacje czy praca dyplomowa i egzamin dyplomowy. </w:t>
      </w:r>
    </w:p>
    <w:p w14:paraId="0A2537CD" w14:textId="77777777" w:rsidR="000332B9" w:rsidRPr="000332B9" w:rsidRDefault="000332B9" w:rsidP="000332B9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r w:rsidRPr="000332B9">
        <w:rPr>
          <w:rFonts w:ascii="Cambria" w:hAnsi="Cambria"/>
          <w:sz w:val="22"/>
          <w:szCs w:val="22"/>
        </w:rPr>
        <w:t xml:space="preserve">Wykorzystywana różnorodność form weryfikacji osiąganych przez studenta efektów </w:t>
      </w:r>
      <w:r w:rsidR="00803DD2">
        <w:rPr>
          <w:rFonts w:ascii="Cambria" w:hAnsi="Cambria"/>
          <w:sz w:val="22"/>
          <w:szCs w:val="22"/>
        </w:rPr>
        <w:t>uczenia się</w:t>
      </w:r>
      <w:r w:rsidRPr="000332B9">
        <w:rPr>
          <w:rFonts w:ascii="Cambria" w:hAnsi="Cambria"/>
          <w:sz w:val="22"/>
          <w:szCs w:val="22"/>
        </w:rPr>
        <w:t xml:space="preserve"> w trakcie całego procesu kształcenia daje szansę na wnikliwą ocenę ich osiągania. </w:t>
      </w:r>
    </w:p>
    <w:p w14:paraId="50DA7855" w14:textId="77777777" w:rsidR="000332B9" w:rsidRPr="000332B9" w:rsidRDefault="000332B9" w:rsidP="000332B9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r w:rsidRPr="000332B9">
        <w:rPr>
          <w:rFonts w:ascii="Cambria" w:hAnsi="Cambria"/>
          <w:sz w:val="22"/>
          <w:szCs w:val="22"/>
        </w:rPr>
        <w:t xml:space="preserve">Pomocny w sposobie weryfikacji osiągniętych przez studenta efektów </w:t>
      </w:r>
      <w:r w:rsidR="00803DD2">
        <w:rPr>
          <w:rFonts w:ascii="Cambria" w:hAnsi="Cambria"/>
          <w:sz w:val="22"/>
          <w:szCs w:val="22"/>
        </w:rPr>
        <w:t xml:space="preserve">uczenia </w:t>
      </w:r>
      <w:r w:rsidR="00DD7F5A">
        <w:rPr>
          <w:rFonts w:ascii="Cambria" w:hAnsi="Cambria"/>
          <w:sz w:val="22"/>
          <w:szCs w:val="22"/>
        </w:rPr>
        <w:t>się</w:t>
      </w:r>
      <w:r w:rsidRPr="000332B9">
        <w:rPr>
          <w:rFonts w:ascii="Cambria" w:hAnsi="Cambria"/>
          <w:sz w:val="22"/>
          <w:szCs w:val="22"/>
        </w:rPr>
        <w:t xml:space="preserve"> jest także przyjęty w Wydział Humanistyczny system metod oceniania</w:t>
      </w:r>
      <w:r>
        <w:rPr>
          <w:rFonts w:ascii="Cambria" w:hAnsi="Cambria"/>
          <w:sz w:val="22"/>
          <w:szCs w:val="22"/>
        </w:rPr>
        <w:t xml:space="preserve"> przedstawiony poniżej.</w:t>
      </w:r>
      <w:r w:rsidRPr="000332B9">
        <w:rPr>
          <w:rFonts w:ascii="Cambria" w:hAnsi="Cambria"/>
          <w:sz w:val="22"/>
          <w:szCs w:val="22"/>
        </w:rPr>
        <w:t xml:space="preserve"> Podział na ocenę formująca i ocenę podsumowującą daje możliwość wnikliwego dokonania weryfikacji osiągniętych przez studenta efektów </w:t>
      </w:r>
      <w:r w:rsidR="00803DD2">
        <w:rPr>
          <w:rFonts w:ascii="Cambria" w:hAnsi="Cambria"/>
          <w:sz w:val="22"/>
          <w:szCs w:val="22"/>
        </w:rPr>
        <w:t>uczenia się</w:t>
      </w:r>
      <w:r w:rsidRPr="000332B9">
        <w:rPr>
          <w:rFonts w:ascii="Cambria" w:hAnsi="Cambri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89"/>
        <w:gridCol w:w="6552"/>
      </w:tblGrid>
      <w:tr w:rsidR="00123479" w:rsidRPr="00EF6C51" w14:paraId="0D6DBF4E" w14:textId="77777777" w:rsidTr="001108AF">
        <w:trPr>
          <w:trHeight w:val="493"/>
        </w:trPr>
        <w:tc>
          <w:tcPr>
            <w:tcW w:w="9286" w:type="dxa"/>
            <w:gridSpan w:val="3"/>
            <w:shd w:val="clear" w:color="auto" w:fill="F2F2F2"/>
            <w:vAlign w:val="center"/>
          </w:tcPr>
          <w:p w14:paraId="68472BF2" w14:textId="77777777" w:rsidR="00123479" w:rsidRPr="004C7E49" w:rsidRDefault="00123479" w:rsidP="001108AF">
            <w:pPr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bCs/>
                <w:sz w:val="20"/>
                <w:szCs w:val="20"/>
              </w:rPr>
              <w:t xml:space="preserve">Metody </w:t>
            </w:r>
            <w:r w:rsidR="00DD7F5A">
              <w:rPr>
                <w:rFonts w:ascii="Cambria" w:hAnsi="Cambria"/>
                <w:b/>
                <w:bCs/>
                <w:sz w:val="20"/>
                <w:szCs w:val="20"/>
              </w:rPr>
              <w:t xml:space="preserve">sprawdzania i </w:t>
            </w:r>
            <w:r w:rsidRPr="004C7E49">
              <w:rPr>
                <w:rFonts w:ascii="Cambria" w:hAnsi="Cambria"/>
                <w:b/>
                <w:bCs/>
                <w:sz w:val="20"/>
                <w:szCs w:val="20"/>
              </w:rPr>
              <w:t xml:space="preserve">oceniania określone na Wydziale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Humanistycznym</w:t>
            </w:r>
          </w:p>
        </w:tc>
      </w:tr>
      <w:tr w:rsidR="00123479" w:rsidRPr="00EF6C51" w14:paraId="2FD9A9D0" w14:textId="77777777" w:rsidTr="001108AF">
        <w:tc>
          <w:tcPr>
            <w:tcW w:w="1719" w:type="dxa"/>
            <w:vMerge w:val="restart"/>
            <w:shd w:val="clear" w:color="auto" w:fill="FFFFFF"/>
            <w:vAlign w:val="center"/>
          </w:tcPr>
          <w:p w14:paraId="4650C563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bCs/>
                <w:sz w:val="20"/>
                <w:szCs w:val="20"/>
              </w:rPr>
              <w:t xml:space="preserve">Metody formujące 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23B14DB2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F1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63FE5A43" w14:textId="77777777" w:rsidR="00123479" w:rsidRPr="00123479" w:rsidRDefault="00123479" w:rsidP="001108AF">
            <w:pPr>
              <w:tabs>
                <w:tab w:val="left" w:pos="567"/>
              </w:tabs>
              <w:ind w:right="8"/>
              <w:jc w:val="both"/>
              <w:rPr>
                <w:rFonts w:ascii="Cambria" w:hAnsi="Cambria"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sprawdzian (ustny, pisemny, „wejściówka”, sprawdzian praktyczny umiejętności, kolokwium cząstkowe, sprawdzian praktyczny umiejętności wyszukiwania i prezentacji informacji z materiałów źródłowych itd.)</w:t>
            </w:r>
          </w:p>
        </w:tc>
      </w:tr>
      <w:tr w:rsidR="00123479" w:rsidRPr="00EF6C51" w14:paraId="31C0D6EE" w14:textId="77777777" w:rsidTr="001108AF">
        <w:tc>
          <w:tcPr>
            <w:tcW w:w="1719" w:type="dxa"/>
            <w:vMerge/>
            <w:shd w:val="clear" w:color="auto" w:fill="FFFFFF"/>
            <w:vAlign w:val="center"/>
          </w:tcPr>
          <w:p w14:paraId="4C545280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59EDCC58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F2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12C52FA0" w14:textId="77777777" w:rsidR="00123479" w:rsidRPr="00123479" w:rsidRDefault="00123479" w:rsidP="001108AF">
            <w:pPr>
              <w:tabs>
                <w:tab w:val="left" w:pos="567"/>
              </w:tabs>
              <w:ind w:right="8"/>
              <w:jc w:val="both"/>
              <w:rPr>
                <w:rFonts w:ascii="Cambria" w:hAnsi="Cambria"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obserwacja/aktywność (przygotowanie do zajęć, ocena ćwiczeń wykonywanych podczas zajęć i jako pracy własnej, sprawdzenie czytania kanonu lektur, prace domowe itd.)</w:t>
            </w:r>
          </w:p>
        </w:tc>
      </w:tr>
      <w:tr w:rsidR="00123479" w:rsidRPr="00EF6C51" w14:paraId="53AA3662" w14:textId="77777777" w:rsidTr="001108AF">
        <w:tc>
          <w:tcPr>
            <w:tcW w:w="1719" w:type="dxa"/>
            <w:vMerge/>
            <w:shd w:val="clear" w:color="auto" w:fill="FFFFFF"/>
            <w:vAlign w:val="center"/>
          </w:tcPr>
          <w:p w14:paraId="4E023F14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473ABB35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F3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332CAB09" w14:textId="77777777" w:rsidR="00123479" w:rsidRPr="00123479" w:rsidRDefault="00123479" w:rsidP="001108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praca pisemna (pisemne wypowiedzi na podstawie źródła historycznego, referat, ćwiczenia pisemne sprawdzające poziom umiejętności samodzielnej interpretacji/analizy utworu literackiego, formułowanie dłuższej wypowiedzi pisemnej na wybrany temat, przygotowanie materiału dziennikarskiego, recenzja, esej, raport, pisemne prace translatorskie itd.)</w:t>
            </w:r>
          </w:p>
        </w:tc>
      </w:tr>
      <w:tr w:rsidR="00123479" w:rsidRPr="00EF6C51" w14:paraId="52735507" w14:textId="77777777" w:rsidTr="001108AF">
        <w:tc>
          <w:tcPr>
            <w:tcW w:w="1719" w:type="dxa"/>
            <w:vMerge/>
            <w:shd w:val="clear" w:color="auto" w:fill="FFFFFF"/>
            <w:vAlign w:val="center"/>
          </w:tcPr>
          <w:p w14:paraId="43F53DB2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324CA550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F4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416ECB20" w14:textId="77777777" w:rsidR="00123479" w:rsidRPr="00123479" w:rsidRDefault="00123479" w:rsidP="001108AF">
            <w:pPr>
              <w:tabs>
                <w:tab w:val="left" w:pos="567"/>
              </w:tabs>
              <w:ind w:right="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wypowiedź/wystąpienie (dyskusja, prezentacja pisemnych interpretacji, opis prezentacji multimedialnej, formułowanie dłuższej wypowiedzi ustnej na wybrany temat, prezentacja wybranego tekstu specjalistycznego, debata, rozwiązywanie problemu, formułowanie i rozwiązywanie problemu, przemówienie, recytacja tekstu, interpretacja tekstu, omówienie referatu problemowego, wypowiedź problemowa, analiza projektu itd.)</w:t>
            </w:r>
          </w:p>
        </w:tc>
      </w:tr>
      <w:tr w:rsidR="00123479" w:rsidRPr="00EF6C51" w14:paraId="7AE7E6D5" w14:textId="77777777" w:rsidTr="001108AF">
        <w:tc>
          <w:tcPr>
            <w:tcW w:w="1719" w:type="dxa"/>
            <w:vMerge/>
            <w:shd w:val="clear" w:color="auto" w:fill="FFFFFF"/>
            <w:vAlign w:val="center"/>
          </w:tcPr>
          <w:p w14:paraId="2D91D58B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4EBA13D5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F5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5397A027" w14:textId="77777777" w:rsidR="00123479" w:rsidRPr="00123479" w:rsidRDefault="00123479" w:rsidP="001108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ćwiczenia praktyczne (kwerendy biblioteczne, ćwiczenia sprawdzające umiejętności, zaliczenie technik pedagogicznych)</w:t>
            </w:r>
          </w:p>
        </w:tc>
      </w:tr>
      <w:tr w:rsidR="00123479" w:rsidRPr="00EF6C51" w14:paraId="60FF710F" w14:textId="77777777" w:rsidTr="001108AF">
        <w:trPr>
          <w:trHeight w:val="447"/>
        </w:trPr>
        <w:tc>
          <w:tcPr>
            <w:tcW w:w="1719" w:type="dxa"/>
            <w:vMerge/>
            <w:shd w:val="clear" w:color="auto" w:fill="FFFFFF"/>
            <w:vAlign w:val="center"/>
          </w:tcPr>
          <w:p w14:paraId="2D8F8472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75D8E80C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F6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1D4AFE03" w14:textId="77777777" w:rsidR="00123479" w:rsidRPr="00123479" w:rsidRDefault="00123479" w:rsidP="001108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zaliczenie praktyki (obserwacja/hospitacja lekcji praktykanta, omówienie zajęć praktykanta, arkusz przebiegu praktyki)</w:t>
            </w:r>
          </w:p>
        </w:tc>
      </w:tr>
      <w:tr w:rsidR="00123479" w:rsidRPr="00EF6C51" w14:paraId="15DCC238" w14:textId="77777777" w:rsidTr="001108AF">
        <w:tc>
          <w:tcPr>
            <w:tcW w:w="1719" w:type="dxa"/>
            <w:vMerge w:val="restart"/>
            <w:shd w:val="clear" w:color="auto" w:fill="FFFFFF"/>
            <w:vAlign w:val="center"/>
          </w:tcPr>
          <w:p w14:paraId="42A14097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bCs/>
                <w:sz w:val="20"/>
                <w:szCs w:val="20"/>
              </w:rPr>
              <w:t>Metody podsumowujące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3F37A929" w14:textId="77777777" w:rsidR="00123479" w:rsidRPr="004C7E49" w:rsidRDefault="00123479" w:rsidP="001108AF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P1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55616E99" w14:textId="77777777" w:rsidR="00123479" w:rsidRPr="00123479" w:rsidRDefault="00123479" w:rsidP="001108AF">
            <w:pPr>
              <w:tabs>
                <w:tab w:val="left" w:pos="567"/>
              </w:tabs>
              <w:ind w:right="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egzamin (ustny, pisemny, test sprawdzający wiedzę z całego przedmiotu itd.)</w:t>
            </w:r>
          </w:p>
        </w:tc>
      </w:tr>
      <w:tr w:rsidR="00123479" w:rsidRPr="00EF6C51" w14:paraId="75773F7C" w14:textId="77777777" w:rsidTr="001108AF">
        <w:tc>
          <w:tcPr>
            <w:tcW w:w="1719" w:type="dxa"/>
            <w:vMerge/>
            <w:shd w:val="clear" w:color="auto" w:fill="FFFFFF"/>
            <w:vAlign w:val="center"/>
          </w:tcPr>
          <w:p w14:paraId="5113A1A1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792C7BAC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P2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3A915BB0" w14:textId="77777777" w:rsidR="00123479" w:rsidRPr="00123479" w:rsidRDefault="00123479" w:rsidP="00123479">
            <w:pPr>
              <w:contextualSpacing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kolokwium (ustne, pisemne, kolokwium podsumowujące semestr, test sprawdzający wiedzę z całego przedmiotu, rozmowa podsumowująca przedmiot i wiedzę)</w:t>
            </w:r>
          </w:p>
        </w:tc>
      </w:tr>
      <w:tr w:rsidR="00123479" w:rsidRPr="00EF6C51" w14:paraId="50062C0F" w14:textId="77777777" w:rsidTr="001108AF">
        <w:tc>
          <w:tcPr>
            <w:tcW w:w="1719" w:type="dxa"/>
            <w:vMerge/>
            <w:shd w:val="clear" w:color="auto" w:fill="FFFFFF"/>
            <w:vAlign w:val="center"/>
          </w:tcPr>
          <w:p w14:paraId="7ACB5BFF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669551D3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P3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0971062A" w14:textId="77777777" w:rsidR="00123479" w:rsidRPr="00123479" w:rsidRDefault="00123479" w:rsidP="00123479">
            <w:pPr>
              <w:contextualSpacing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ocena podsumowująca powstała na podstawie ocen formujących, uzyskanych w semestrze</w:t>
            </w:r>
          </w:p>
        </w:tc>
      </w:tr>
      <w:tr w:rsidR="00123479" w:rsidRPr="00EF6C51" w14:paraId="4B36E5DC" w14:textId="77777777" w:rsidTr="001108AF">
        <w:trPr>
          <w:trHeight w:val="435"/>
        </w:trPr>
        <w:tc>
          <w:tcPr>
            <w:tcW w:w="1719" w:type="dxa"/>
            <w:vMerge/>
            <w:shd w:val="clear" w:color="auto" w:fill="FFFFFF"/>
            <w:vAlign w:val="center"/>
          </w:tcPr>
          <w:p w14:paraId="17D51B23" w14:textId="77777777" w:rsidR="00123479" w:rsidRPr="00BF53C0" w:rsidRDefault="00123479" w:rsidP="00123479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657EBF77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P4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4A842972" w14:textId="77777777" w:rsidR="00123479" w:rsidRPr="00123479" w:rsidRDefault="00123479" w:rsidP="00123479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praca pisemna (projekt, referat, esej, raport, materiał dziennikarski itd.)</w:t>
            </w:r>
          </w:p>
        </w:tc>
      </w:tr>
      <w:tr w:rsidR="00123479" w:rsidRPr="00EF6C51" w14:paraId="6DC3727A" w14:textId="77777777" w:rsidTr="001108AF">
        <w:trPr>
          <w:trHeight w:val="413"/>
        </w:trPr>
        <w:tc>
          <w:tcPr>
            <w:tcW w:w="1719" w:type="dxa"/>
            <w:vMerge/>
            <w:shd w:val="clear" w:color="auto" w:fill="FFFFFF"/>
            <w:vAlign w:val="center"/>
          </w:tcPr>
          <w:p w14:paraId="141D14E6" w14:textId="77777777" w:rsidR="00123479" w:rsidRPr="00BF53C0" w:rsidRDefault="00123479" w:rsidP="00123479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3AB76537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P5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28B2C886" w14:textId="77777777" w:rsidR="00123479" w:rsidRPr="00123479" w:rsidRDefault="00123479" w:rsidP="00123479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wystąpienie/rozmowa (prezentacja, przemówienie, recytacja tekstu, interpretacja tekstu, omówienie referatu problemowego, wypowiedź problemowa, wypowiedź w języku obcym, materiał dziennikarski itd.)</w:t>
            </w:r>
          </w:p>
        </w:tc>
      </w:tr>
      <w:tr w:rsidR="00123479" w:rsidRPr="00EF6C51" w14:paraId="73C6558D" w14:textId="77777777" w:rsidTr="001108AF">
        <w:trPr>
          <w:trHeight w:val="418"/>
        </w:trPr>
        <w:tc>
          <w:tcPr>
            <w:tcW w:w="1719" w:type="dxa"/>
            <w:vMerge/>
            <w:shd w:val="clear" w:color="auto" w:fill="FFFFFF"/>
            <w:vAlign w:val="center"/>
          </w:tcPr>
          <w:p w14:paraId="7E0B9C31" w14:textId="77777777" w:rsidR="00123479" w:rsidRPr="00BF53C0" w:rsidRDefault="00123479" w:rsidP="00123479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1E73F6F8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P6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61D6429C" w14:textId="77777777" w:rsidR="00123479" w:rsidRPr="00123479" w:rsidRDefault="00123479" w:rsidP="0012347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dokumentacja praktyki</w:t>
            </w:r>
          </w:p>
        </w:tc>
      </w:tr>
      <w:tr w:rsidR="00123479" w:rsidRPr="00EF6C51" w14:paraId="577F4E44" w14:textId="77777777" w:rsidTr="001108AF">
        <w:trPr>
          <w:trHeight w:val="425"/>
        </w:trPr>
        <w:tc>
          <w:tcPr>
            <w:tcW w:w="1719" w:type="dxa"/>
            <w:vMerge/>
            <w:shd w:val="clear" w:color="auto" w:fill="FFFFFF"/>
            <w:vAlign w:val="center"/>
          </w:tcPr>
          <w:p w14:paraId="1ACCFE3B" w14:textId="77777777" w:rsidR="00123479" w:rsidRPr="00BF53C0" w:rsidRDefault="00123479" w:rsidP="00123479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4541E896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P7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0C84A374" w14:textId="77777777" w:rsidR="00123479" w:rsidRPr="00123479" w:rsidRDefault="00123479" w:rsidP="0012347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23479">
              <w:rPr>
                <w:rFonts w:ascii="Cambria" w:hAnsi="Cambria"/>
                <w:sz w:val="20"/>
                <w:szCs w:val="20"/>
              </w:rPr>
              <w:t>ocena pracy dyplomowej</w:t>
            </w:r>
          </w:p>
        </w:tc>
      </w:tr>
      <w:tr w:rsidR="00123479" w:rsidRPr="00EF6C51" w14:paraId="0BA7EFD0" w14:textId="77777777" w:rsidTr="001108AF">
        <w:trPr>
          <w:trHeight w:val="417"/>
        </w:trPr>
        <w:tc>
          <w:tcPr>
            <w:tcW w:w="1719" w:type="dxa"/>
            <w:vMerge/>
            <w:shd w:val="clear" w:color="auto" w:fill="FFFFFF"/>
            <w:vAlign w:val="center"/>
          </w:tcPr>
          <w:p w14:paraId="49EA583A" w14:textId="77777777" w:rsidR="00123479" w:rsidRPr="00BF53C0" w:rsidRDefault="00123479" w:rsidP="00123479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3E477486" w14:textId="77777777" w:rsidR="00123479" w:rsidRPr="004C7E49" w:rsidRDefault="00123479" w:rsidP="00123479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C7E49">
              <w:rPr>
                <w:rFonts w:ascii="Cambria" w:hAnsi="Cambria"/>
                <w:b/>
                <w:sz w:val="20"/>
                <w:szCs w:val="20"/>
              </w:rPr>
              <w:t>P8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564E0F25" w14:textId="77777777" w:rsidR="00123479" w:rsidRPr="00123479" w:rsidRDefault="00123479" w:rsidP="00123479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23479">
              <w:rPr>
                <w:rFonts w:ascii="Cambria" w:hAnsi="Cambria"/>
                <w:bCs/>
                <w:sz w:val="20"/>
                <w:szCs w:val="20"/>
              </w:rPr>
              <w:t>egzamin dyplomowy</w:t>
            </w:r>
          </w:p>
        </w:tc>
      </w:tr>
    </w:tbl>
    <w:p w14:paraId="44A7AB38" w14:textId="77777777" w:rsidR="000332B9" w:rsidRPr="00123479" w:rsidRDefault="000332B9" w:rsidP="00123479">
      <w:pPr>
        <w:spacing w:line="360" w:lineRule="auto"/>
        <w:ind w:left="357"/>
        <w:jc w:val="both"/>
        <w:rPr>
          <w:rFonts w:ascii="Cambria" w:hAnsi="Cambria"/>
          <w:i/>
          <w:iCs/>
          <w:color w:val="44546A"/>
          <w:sz w:val="8"/>
          <w:szCs w:val="8"/>
        </w:rPr>
      </w:pPr>
    </w:p>
    <w:p w14:paraId="6F606712" w14:textId="77777777" w:rsidR="000332B9" w:rsidRPr="00123479" w:rsidRDefault="000332B9" w:rsidP="00123479">
      <w:pPr>
        <w:spacing w:line="360" w:lineRule="auto"/>
        <w:ind w:firstLine="709"/>
        <w:jc w:val="both"/>
        <w:rPr>
          <w:rFonts w:ascii="Cambria" w:hAnsi="Cambria"/>
          <w:sz w:val="22"/>
          <w:szCs w:val="20"/>
        </w:rPr>
      </w:pPr>
      <w:r w:rsidRPr="00123479">
        <w:rPr>
          <w:rFonts w:ascii="Cambria" w:hAnsi="Cambria"/>
          <w:sz w:val="22"/>
          <w:szCs w:val="20"/>
        </w:rPr>
        <w:t xml:space="preserve">Weryfikacja </w:t>
      </w:r>
      <w:r w:rsidR="00DD7F5A">
        <w:rPr>
          <w:rFonts w:ascii="Cambria" w:hAnsi="Cambria"/>
          <w:sz w:val="22"/>
          <w:szCs w:val="20"/>
        </w:rPr>
        <w:t>efektów uczenia się</w:t>
      </w:r>
      <w:r w:rsidRPr="00123479">
        <w:rPr>
          <w:rFonts w:ascii="Cambria" w:hAnsi="Cambria"/>
          <w:sz w:val="22"/>
          <w:szCs w:val="20"/>
        </w:rPr>
        <w:t xml:space="preserve"> prowadzona jest przez W</w:t>
      </w:r>
      <w:r w:rsidR="00123479">
        <w:rPr>
          <w:rFonts w:ascii="Cambria" w:hAnsi="Cambria"/>
          <w:sz w:val="22"/>
          <w:szCs w:val="20"/>
        </w:rPr>
        <w:t xml:space="preserve">ydział </w:t>
      </w:r>
      <w:r w:rsidRPr="00123479">
        <w:rPr>
          <w:rFonts w:ascii="Cambria" w:hAnsi="Cambria"/>
          <w:sz w:val="22"/>
          <w:szCs w:val="20"/>
        </w:rPr>
        <w:t>H</w:t>
      </w:r>
      <w:r w:rsidR="00123479">
        <w:rPr>
          <w:rFonts w:ascii="Cambria" w:hAnsi="Cambria"/>
          <w:sz w:val="22"/>
          <w:szCs w:val="20"/>
        </w:rPr>
        <w:t>umanistyczny</w:t>
      </w:r>
      <w:r w:rsidRPr="00123479">
        <w:rPr>
          <w:rFonts w:ascii="Cambria" w:hAnsi="Cambria"/>
          <w:sz w:val="22"/>
          <w:szCs w:val="20"/>
        </w:rPr>
        <w:t xml:space="preserve"> Akademii im. Jakuba z Paradyża w Gorzowie Wielkopolskim na różnych etapach kształcenia przy wykorzystaniu procedury „oceny stopnia realizacji założonych </w:t>
      </w:r>
      <w:r w:rsidR="00DD7F5A">
        <w:rPr>
          <w:rFonts w:ascii="Cambria" w:hAnsi="Cambria"/>
          <w:sz w:val="22"/>
          <w:szCs w:val="20"/>
        </w:rPr>
        <w:t>efektów uczenia się</w:t>
      </w:r>
      <w:r w:rsidRPr="00123479">
        <w:rPr>
          <w:rFonts w:ascii="Cambria" w:hAnsi="Cambria"/>
          <w:sz w:val="22"/>
          <w:szCs w:val="20"/>
        </w:rPr>
        <w:t xml:space="preserve">”. Zgodnie z tą procedurą analizowane są następujące czynności/zadnia: </w:t>
      </w:r>
    </w:p>
    <w:p w14:paraId="605F14AC" w14:textId="77777777" w:rsidR="000332B9" w:rsidRPr="00123479" w:rsidRDefault="000332B9" w:rsidP="00123479">
      <w:pPr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2"/>
          <w:szCs w:val="20"/>
        </w:rPr>
      </w:pPr>
      <w:r w:rsidRPr="00123479">
        <w:rPr>
          <w:rFonts w:ascii="Cambria" w:hAnsi="Cambria"/>
          <w:sz w:val="22"/>
          <w:szCs w:val="20"/>
        </w:rPr>
        <w:t xml:space="preserve">wypełnianie i ocena karty przedmiotu (sylabusów), </w:t>
      </w:r>
    </w:p>
    <w:p w14:paraId="3AA9037F" w14:textId="77777777" w:rsidR="000332B9" w:rsidRPr="00123479" w:rsidRDefault="000332B9" w:rsidP="00123479">
      <w:pPr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2"/>
          <w:szCs w:val="20"/>
        </w:rPr>
      </w:pPr>
      <w:r w:rsidRPr="00123479">
        <w:rPr>
          <w:rFonts w:ascii="Cambria" w:hAnsi="Cambria"/>
          <w:sz w:val="22"/>
          <w:szCs w:val="20"/>
        </w:rPr>
        <w:t xml:space="preserve">zaliczenie przedmiotów przez studentów (zaliczenie wszystkich form zajęć w ramach poszczególnych przedmiotów), </w:t>
      </w:r>
    </w:p>
    <w:p w14:paraId="00F7E007" w14:textId="77777777" w:rsidR="000332B9" w:rsidRPr="00123479" w:rsidRDefault="000332B9" w:rsidP="00123479">
      <w:pPr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2"/>
          <w:szCs w:val="20"/>
        </w:rPr>
      </w:pPr>
      <w:r w:rsidRPr="00123479">
        <w:rPr>
          <w:rFonts w:ascii="Cambria" w:hAnsi="Cambria"/>
          <w:sz w:val="22"/>
          <w:szCs w:val="20"/>
        </w:rPr>
        <w:t xml:space="preserve">zaliczenie praktyk (w tym weryfikacja </w:t>
      </w:r>
      <w:r w:rsidR="00DD7F5A">
        <w:rPr>
          <w:rFonts w:ascii="Cambria" w:hAnsi="Cambria"/>
          <w:sz w:val="22"/>
          <w:szCs w:val="20"/>
        </w:rPr>
        <w:t>efektów uczenia się</w:t>
      </w:r>
      <w:r w:rsidRPr="00123479">
        <w:rPr>
          <w:rFonts w:ascii="Cambria" w:hAnsi="Cambria"/>
          <w:sz w:val="22"/>
          <w:szCs w:val="20"/>
        </w:rPr>
        <w:t xml:space="preserve"> uzyskiwanych w trakcie praktyk zawodowych), </w:t>
      </w:r>
    </w:p>
    <w:p w14:paraId="405A2B8F" w14:textId="25F92BAC" w:rsidR="000332B9" w:rsidRPr="00123479" w:rsidRDefault="000332B9" w:rsidP="00123479">
      <w:pPr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2"/>
          <w:szCs w:val="20"/>
        </w:rPr>
      </w:pPr>
      <w:r w:rsidRPr="00123479">
        <w:rPr>
          <w:rFonts w:ascii="Cambria" w:hAnsi="Cambria"/>
          <w:sz w:val="22"/>
          <w:szCs w:val="20"/>
        </w:rPr>
        <w:t xml:space="preserve">obrona pracy dyplomowej (w tym weryfikacja założonych w programie </w:t>
      </w:r>
      <w:r w:rsidR="00E9505D">
        <w:rPr>
          <w:rFonts w:ascii="Cambria" w:hAnsi="Cambria"/>
          <w:sz w:val="22"/>
          <w:szCs w:val="20"/>
        </w:rPr>
        <w:t>studiów</w:t>
      </w:r>
      <w:r w:rsidRPr="00123479">
        <w:rPr>
          <w:rFonts w:ascii="Cambria" w:hAnsi="Cambria"/>
          <w:sz w:val="22"/>
          <w:szCs w:val="20"/>
        </w:rPr>
        <w:t xml:space="preserve"> </w:t>
      </w:r>
      <w:r w:rsidR="00DD7F5A">
        <w:rPr>
          <w:rFonts w:ascii="Cambria" w:hAnsi="Cambria"/>
          <w:sz w:val="22"/>
          <w:szCs w:val="20"/>
        </w:rPr>
        <w:t>efektów uczenia się</w:t>
      </w:r>
      <w:r w:rsidRPr="00123479">
        <w:rPr>
          <w:rFonts w:ascii="Cambria" w:hAnsi="Cambria"/>
          <w:sz w:val="22"/>
          <w:szCs w:val="20"/>
        </w:rPr>
        <w:t xml:space="preserve"> dla seminarium dyplomowego i przygotowanie pracy dyplomowej, a także w trakcie egzaminu dyplomowego). </w:t>
      </w:r>
    </w:p>
    <w:p w14:paraId="5E45DD92" w14:textId="77777777" w:rsidR="000332B9" w:rsidRPr="00123479" w:rsidRDefault="000332B9" w:rsidP="00123479">
      <w:pPr>
        <w:spacing w:line="360" w:lineRule="auto"/>
        <w:ind w:firstLine="709"/>
        <w:jc w:val="both"/>
        <w:rPr>
          <w:rFonts w:ascii="Cambria" w:hAnsi="Cambria"/>
          <w:sz w:val="22"/>
          <w:szCs w:val="20"/>
        </w:rPr>
      </w:pPr>
      <w:r w:rsidRPr="00123479">
        <w:rPr>
          <w:rFonts w:ascii="Cambria" w:hAnsi="Cambria"/>
          <w:sz w:val="22"/>
          <w:szCs w:val="20"/>
        </w:rPr>
        <w:t xml:space="preserve">W ramach poszczególnych zadań wyznaczone zostały osoby odpowiedzialne za realizację oraz nadzór wskazanych czynności oraz termin ich realizacji. </w:t>
      </w:r>
    </w:p>
    <w:p w14:paraId="3952206D" w14:textId="77777777" w:rsidR="00123479" w:rsidRDefault="000332B9" w:rsidP="00123479">
      <w:pPr>
        <w:spacing w:line="360" w:lineRule="auto"/>
        <w:ind w:firstLine="709"/>
        <w:jc w:val="both"/>
        <w:rPr>
          <w:rFonts w:ascii="Cambria" w:hAnsi="Cambria"/>
          <w:sz w:val="22"/>
          <w:szCs w:val="20"/>
        </w:rPr>
      </w:pPr>
      <w:r w:rsidRPr="00123479">
        <w:rPr>
          <w:rFonts w:ascii="Cambria" w:hAnsi="Cambria"/>
          <w:sz w:val="22"/>
          <w:szCs w:val="20"/>
        </w:rPr>
        <w:t>Stosowane przez W</w:t>
      </w:r>
      <w:r w:rsidR="00123479">
        <w:rPr>
          <w:rFonts w:ascii="Cambria" w:hAnsi="Cambria"/>
          <w:sz w:val="22"/>
          <w:szCs w:val="20"/>
        </w:rPr>
        <w:t xml:space="preserve">ydział </w:t>
      </w:r>
      <w:r w:rsidRPr="00123479">
        <w:rPr>
          <w:rFonts w:ascii="Cambria" w:hAnsi="Cambria"/>
          <w:sz w:val="22"/>
          <w:szCs w:val="20"/>
        </w:rPr>
        <w:t>H</w:t>
      </w:r>
      <w:r w:rsidR="00123479">
        <w:rPr>
          <w:rFonts w:ascii="Cambria" w:hAnsi="Cambria"/>
          <w:sz w:val="22"/>
          <w:szCs w:val="20"/>
        </w:rPr>
        <w:t>umanistyczny</w:t>
      </w:r>
      <w:r w:rsidRPr="00123479">
        <w:rPr>
          <w:rFonts w:ascii="Cambria" w:hAnsi="Cambria"/>
          <w:sz w:val="22"/>
          <w:szCs w:val="20"/>
        </w:rPr>
        <w:t xml:space="preserve"> wybrane mierniki dla weryfikacji poziomu osiągania </w:t>
      </w:r>
      <w:r w:rsidR="00DD7F5A">
        <w:rPr>
          <w:rFonts w:ascii="Cambria" w:hAnsi="Cambria"/>
          <w:sz w:val="22"/>
          <w:szCs w:val="20"/>
        </w:rPr>
        <w:t>efektów uczenia się</w:t>
      </w:r>
      <w:r w:rsidRPr="00123479">
        <w:rPr>
          <w:rFonts w:ascii="Cambria" w:hAnsi="Cambria"/>
          <w:sz w:val="22"/>
          <w:szCs w:val="20"/>
        </w:rPr>
        <w:t xml:space="preserve"> przedstaw</w:t>
      </w:r>
      <w:r w:rsidR="00123479">
        <w:rPr>
          <w:rFonts w:ascii="Cambria" w:hAnsi="Cambria"/>
          <w:sz w:val="22"/>
          <w:szCs w:val="20"/>
        </w:rPr>
        <w:t>iono poniżej.</w:t>
      </w:r>
    </w:p>
    <w:p w14:paraId="1EB2CF24" w14:textId="77777777" w:rsidR="00950272" w:rsidRPr="00950272" w:rsidRDefault="00950272" w:rsidP="00123479">
      <w:pPr>
        <w:spacing w:line="360" w:lineRule="auto"/>
        <w:ind w:firstLine="709"/>
        <w:jc w:val="both"/>
        <w:rPr>
          <w:rFonts w:ascii="Cambria" w:hAnsi="Cambria"/>
          <w:sz w:val="8"/>
          <w:szCs w:val="8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252"/>
        <w:gridCol w:w="2985"/>
        <w:gridCol w:w="11"/>
      </w:tblGrid>
      <w:tr w:rsidR="00123479" w:rsidRPr="004C7E49" w14:paraId="2ED57440" w14:textId="77777777" w:rsidTr="00E23E3A">
        <w:trPr>
          <w:trHeight w:val="493"/>
        </w:trPr>
        <w:tc>
          <w:tcPr>
            <w:tcW w:w="9341" w:type="dxa"/>
            <w:gridSpan w:val="5"/>
            <w:shd w:val="clear" w:color="auto" w:fill="F2F2F2"/>
            <w:vAlign w:val="center"/>
          </w:tcPr>
          <w:p w14:paraId="4CC14DE0" w14:textId="77777777" w:rsidR="00123479" w:rsidRPr="004C7E49" w:rsidRDefault="00123479" w:rsidP="001108AF">
            <w:pPr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br w:type="page"/>
            </w:r>
            <w:r w:rsidRPr="004C7E4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ierniki dla weryfikacji poziomu osiągania efektów uczenia się</w:t>
            </w:r>
          </w:p>
        </w:tc>
      </w:tr>
      <w:tr w:rsidR="00123479" w:rsidRPr="00123479" w14:paraId="08600DE8" w14:textId="77777777" w:rsidTr="00E23E3A">
        <w:trPr>
          <w:gridAfter w:val="1"/>
          <w:wAfter w:w="11" w:type="dxa"/>
          <w:trHeight w:val="160"/>
        </w:trPr>
        <w:tc>
          <w:tcPr>
            <w:tcW w:w="534" w:type="dxa"/>
            <w:shd w:val="clear" w:color="auto" w:fill="F2F2F2"/>
          </w:tcPr>
          <w:p w14:paraId="4DD987FA" w14:textId="77777777" w:rsidR="00123479" w:rsidRPr="00123479" w:rsidRDefault="00123479" w:rsidP="00123479">
            <w:pPr>
              <w:jc w:val="center"/>
              <w:rPr>
                <w:rFonts w:ascii="Cambria" w:hAnsi="Cambria"/>
                <w:b/>
                <w:bCs/>
                <w:sz w:val="20"/>
                <w:szCs w:val="18"/>
              </w:rPr>
            </w:pPr>
            <w:r w:rsidRPr="00123479">
              <w:rPr>
                <w:rFonts w:ascii="Cambria" w:hAnsi="Cambria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1559" w:type="dxa"/>
            <w:shd w:val="clear" w:color="auto" w:fill="F2F2F2"/>
          </w:tcPr>
          <w:p w14:paraId="2D425BA9" w14:textId="77777777" w:rsidR="00123479" w:rsidRPr="00123479" w:rsidRDefault="00123479" w:rsidP="00123479">
            <w:pPr>
              <w:jc w:val="center"/>
              <w:rPr>
                <w:rFonts w:ascii="Cambria" w:hAnsi="Cambria"/>
                <w:b/>
                <w:bCs/>
                <w:sz w:val="20"/>
                <w:szCs w:val="18"/>
              </w:rPr>
            </w:pPr>
            <w:r w:rsidRPr="00123479">
              <w:rPr>
                <w:rFonts w:ascii="Cambria" w:hAnsi="Cambria"/>
                <w:b/>
                <w:bCs/>
                <w:sz w:val="20"/>
                <w:szCs w:val="18"/>
              </w:rPr>
              <w:t>Zadanie</w:t>
            </w:r>
          </w:p>
        </w:tc>
        <w:tc>
          <w:tcPr>
            <w:tcW w:w="4252" w:type="dxa"/>
            <w:shd w:val="clear" w:color="auto" w:fill="F2F2F2"/>
          </w:tcPr>
          <w:p w14:paraId="65C33410" w14:textId="77777777" w:rsidR="00123479" w:rsidRPr="00123479" w:rsidRDefault="00123479" w:rsidP="00123479">
            <w:pPr>
              <w:jc w:val="center"/>
              <w:rPr>
                <w:rFonts w:ascii="Cambria" w:hAnsi="Cambria"/>
                <w:b/>
                <w:bCs/>
                <w:sz w:val="20"/>
                <w:szCs w:val="18"/>
              </w:rPr>
            </w:pPr>
            <w:r w:rsidRPr="00123479">
              <w:rPr>
                <w:rFonts w:ascii="Cambria" w:hAnsi="Cambria"/>
                <w:b/>
                <w:bCs/>
                <w:sz w:val="20"/>
                <w:szCs w:val="18"/>
              </w:rPr>
              <w:t>Mierniki ilościowe</w:t>
            </w:r>
          </w:p>
        </w:tc>
        <w:tc>
          <w:tcPr>
            <w:tcW w:w="2985" w:type="dxa"/>
            <w:shd w:val="clear" w:color="auto" w:fill="F2F2F2"/>
          </w:tcPr>
          <w:p w14:paraId="0CB14992" w14:textId="77777777" w:rsidR="00123479" w:rsidRPr="00123479" w:rsidRDefault="00123479" w:rsidP="00123479">
            <w:pPr>
              <w:jc w:val="center"/>
              <w:rPr>
                <w:rFonts w:ascii="Cambria" w:hAnsi="Cambria"/>
                <w:b/>
                <w:bCs/>
                <w:sz w:val="20"/>
                <w:szCs w:val="18"/>
              </w:rPr>
            </w:pPr>
            <w:r w:rsidRPr="00123479">
              <w:rPr>
                <w:rFonts w:ascii="Cambria" w:hAnsi="Cambria"/>
                <w:b/>
                <w:bCs/>
                <w:sz w:val="20"/>
                <w:szCs w:val="18"/>
              </w:rPr>
              <w:t>Mierniki jakościowe</w:t>
            </w:r>
          </w:p>
        </w:tc>
      </w:tr>
      <w:tr w:rsidR="00123479" w:rsidRPr="00123479" w14:paraId="411A6C62" w14:textId="77777777" w:rsidTr="00E23E3A">
        <w:trPr>
          <w:gridAfter w:val="1"/>
          <w:wAfter w:w="11" w:type="dxa"/>
          <w:trHeight w:val="160"/>
        </w:trPr>
        <w:tc>
          <w:tcPr>
            <w:tcW w:w="534" w:type="dxa"/>
            <w:shd w:val="clear" w:color="auto" w:fill="FFFFFF"/>
            <w:vAlign w:val="center"/>
          </w:tcPr>
          <w:p w14:paraId="680222AB" w14:textId="77777777" w:rsidR="00123479" w:rsidRPr="00123479" w:rsidRDefault="00123479" w:rsidP="00E23E3A">
            <w:pPr>
              <w:numPr>
                <w:ilvl w:val="0"/>
                <w:numId w:val="36"/>
              </w:numPr>
              <w:ind w:right="8" w:hanging="72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4F8EC76" w14:textId="77777777" w:rsidR="00123479" w:rsidRPr="00123479" w:rsidRDefault="00123479" w:rsidP="00123479">
            <w:pPr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Zaliczenie poszczególnych przedmiotów/ </w:t>
            </w:r>
          </w:p>
          <w:p w14:paraId="4C944BC0" w14:textId="77777777" w:rsidR="00123479" w:rsidRPr="00123479" w:rsidRDefault="00123479" w:rsidP="00123479">
            <w:pPr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modułów </w:t>
            </w:r>
          </w:p>
        </w:tc>
        <w:tc>
          <w:tcPr>
            <w:tcW w:w="4252" w:type="dxa"/>
            <w:shd w:val="clear" w:color="auto" w:fill="FFFFFF"/>
          </w:tcPr>
          <w:p w14:paraId="702AD944" w14:textId="77777777" w:rsidR="00123479" w:rsidRDefault="00123479" w:rsidP="00123479">
            <w:pPr>
              <w:numPr>
                <w:ilvl w:val="1"/>
                <w:numId w:val="28"/>
              </w:numPr>
              <w:ind w:left="178" w:hanging="178"/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>Oceny z zaliczeń i egzaminów</w:t>
            </w:r>
            <w:r w:rsidR="006F473E">
              <w:rPr>
                <w:rFonts w:ascii="Cambria" w:hAnsi="Cambria"/>
                <w:sz w:val="20"/>
                <w:szCs w:val="18"/>
              </w:rPr>
              <w:t>.</w:t>
            </w:r>
          </w:p>
          <w:p w14:paraId="36DE01B6" w14:textId="77777777" w:rsidR="00123479" w:rsidRDefault="00123479" w:rsidP="006F473E">
            <w:pPr>
              <w:numPr>
                <w:ilvl w:val="1"/>
                <w:numId w:val="28"/>
              </w:numPr>
              <w:ind w:left="178" w:hanging="178"/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Współczynnik zaliczeń w ramach poszczególnych przedmiotów w pierwszym terminie. </w:t>
            </w:r>
          </w:p>
          <w:p w14:paraId="7DF46E44" w14:textId="77777777" w:rsidR="00123479" w:rsidRPr="00123479" w:rsidRDefault="00123479" w:rsidP="006F473E">
            <w:pPr>
              <w:numPr>
                <w:ilvl w:val="1"/>
                <w:numId w:val="28"/>
              </w:numPr>
              <w:ind w:left="178" w:hanging="178"/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>Odsetek studentów z zaliczeniem warunkowym i powtarzających rok/semestr</w:t>
            </w:r>
            <w:r w:rsidR="006F473E">
              <w:rPr>
                <w:rFonts w:ascii="Cambria" w:hAnsi="Cambria"/>
                <w:sz w:val="20"/>
                <w:szCs w:val="18"/>
              </w:rPr>
              <w:t>.</w:t>
            </w:r>
          </w:p>
        </w:tc>
        <w:tc>
          <w:tcPr>
            <w:tcW w:w="2985" w:type="dxa"/>
            <w:shd w:val="clear" w:color="auto" w:fill="FFFFFF"/>
          </w:tcPr>
          <w:p w14:paraId="25372E07" w14:textId="77777777" w:rsidR="006F473E" w:rsidRDefault="00123479" w:rsidP="00B534FA">
            <w:pPr>
              <w:numPr>
                <w:ilvl w:val="0"/>
                <w:numId w:val="30"/>
              </w:numPr>
              <w:ind w:left="175" w:hanging="182"/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>Wnioski z hospitacji zajęć</w:t>
            </w:r>
          </w:p>
          <w:p w14:paraId="50ED77D1" w14:textId="77777777" w:rsidR="00123479" w:rsidRPr="006F473E" w:rsidRDefault="00123479" w:rsidP="00B534FA">
            <w:pPr>
              <w:numPr>
                <w:ilvl w:val="0"/>
                <w:numId w:val="30"/>
              </w:numPr>
              <w:ind w:left="175" w:hanging="182"/>
              <w:rPr>
                <w:rFonts w:ascii="Cambria" w:hAnsi="Cambria"/>
                <w:sz w:val="20"/>
                <w:szCs w:val="18"/>
              </w:rPr>
            </w:pPr>
            <w:r w:rsidRPr="006F473E">
              <w:rPr>
                <w:rFonts w:ascii="Cambria" w:hAnsi="Cambria"/>
                <w:sz w:val="20"/>
                <w:szCs w:val="18"/>
              </w:rPr>
              <w:t>Adekwatność pytań</w:t>
            </w:r>
            <w:r w:rsidR="006F473E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6F473E">
              <w:rPr>
                <w:rFonts w:ascii="Cambria" w:hAnsi="Cambria"/>
                <w:sz w:val="20"/>
                <w:szCs w:val="18"/>
              </w:rPr>
              <w:t xml:space="preserve">egzaminacyjnych i zaliczeniowych do zakładanych </w:t>
            </w:r>
            <w:r w:rsidR="00DD7F5A">
              <w:rPr>
                <w:rFonts w:ascii="Cambria" w:hAnsi="Cambria"/>
                <w:sz w:val="20"/>
                <w:szCs w:val="18"/>
              </w:rPr>
              <w:t>efektów uczenia się</w:t>
            </w:r>
            <w:r w:rsidRPr="006F473E">
              <w:rPr>
                <w:rFonts w:ascii="Cambria" w:hAnsi="Cambria"/>
                <w:sz w:val="20"/>
                <w:szCs w:val="18"/>
              </w:rPr>
              <w:t xml:space="preserve"> </w:t>
            </w:r>
          </w:p>
        </w:tc>
      </w:tr>
      <w:tr w:rsidR="00123479" w:rsidRPr="00123479" w14:paraId="4B241A3D" w14:textId="77777777" w:rsidTr="00E23E3A">
        <w:trPr>
          <w:gridAfter w:val="1"/>
          <w:wAfter w:w="11" w:type="dxa"/>
          <w:trHeight w:val="160"/>
        </w:trPr>
        <w:tc>
          <w:tcPr>
            <w:tcW w:w="534" w:type="dxa"/>
            <w:shd w:val="clear" w:color="auto" w:fill="FFFFFF"/>
            <w:vAlign w:val="center"/>
          </w:tcPr>
          <w:p w14:paraId="2DBCD52D" w14:textId="77777777" w:rsidR="00123479" w:rsidRPr="00123479" w:rsidRDefault="00123479" w:rsidP="00E23E3A">
            <w:pPr>
              <w:numPr>
                <w:ilvl w:val="0"/>
                <w:numId w:val="36"/>
              </w:numPr>
              <w:ind w:right="8" w:hanging="72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04AF691" w14:textId="77777777" w:rsidR="00123479" w:rsidRPr="00123479" w:rsidRDefault="00123479" w:rsidP="00123479">
            <w:pPr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Obrona pracy dyplomowej </w:t>
            </w:r>
          </w:p>
        </w:tc>
        <w:tc>
          <w:tcPr>
            <w:tcW w:w="4252" w:type="dxa"/>
            <w:shd w:val="clear" w:color="auto" w:fill="FFFFFF"/>
          </w:tcPr>
          <w:p w14:paraId="16E1DCA3" w14:textId="77777777" w:rsidR="00123479" w:rsidRDefault="00123479" w:rsidP="006F473E">
            <w:pPr>
              <w:numPr>
                <w:ilvl w:val="0"/>
                <w:numId w:val="31"/>
              </w:numPr>
              <w:ind w:left="226" w:hanging="226"/>
              <w:rPr>
                <w:rFonts w:ascii="Cambria" w:hAnsi="Cambria"/>
                <w:sz w:val="20"/>
                <w:szCs w:val="18"/>
              </w:rPr>
            </w:pPr>
            <w:r w:rsidRPr="006F473E">
              <w:rPr>
                <w:rFonts w:ascii="Cambria" w:hAnsi="Cambria"/>
                <w:sz w:val="20"/>
                <w:szCs w:val="18"/>
              </w:rPr>
              <w:t>Oceny uzyskane z egzaminu dyplomowego</w:t>
            </w:r>
            <w:r w:rsidR="006F473E">
              <w:rPr>
                <w:rFonts w:ascii="Cambria" w:hAnsi="Cambria"/>
                <w:sz w:val="20"/>
                <w:szCs w:val="18"/>
              </w:rPr>
              <w:t>.</w:t>
            </w:r>
            <w:r w:rsidRPr="006F473E">
              <w:rPr>
                <w:rFonts w:ascii="Cambria" w:hAnsi="Cambria"/>
                <w:sz w:val="20"/>
                <w:szCs w:val="18"/>
              </w:rPr>
              <w:t xml:space="preserve"> </w:t>
            </w:r>
          </w:p>
          <w:p w14:paraId="71DA2963" w14:textId="77777777" w:rsidR="00123479" w:rsidRDefault="00123479" w:rsidP="006F473E">
            <w:pPr>
              <w:numPr>
                <w:ilvl w:val="0"/>
                <w:numId w:val="31"/>
              </w:numPr>
              <w:ind w:left="226" w:hanging="226"/>
              <w:rPr>
                <w:rFonts w:ascii="Cambria" w:hAnsi="Cambria"/>
                <w:sz w:val="20"/>
                <w:szCs w:val="18"/>
              </w:rPr>
            </w:pPr>
            <w:r w:rsidRPr="006F473E">
              <w:rPr>
                <w:rFonts w:ascii="Cambria" w:hAnsi="Cambria"/>
                <w:sz w:val="20"/>
                <w:szCs w:val="18"/>
              </w:rPr>
              <w:t>Oceny prac dyplomowych wystawiane przez promotorów i recenzentów</w:t>
            </w:r>
            <w:r w:rsidR="006F473E">
              <w:rPr>
                <w:rFonts w:ascii="Cambria" w:hAnsi="Cambria"/>
                <w:sz w:val="20"/>
                <w:szCs w:val="18"/>
              </w:rPr>
              <w:t>.</w:t>
            </w:r>
          </w:p>
          <w:p w14:paraId="5972A271" w14:textId="77777777" w:rsidR="00123479" w:rsidRDefault="00123479" w:rsidP="006F473E">
            <w:pPr>
              <w:numPr>
                <w:ilvl w:val="0"/>
                <w:numId w:val="31"/>
              </w:numPr>
              <w:ind w:left="226" w:hanging="226"/>
              <w:rPr>
                <w:rFonts w:ascii="Cambria" w:hAnsi="Cambria"/>
                <w:sz w:val="20"/>
                <w:szCs w:val="18"/>
              </w:rPr>
            </w:pPr>
            <w:r w:rsidRPr="006F473E">
              <w:rPr>
                <w:rFonts w:ascii="Cambria" w:hAnsi="Cambria"/>
                <w:sz w:val="20"/>
                <w:szCs w:val="18"/>
              </w:rPr>
              <w:t>Odsetek studentów, którzy obronili pracę dyplomową w terminie</w:t>
            </w:r>
            <w:r w:rsidR="006F473E">
              <w:rPr>
                <w:rFonts w:ascii="Cambria" w:hAnsi="Cambria"/>
                <w:sz w:val="20"/>
                <w:szCs w:val="18"/>
              </w:rPr>
              <w:t>.</w:t>
            </w:r>
          </w:p>
          <w:p w14:paraId="1DCE9D0C" w14:textId="77777777" w:rsidR="00123479" w:rsidRPr="006F473E" w:rsidRDefault="00123479" w:rsidP="006F473E">
            <w:pPr>
              <w:numPr>
                <w:ilvl w:val="0"/>
                <w:numId w:val="31"/>
              </w:numPr>
              <w:ind w:left="226" w:hanging="226"/>
              <w:rPr>
                <w:rFonts w:ascii="Cambria" w:hAnsi="Cambria"/>
                <w:sz w:val="20"/>
                <w:szCs w:val="18"/>
              </w:rPr>
            </w:pPr>
            <w:r w:rsidRPr="006F473E">
              <w:rPr>
                <w:rFonts w:ascii="Cambria" w:hAnsi="Cambria"/>
                <w:sz w:val="20"/>
                <w:szCs w:val="18"/>
              </w:rPr>
              <w:t>Odsetek prac odrzucon</w:t>
            </w:r>
            <w:r w:rsidR="006F473E">
              <w:rPr>
                <w:rFonts w:ascii="Cambria" w:hAnsi="Cambria"/>
                <w:sz w:val="20"/>
                <w:szCs w:val="18"/>
              </w:rPr>
              <w:t>y</w:t>
            </w:r>
            <w:r w:rsidRPr="006F473E">
              <w:rPr>
                <w:rFonts w:ascii="Cambria" w:hAnsi="Cambria"/>
                <w:sz w:val="20"/>
                <w:szCs w:val="18"/>
              </w:rPr>
              <w:t xml:space="preserve">ch przez Jednolity System </w:t>
            </w:r>
            <w:proofErr w:type="spellStart"/>
            <w:r w:rsidRPr="006F473E">
              <w:rPr>
                <w:rFonts w:ascii="Cambria" w:hAnsi="Cambria"/>
                <w:sz w:val="20"/>
                <w:szCs w:val="18"/>
              </w:rPr>
              <w:t>Antyplagiat</w:t>
            </w:r>
            <w:proofErr w:type="spellEnd"/>
            <w:r w:rsidR="006F473E">
              <w:rPr>
                <w:rFonts w:ascii="Cambria" w:hAnsi="Cambria"/>
                <w:sz w:val="20"/>
                <w:szCs w:val="18"/>
              </w:rPr>
              <w:t>.</w:t>
            </w:r>
          </w:p>
        </w:tc>
        <w:tc>
          <w:tcPr>
            <w:tcW w:w="2985" w:type="dxa"/>
            <w:shd w:val="clear" w:color="auto" w:fill="FFFFFF"/>
          </w:tcPr>
          <w:p w14:paraId="1A6BA097" w14:textId="77777777" w:rsidR="00B534FA" w:rsidRDefault="00123479" w:rsidP="00B534FA">
            <w:pPr>
              <w:numPr>
                <w:ilvl w:val="1"/>
                <w:numId w:val="35"/>
              </w:numPr>
              <w:ind w:left="175" w:hanging="175"/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Dostosowanie pytań na </w:t>
            </w:r>
            <w:r w:rsidRPr="00B534FA">
              <w:rPr>
                <w:rFonts w:ascii="Cambria" w:hAnsi="Cambria"/>
                <w:sz w:val="20"/>
                <w:szCs w:val="18"/>
              </w:rPr>
              <w:t xml:space="preserve">egzamin dyplomowy do weryfikowanych </w:t>
            </w:r>
            <w:r w:rsidR="00DD7F5A">
              <w:rPr>
                <w:rFonts w:ascii="Cambria" w:hAnsi="Cambria"/>
                <w:sz w:val="20"/>
                <w:szCs w:val="18"/>
              </w:rPr>
              <w:t>efektów uczenia się</w:t>
            </w:r>
            <w:r w:rsidR="00B534FA">
              <w:rPr>
                <w:rFonts w:ascii="Cambria" w:hAnsi="Cambria"/>
                <w:sz w:val="20"/>
                <w:szCs w:val="18"/>
              </w:rPr>
              <w:t>.</w:t>
            </w:r>
          </w:p>
          <w:p w14:paraId="2DFC826B" w14:textId="77777777" w:rsidR="00123479" w:rsidRPr="00B534FA" w:rsidRDefault="00123479" w:rsidP="00B534FA">
            <w:pPr>
              <w:numPr>
                <w:ilvl w:val="1"/>
                <w:numId w:val="35"/>
              </w:numPr>
              <w:ind w:left="175" w:hanging="175"/>
              <w:rPr>
                <w:rFonts w:ascii="Cambria" w:hAnsi="Cambria"/>
                <w:sz w:val="20"/>
                <w:szCs w:val="18"/>
              </w:rPr>
            </w:pPr>
            <w:r w:rsidRPr="00B534FA">
              <w:rPr>
                <w:rFonts w:ascii="Cambria" w:hAnsi="Cambria"/>
                <w:sz w:val="20"/>
                <w:szCs w:val="18"/>
              </w:rPr>
              <w:t xml:space="preserve">Przestrzeganie zasad pisania prac </w:t>
            </w:r>
            <w:r w:rsidR="00B534FA">
              <w:rPr>
                <w:rFonts w:ascii="Cambria" w:hAnsi="Cambria"/>
                <w:sz w:val="20"/>
                <w:szCs w:val="18"/>
              </w:rPr>
              <w:t>d</w:t>
            </w:r>
            <w:r w:rsidRPr="00B534FA">
              <w:rPr>
                <w:rFonts w:ascii="Cambria" w:hAnsi="Cambria"/>
                <w:sz w:val="20"/>
                <w:szCs w:val="18"/>
              </w:rPr>
              <w:t>yplomowych i zasad dyplomowania</w:t>
            </w:r>
            <w:r w:rsidR="00B534FA">
              <w:rPr>
                <w:rFonts w:ascii="Cambria" w:hAnsi="Cambria"/>
                <w:sz w:val="20"/>
                <w:szCs w:val="18"/>
              </w:rPr>
              <w:t>.</w:t>
            </w:r>
          </w:p>
        </w:tc>
      </w:tr>
      <w:tr w:rsidR="00123479" w:rsidRPr="00123479" w14:paraId="7ACBEDCC" w14:textId="77777777" w:rsidTr="00E23E3A">
        <w:trPr>
          <w:gridAfter w:val="1"/>
          <w:wAfter w:w="11" w:type="dxa"/>
          <w:trHeight w:val="160"/>
        </w:trPr>
        <w:tc>
          <w:tcPr>
            <w:tcW w:w="534" w:type="dxa"/>
            <w:shd w:val="clear" w:color="auto" w:fill="FFFFFF"/>
            <w:vAlign w:val="center"/>
          </w:tcPr>
          <w:p w14:paraId="430F680F" w14:textId="77777777" w:rsidR="00123479" w:rsidRPr="00123479" w:rsidRDefault="00123479" w:rsidP="00E23E3A">
            <w:pPr>
              <w:numPr>
                <w:ilvl w:val="0"/>
                <w:numId w:val="36"/>
              </w:numPr>
              <w:ind w:right="8" w:hanging="72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117CF61" w14:textId="77777777" w:rsidR="00123479" w:rsidRPr="00123479" w:rsidRDefault="00123479" w:rsidP="00123479">
            <w:pPr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Zaliczenie </w:t>
            </w:r>
          </w:p>
          <w:p w14:paraId="497BA477" w14:textId="77777777" w:rsidR="00123479" w:rsidRPr="00123479" w:rsidRDefault="00123479" w:rsidP="00123479">
            <w:pPr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praktyk </w:t>
            </w:r>
          </w:p>
          <w:p w14:paraId="2761361C" w14:textId="77777777" w:rsidR="00123479" w:rsidRPr="00123479" w:rsidRDefault="00123479" w:rsidP="00123479">
            <w:pPr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zawodowych </w:t>
            </w:r>
          </w:p>
        </w:tc>
        <w:tc>
          <w:tcPr>
            <w:tcW w:w="4252" w:type="dxa"/>
            <w:shd w:val="clear" w:color="auto" w:fill="FFFFFF"/>
          </w:tcPr>
          <w:p w14:paraId="57659195" w14:textId="77777777" w:rsidR="00B534FA" w:rsidRDefault="00123479" w:rsidP="00B534FA">
            <w:pPr>
              <w:numPr>
                <w:ilvl w:val="0"/>
                <w:numId w:val="34"/>
              </w:numPr>
              <w:ind w:left="226" w:hanging="226"/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Opinie pracodawców o studentach odbywających praktyki. </w:t>
            </w:r>
          </w:p>
          <w:p w14:paraId="6E8EF0EB" w14:textId="77777777" w:rsidR="00123479" w:rsidRPr="00B534FA" w:rsidRDefault="00123479" w:rsidP="00B534FA">
            <w:pPr>
              <w:numPr>
                <w:ilvl w:val="0"/>
                <w:numId w:val="34"/>
              </w:numPr>
              <w:ind w:left="226" w:hanging="226"/>
              <w:rPr>
                <w:rFonts w:ascii="Cambria" w:hAnsi="Cambria"/>
                <w:sz w:val="20"/>
                <w:szCs w:val="18"/>
              </w:rPr>
            </w:pPr>
            <w:r w:rsidRPr="00B534FA">
              <w:rPr>
                <w:rFonts w:ascii="Cambria" w:hAnsi="Cambria"/>
                <w:sz w:val="20"/>
                <w:szCs w:val="18"/>
              </w:rPr>
              <w:lastRenderedPageBreak/>
              <w:t>Ocena osiągnięcia przez studentów</w:t>
            </w:r>
            <w:r w:rsidR="00B534FA">
              <w:rPr>
                <w:rFonts w:ascii="Cambria" w:hAnsi="Cambria"/>
                <w:sz w:val="20"/>
                <w:szCs w:val="18"/>
              </w:rPr>
              <w:t xml:space="preserve"> </w:t>
            </w:r>
            <w:r w:rsidR="00DD7F5A">
              <w:rPr>
                <w:rFonts w:ascii="Cambria" w:hAnsi="Cambria"/>
                <w:sz w:val="20"/>
                <w:szCs w:val="18"/>
              </w:rPr>
              <w:t>efektów uczenia się</w:t>
            </w:r>
            <w:r w:rsidRPr="00B534FA">
              <w:rPr>
                <w:rFonts w:ascii="Cambria" w:hAnsi="Cambria"/>
                <w:sz w:val="20"/>
                <w:szCs w:val="18"/>
              </w:rPr>
              <w:t xml:space="preserve"> na podstawie badań skierowanych do pracodawców i studentów </w:t>
            </w:r>
          </w:p>
        </w:tc>
        <w:tc>
          <w:tcPr>
            <w:tcW w:w="2985" w:type="dxa"/>
            <w:shd w:val="clear" w:color="auto" w:fill="FFFFFF"/>
          </w:tcPr>
          <w:p w14:paraId="7CBD67DF" w14:textId="77777777" w:rsidR="00123479" w:rsidRPr="00123479" w:rsidRDefault="00123479" w:rsidP="00123479">
            <w:pPr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lastRenderedPageBreak/>
              <w:t xml:space="preserve">Przestrzeganie zasad </w:t>
            </w:r>
          </w:p>
          <w:p w14:paraId="0946C3A3" w14:textId="77777777" w:rsidR="00123479" w:rsidRPr="00123479" w:rsidRDefault="00123479" w:rsidP="00123479">
            <w:pPr>
              <w:rPr>
                <w:rFonts w:ascii="Cambria" w:hAnsi="Cambria"/>
                <w:sz w:val="20"/>
                <w:szCs w:val="18"/>
              </w:rPr>
            </w:pPr>
            <w:r w:rsidRPr="00123479">
              <w:rPr>
                <w:rFonts w:ascii="Cambria" w:hAnsi="Cambria"/>
                <w:sz w:val="20"/>
                <w:szCs w:val="18"/>
              </w:rPr>
              <w:t xml:space="preserve">ustalonych w Regulaminie praktyk i Programie praktyk </w:t>
            </w:r>
          </w:p>
        </w:tc>
      </w:tr>
    </w:tbl>
    <w:p w14:paraId="7C6EA40A" w14:textId="77777777" w:rsidR="000332B9" w:rsidRPr="00B534FA" w:rsidRDefault="000332B9" w:rsidP="00B534FA">
      <w:pPr>
        <w:spacing w:line="360" w:lineRule="auto"/>
        <w:ind w:firstLine="709"/>
        <w:jc w:val="both"/>
        <w:rPr>
          <w:rFonts w:ascii="Cambria" w:hAnsi="Cambria"/>
          <w:sz w:val="8"/>
          <w:szCs w:val="8"/>
        </w:rPr>
      </w:pPr>
    </w:p>
    <w:p w14:paraId="3B981A6E" w14:textId="77777777" w:rsidR="00FC2C7E" w:rsidRPr="00B534FA" w:rsidRDefault="00B534FA" w:rsidP="001108AF">
      <w:pPr>
        <w:shd w:val="clear" w:color="auto" w:fill="FFFFFF"/>
        <w:tabs>
          <w:tab w:val="left" w:pos="0"/>
        </w:tabs>
        <w:spacing w:line="360" w:lineRule="auto"/>
        <w:ind w:right="8"/>
        <w:jc w:val="both"/>
        <w:rPr>
          <w:rFonts w:ascii="Cambria" w:hAnsi="Cambria"/>
          <w:sz w:val="22"/>
          <w:szCs w:val="22"/>
        </w:rPr>
      </w:pPr>
      <w:r w:rsidRPr="00B534FA">
        <w:rPr>
          <w:rFonts w:ascii="Cambria" w:hAnsi="Cambria"/>
          <w:sz w:val="22"/>
          <w:szCs w:val="22"/>
        </w:rPr>
        <w:tab/>
      </w:r>
      <w:r w:rsidR="000332B9" w:rsidRPr="00B534FA">
        <w:rPr>
          <w:rFonts w:ascii="Cambria" w:hAnsi="Cambria"/>
          <w:sz w:val="22"/>
          <w:szCs w:val="22"/>
        </w:rPr>
        <w:t xml:space="preserve">Weryfikacja w zakresie oceny efektów </w:t>
      </w:r>
      <w:r w:rsidR="00686EFD">
        <w:rPr>
          <w:rFonts w:ascii="Cambria" w:hAnsi="Cambria"/>
          <w:sz w:val="22"/>
          <w:szCs w:val="22"/>
        </w:rPr>
        <w:t>uczenia się</w:t>
      </w:r>
      <w:r w:rsidR="000332B9" w:rsidRPr="00B534FA">
        <w:rPr>
          <w:rFonts w:ascii="Cambria" w:hAnsi="Cambria"/>
          <w:sz w:val="22"/>
          <w:szCs w:val="22"/>
        </w:rPr>
        <w:t xml:space="preserve"> obejmuje wszystkie kategorie obszarów</w:t>
      </w:r>
      <w:r w:rsidR="00686EFD">
        <w:rPr>
          <w:rFonts w:ascii="Cambria" w:hAnsi="Cambria"/>
          <w:sz w:val="22"/>
          <w:szCs w:val="22"/>
        </w:rPr>
        <w:t>.</w:t>
      </w:r>
    </w:p>
    <w:p w14:paraId="553ABF1B" w14:textId="138304D2" w:rsidR="00FC2C7E" w:rsidRPr="00B534FA" w:rsidRDefault="00FC2C7E" w:rsidP="001108AF">
      <w:pPr>
        <w:shd w:val="clear" w:color="auto" w:fill="FFFFFF"/>
        <w:spacing w:line="360" w:lineRule="auto"/>
        <w:ind w:left="-13" w:firstLine="722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B534FA">
        <w:rPr>
          <w:rFonts w:ascii="Cambria" w:hAnsi="Cambria"/>
          <w:sz w:val="22"/>
          <w:szCs w:val="22"/>
        </w:rPr>
        <w:t xml:space="preserve">Opis poszczególnych przedmiotów uwzględnionych w programie </w:t>
      </w:r>
      <w:r w:rsidR="00E9505D">
        <w:rPr>
          <w:rFonts w:ascii="Cambria" w:hAnsi="Cambria"/>
          <w:sz w:val="22"/>
          <w:szCs w:val="22"/>
        </w:rPr>
        <w:t>studiów</w:t>
      </w:r>
      <w:r w:rsidRPr="00B534FA">
        <w:rPr>
          <w:rFonts w:ascii="Cambria" w:hAnsi="Cambria"/>
          <w:sz w:val="22"/>
          <w:szCs w:val="22"/>
        </w:rPr>
        <w:t xml:space="preserve"> dla studiów pierwszego stopnia na kierunku </w:t>
      </w:r>
      <w:r w:rsidR="003D3470">
        <w:rPr>
          <w:rFonts w:ascii="Cambria" w:hAnsi="Cambria"/>
          <w:sz w:val="22"/>
          <w:szCs w:val="22"/>
        </w:rPr>
        <w:t xml:space="preserve">pedagogika </w:t>
      </w:r>
      <w:r w:rsidRPr="00B534FA">
        <w:rPr>
          <w:rFonts w:ascii="Cambria" w:hAnsi="Cambria"/>
          <w:sz w:val="22"/>
          <w:szCs w:val="22"/>
        </w:rPr>
        <w:t xml:space="preserve">– profil praktyczny zawierają karty przedmiotów, które stanowią </w:t>
      </w:r>
      <w:r w:rsidRPr="00B534FA">
        <w:rPr>
          <w:rFonts w:ascii="Cambria" w:eastAsia="Calibri" w:hAnsi="Cambria"/>
          <w:b/>
          <w:sz w:val="22"/>
          <w:szCs w:val="22"/>
          <w:lang w:eastAsia="en-US"/>
        </w:rPr>
        <w:t xml:space="preserve">załącznik nr 4 </w:t>
      </w:r>
      <w:r w:rsidRPr="00B534FA">
        <w:rPr>
          <w:rFonts w:ascii="Cambria" w:hAnsi="Cambria"/>
          <w:sz w:val="22"/>
          <w:szCs w:val="22"/>
        </w:rPr>
        <w:t>oraz znajdują się na stronie internetowej Uczelni: www.ajp.edu.pl.</w:t>
      </w:r>
    </w:p>
    <w:bookmarkEnd w:id="4"/>
    <w:bookmarkEnd w:id="6"/>
    <w:p w14:paraId="49C26425" w14:textId="77777777" w:rsidR="005561F4" w:rsidRPr="00A01845" w:rsidRDefault="005561F4" w:rsidP="005561F4">
      <w:pPr>
        <w:rPr>
          <w:rFonts w:ascii="Cambria" w:eastAsia="Calibri" w:hAnsi="Cambria"/>
          <w:b/>
          <w:sz w:val="8"/>
          <w:szCs w:val="8"/>
          <w:lang w:eastAsia="en-US"/>
        </w:rPr>
      </w:pPr>
    </w:p>
    <w:p w14:paraId="4188CA84" w14:textId="77777777" w:rsidR="008E357E" w:rsidRPr="00C0065D" w:rsidRDefault="008E357E" w:rsidP="000332B9">
      <w:pPr>
        <w:numPr>
          <w:ilvl w:val="0"/>
          <w:numId w:val="9"/>
        </w:numPr>
        <w:spacing w:line="360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C0065D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Pr="00C0065D">
        <w:rPr>
          <w:rFonts w:ascii="Cambria" w:hAnsi="Cambria"/>
          <w:b/>
          <w:sz w:val="22"/>
          <w:szCs w:val="22"/>
        </w:rPr>
        <w:t>Wymiar, zasady i forma odbywania praktyki wraz z kartą praktyki.</w:t>
      </w:r>
    </w:p>
    <w:p w14:paraId="37CDF315" w14:textId="77777777" w:rsidR="00B534FA" w:rsidRPr="00B534FA" w:rsidRDefault="00B534FA" w:rsidP="00B534FA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bookmarkStart w:id="7" w:name="_Hlk44591529"/>
      <w:r w:rsidRPr="00B534FA">
        <w:rPr>
          <w:rFonts w:ascii="Cambria" w:hAnsi="Cambria"/>
          <w:sz w:val="22"/>
          <w:szCs w:val="22"/>
        </w:rPr>
        <w:t>Praktyki zawodowe realizowane są w wymiarze nie mniejszym niż 240 godzin, w tym praktyka ogólno-pedagogiczna trwa nie mniej niż 30 godzin. Mają one charakter praktyk śródrocznych oraz praktyk ciągłych. Praktyki odbywają się m.in. placówkach systemu oświaty, w</w:t>
      </w:r>
      <w:r>
        <w:rPr>
          <w:rFonts w:ascii="Cambria" w:hAnsi="Cambria"/>
          <w:sz w:val="22"/>
          <w:szCs w:val="22"/>
        </w:rPr>
        <w:t> </w:t>
      </w:r>
      <w:r w:rsidRPr="00B534FA">
        <w:rPr>
          <w:rFonts w:ascii="Cambria" w:hAnsi="Cambria"/>
          <w:sz w:val="22"/>
          <w:szCs w:val="22"/>
        </w:rPr>
        <w:t>tym placówkach opiekuńczo-wychowawczych, poradniach psychologiczno-pedagogicznych, w</w:t>
      </w:r>
      <w:r>
        <w:rPr>
          <w:rFonts w:ascii="Cambria" w:hAnsi="Cambria"/>
          <w:sz w:val="22"/>
          <w:szCs w:val="22"/>
        </w:rPr>
        <w:t> </w:t>
      </w:r>
      <w:r w:rsidRPr="00B534FA">
        <w:rPr>
          <w:rFonts w:ascii="Cambria" w:hAnsi="Cambria"/>
          <w:sz w:val="22"/>
          <w:szCs w:val="22"/>
        </w:rPr>
        <w:t>przedszkolach, szkołach podstawowych i innych placówkach systemu oświaty udzielających wsparcia uczniom, rodzicom, opiekunom i nauczycielom. Ich celem jest zapoznanie studentów z</w:t>
      </w:r>
      <w:r>
        <w:rPr>
          <w:rFonts w:ascii="Cambria" w:hAnsi="Cambria"/>
          <w:sz w:val="22"/>
          <w:szCs w:val="22"/>
        </w:rPr>
        <w:t> </w:t>
      </w:r>
      <w:r w:rsidRPr="00B534FA">
        <w:rPr>
          <w:rFonts w:ascii="Cambria" w:hAnsi="Cambria"/>
          <w:sz w:val="22"/>
          <w:szCs w:val="22"/>
        </w:rPr>
        <w:t>organizacją pracy ww. placówek oraz umożliwienie im kształtowania i rozwoju umiejętności dydaktyczno-wychowawczych w bezpośrednim kontakcie, konfrontowanie nabytej wiedzy z</w:t>
      </w:r>
      <w:r>
        <w:rPr>
          <w:rFonts w:ascii="Cambria" w:hAnsi="Cambria"/>
          <w:sz w:val="22"/>
          <w:szCs w:val="22"/>
        </w:rPr>
        <w:t> </w:t>
      </w:r>
      <w:r w:rsidRPr="00B534FA">
        <w:rPr>
          <w:rFonts w:ascii="Cambria" w:hAnsi="Cambria"/>
          <w:sz w:val="22"/>
          <w:szCs w:val="22"/>
        </w:rPr>
        <w:t>zakresu pedagogiki szczegółowej (metodyki nauczania) z rzeczywistością pedagogiczną a</w:t>
      </w:r>
      <w:r>
        <w:rPr>
          <w:rFonts w:ascii="Cambria" w:hAnsi="Cambria"/>
          <w:sz w:val="22"/>
          <w:szCs w:val="22"/>
        </w:rPr>
        <w:t> </w:t>
      </w:r>
      <w:r w:rsidRPr="00B534FA">
        <w:rPr>
          <w:rFonts w:ascii="Cambria" w:hAnsi="Cambria"/>
          <w:sz w:val="22"/>
          <w:szCs w:val="22"/>
        </w:rPr>
        <w:t>także weryfikacji własnych predyspozycji do wykonywania zawodu. Łączna liczba punktów ECTS, którą student musi uzyskać w ramach praktyk wynosi 10 punktów</w:t>
      </w:r>
      <w:r>
        <w:rPr>
          <w:rFonts w:ascii="Cambria" w:hAnsi="Cambria"/>
          <w:sz w:val="22"/>
          <w:szCs w:val="22"/>
        </w:rPr>
        <w:t>.</w:t>
      </w:r>
      <w:r w:rsidRPr="00B534FA">
        <w:rPr>
          <w:rFonts w:ascii="Cambria" w:hAnsi="Cambria"/>
          <w:sz w:val="22"/>
          <w:szCs w:val="22"/>
        </w:rPr>
        <w:t xml:space="preserve"> </w:t>
      </w:r>
    </w:p>
    <w:p w14:paraId="72F35141" w14:textId="77777777" w:rsidR="00FC2C7E" w:rsidRDefault="00FC2C7E" w:rsidP="00FC2C7E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r w:rsidRPr="00CC3286">
        <w:rPr>
          <w:rFonts w:ascii="Cambria" w:hAnsi="Cambria"/>
          <w:sz w:val="22"/>
          <w:szCs w:val="22"/>
        </w:rPr>
        <w:t xml:space="preserve">Szczegółowe zasady odbywania i zaliczania praktyk </w:t>
      </w:r>
      <w:r>
        <w:rPr>
          <w:rFonts w:ascii="Cambria" w:hAnsi="Cambria"/>
          <w:sz w:val="22"/>
          <w:szCs w:val="22"/>
        </w:rPr>
        <w:t>na studiach pierwszego stopnia na kierunku</w:t>
      </w:r>
      <w:r w:rsidRPr="00CC3286">
        <w:rPr>
          <w:rFonts w:ascii="Cambria" w:hAnsi="Cambria"/>
          <w:sz w:val="22"/>
          <w:szCs w:val="22"/>
        </w:rPr>
        <w:t xml:space="preserve"> </w:t>
      </w:r>
      <w:r w:rsidR="00B534FA">
        <w:rPr>
          <w:rFonts w:ascii="Cambria" w:hAnsi="Cambria"/>
          <w:sz w:val="22"/>
          <w:szCs w:val="22"/>
        </w:rPr>
        <w:t>pedagogika</w:t>
      </w:r>
      <w:r>
        <w:rPr>
          <w:rFonts w:ascii="Cambria" w:hAnsi="Cambria"/>
          <w:sz w:val="22"/>
          <w:szCs w:val="22"/>
        </w:rPr>
        <w:t xml:space="preserve"> – profil praktyczny </w:t>
      </w:r>
      <w:r w:rsidRPr="00CC3286">
        <w:rPr>
          <w:rFonts w:ascii="Cambria" w:hAnsi="Cambria"/>
          <w:sz w:val="22"/>
          <w:szCs w:val="22"/>
        </w:rPr>
        <w:t xml:space="preserve">reguluje Regulamin Praktyk Zawodowych </w:t>
      </w:r>
      <w:r>
        <w:rPr>
          <w:rFonts w:ascii="Cambria" w:hAnsi="Cambria"/>
          <w:sz w:val="22"/>
          <w:szCs w:val="22"/>
        </w:rPr>
        <w:t>oraz</w:t>
      </w:r>
      <w:r w:rsidRPr="00CC3286">
        <w:rPr>
          <w:rFonts w:ascii="Cambria" w:hAnsi="Cambria"/>
          <w:sz w:val="22"/>
          <w:szCs w:val="22"/>
        </w:rPr>
        <w:t xml:space="preserve"> Program Praktyk Zawodowych </w:t>
      </w:r>
      <w:r>
        <w:rPr>
          <w:rFonts w:ascii="Cambria" w:hAnsi="Cambria"/>
          <w:sz w:val="22"/>
          <w:szCs w:val="22"/>
        </w:rPr>
        <w:t xml:space="preserve">Wydziału </w:t>
      </w:r>
      <w:r w:rsidR="00B534FA">
        <w:rPr>
          <w:rFonts w:ascii="Cambria" w:hAnsi="Cambria"/>
          <w:sz w:val="22"/>
          <w:szCs w:val="22"/>
        </w:rPr>
        <w:t>Humanistycznego</w:t>
      </w:r>
      <w:r>
        <w:rPr>
          <w:rFonts w:ascii="Cambria" w:hAnsi="Cambria"/>
          <w:sz w:val="22"/>
          <w:szCs w:val="22"/>
        </w:rPr>
        <w:t xml:space="preserve">, stanowiące </w:t>
      </w:r>
      <w:r w:rsidRPr="00C16883">
        <w:rPr>
          <w:rFonts w:ascii="Cambria" w:hAnsi="Cambria"/>
          <w:b/>
          <w:bCs/>
          <w:sz w:val="22"/>
          <w:szCs w:val="22"/>
        </w:rPr>
        <w:t>załącznik nr 5</w:t>
      </w:r>
      <w:r>
        <w:rPr>
          <w:rFonts w:ascii="Cambria" w:hAnsi="Cambria"/>
          <w:b/>
          <w:bCs/>
          <w:sz w:val="22"/>
          <w:szCs w:val="22"/>
        </w:rPr>
        <w:t xml:space="preserve">. </w:t>
      </w:r>
      <w:r w:rsidRPr="00E23211">
        <w:rPr>
          <w:rFonts w:ascii="Cambria" w:hAnsi="Cambria"/>
          <w:sz w:val="22"/>
          <w:szCs w:val="22"/>
        </w:rPr>
        <w:t xml:space="preserve">Regulamin i program </w:t>
      </w:r>
      <w:r>
        <w:rPr>
          <w:rFonts w:ascii="Cambria" w:hAnsi="Cambria"/>
          <w:sz w:val="22"/>
          <w:szCs w:val="22"/>
        </w:rPr>
        <w:t xml:space="preserve">praktyk znajdują się również na stronie internetowej </w:t>
      </w:r>
      <w:r w:rsidRPr="00A970E9">
        <w:rPr>
          <w:rFonts w:ascii="Cambria" w:hAnsi="Cambria"/>
          <w:sz w:val="22"/>
          <w:szCs w:val="22"/>
        </w:rPr>
        <w:t>Uczelni: www.ajp.edu.pl</w:t>
      </w:r>
      <w:r>
        <w:rPr>
          <w:rFonts w:ascii="Cambria" w:hAnsi="Cambria"/>
          <w:sz w:val="22"/>
          <w:szCs w:val="22"/>
        </w:rPr>
        <w:t>.</w:t>
      </w:r>
    </w:p>
    <w:bookmarkEnd w:id="7"/>
    <w:p w14:paraId="7B8128A4" w14:textId="77777777" w:rsidR="005561F4" w:rsidRPr="00A01845" w:rsidRDefault="005561F4" w:rsidP="00A837C9">
      <w:pPr>
        <w:spacing w:line="360" w:lineRule="auto"/>
        <w:ind w:firstLine="709"/>
        <w:jc w:val="both"/>
        <w:rPr>
          <w:rFonts w:ascii="Cambria" w:hAnsi="Cambria"/>
          <w:sz w:val="8"/>
          <w:szCs w:val="8"/>
        </w:rPr>
      </w:pPr>
    </w:p>
    <w:p w14:paraId="25010980" w14:textId="77777777" w:rsidR="007A0CD6" w:rsidRPr="00C0065D" w:rsidRDefault="007A0CD6" w:rsidP="000332B9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0065D">
        <w:rPr>
          <w:rFonts w:ascii="Cambria" w:hAnsi="Cambria"/>
          <w:b/>
          <w:sz w:val="22"/>
          <w:szCs w:val="22"/>
        </w:rPr>
        <w:t xml:space="preserve">Wymogi związane z ukończeniem studiów i uzyskaniem dyplomu. </w:t>
      </w:r>
    </w:p>
    <w:p w14:paraId="33D638F6" w14:textId="77777777" w:rsidR="00B534FA" w:rsidRPr="00B534FA" w:rsidRDefault="00B534FA" w:rsidP="00B534FA">
      <w:pPr>
        <w:pStyle w:val="Tekstpodstawowy"/>
        <w:spacing w:line="360" w:lineRule="auto"/>
        <w:ind w:firstLine="709"/>
        <w:jc w:val="both"/>
        <w:rPr>
          <w:rFonts w:ascii="Cambria" w:hAnsi="Cambria"/>
          <w:sz w:val="22"/>
        </w:rPr>
      </w:pPr>
      <w:r w:rsidRPr="00B534FA">
        <w:rPr>
          <w:rFonts w:ascii="Cambria" w:hAnsi="Cambria"/>
          <w:sz w:val="22"/>
        </w:rPr>
        <w:t xml:space="preserve">Warunkiem ukończenia studiów I stopnia na kierunku </w:t>
      </w:r>
      <w:r w:rsidR="003D3470">
        <w:rPr>
          <w:rFonts w:ascii="Cambria" w:hAnsi="Cambria"/>
          <w:i/>
          <w:sz w:val="22"/>
        </w:rPr>
        <w:t>p</w:t>
      </w:r>
      <w:r w:rsidRPr="00B534FA">
        <w:rPr>
          <w:rFonts w:ascii="Cambria" w:hAnsi="Cambria"/>
          <w:i/>
          <w:sz w:val="22"/>
        </w:rPr>
        <w:t xml:space="preserve">edagogika </w:t>
      </w:r>
      <w:r w:rsidRPr="00B534FA">
        <w:rPr>
          <w:rFonts w:ascii="Cambria" w:hAnsi="Cambria"/>
          <w:sz w:val="22"/>
        </w:rPr>
        <w:t xml:space="preserve">jest realizacja programu studiów, uzyskanie wszystkich zaliczeń, zdanie wszystkich egzaminów, odbycie praktyk przewidzianych w programie, napisanie pracy dyplomowej, zdanie egzaminu dyplomowego oraz uzyskanie 180 pkt ECTS. </w:t>
      </w:r>
    </w:p>
    <w:p w14:paraId="3C53F774" w14:textId="77777777" w:rsidR="00B534FA" w:rsidRPr="00B534FA" w:rsidRDefault="00B534FA" w:rsidP="00B534FA">
      <w:pPr>
        <w:pStyle w:val="Default"/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r w:rsidRPr="00B534FA">
        <w:rPr>
          <w:rFonts w:ascii="Cambria" w:hAnsi="Cambria"/>
          <w:sz w:val="22"/>
          <w:szCs w:val="22"/>
        </w:rPr>
        <w:t xml:space="preserve">Zasady dotyczące przygotowania przez studentów pracy dyplomowej oraz zasady egzaminów dyplomowych określono w Zarządzeniu Nr 6/0101/2019 </w:t>
      </w:r>
      <w:r w:rsidRPr="00B534FA">
        <w:rPr>
          <w:rFonts w:ascii="Cambria" w:hAnsi="Cambria"/>
          <w:bCs/>
          <w:sz w:val="22"/>
          <w:szCs w:val="22"/>
        </w:rPr>
        <w:t xml:space="preserve">Rektora Akademii im. Jakuba z Paradyża w Gorzowie Wielkopolskim </w:t>
      </w:r>
      <w:r w:rsidRPr="00B534FA">
        <w:rPr>
          <w:rFonts w:ascii="Cambria" w:hAnsi="Cambria"/>
          <w:sz w:val="22"/>
          <w:szCs w:val="22"/>
        </w:rPr>
        <w:t xml:space="preserve">z dnia 31 stycznia 2019 r. </w:t>
      </w:r>
      <w:r w:rsidRPr="00B534FA">
        <w:rPr>
          <w:rFonts w:ascii="Cambria" w:hAnsi="Cambria"/>
          <w:bCs/>
          <w:sz w:val="22"/>
          <w:szCs w:val="22"/>
        </w:rPr>
        <w:t>w sprawie prac dyplomowych i egzaminów dyplomowych na studiach prowadzonych w Akademii im. Jakuba z Paradyża.</w:t>
      </w:r>
    </w:p>
    <w:p w14:paraId="7C48FEEB" w14:textId="77777777" w:rsidR="00FC2C7E" w:rsidRPr="00FC2C7E" w:rsidRDefault="00FC2C7E" w:rsidP="00FC2C7E">
      <w:pPr>
        <w:tabs>
          <w:tab w:val="num" w:pos="284"/>
          <w:tab w:val="num" w:pos="709"/>
        </w:tabs>
        <w:spacing w:line="360" w:lineRule="auto"/>
        <w:jc w:val="both"/>
        <w:rPr>
          <w:rFonts w:ascii="Cambria" w:hAnsi="Cambria"/>
          <w:spacing w:val="-4"/>
          <w:sz w:val="8"/>
          <w:szCs w:val="8"/>
        </w:rPr>
      </w:pPr>
    </w:p>
    <w:p w14:paraId="17687F26" w14:textId="77777777" w:rsidR="00FC2C7E" w:rsidRDefault="00FC2C7E" w:rsidP="000332B9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bookmarkStart w:id="8" w:name="_Hlk44662696"/>
      <w:bookmarkStart w:id="9" w:name="_Hlk44662421"/>
      <w:r>
        <w:rPr>
          <w:rFonts w:ascii="Cambria" w:hAnsi="Cambria"/>
          <w:b/>
          <w:sz w:val="22"/>
          <w:szCs w:val="22"/>
        </w:rPr>
        <w:t>Wskaźniki ilościowe charakteryzujące program studiów</w:t>
      </w:r>
      <w:bookmarkEnd w:id="8"/>
      <w:r w:rsidRPr="00C0065D">
        <w:rPr>
          <w:rFonts w:ascii="Cambria" w:hAnsi="Cambria"/>
          <w:b/>
          <w:sz w:val="22"/>
          <w:szCs w:val="22"/>
        </w:rPr>
        <w:t>.</w:t>
      </w:r>
    </w:p>
    <w:bookmarkEnd w:id="9"/>
    <w:p w14:paraId="1EE29F5C" w14:textId="77777777" w:rsidR="00C57C38" w:rsidRPr="00C57C38" w:rsidRDefault="00C57C38" w:rsidP="00C57C38">
      <w:pPr>
        <w:spacing w:line="360" w:lineRule="auto"/>
        <w:jc w:val="both"/>
        <w:rPr>
          <w:rFonts w:ascii="Cambria" w:hAnsi="Cambria"/>
          <w:bCs/>
          <w:sz w:val="8"/>
          <w:szCs w:val="8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5382"/>
        <w:gridCol w:w="1633"/>
        <w:gridCol w:w="1632"/>
      </w:tblGrid>
      <w:tr w:rsidR="00FC2C7E" w:rsidRPr="00C16883" w14:paraId="4367E8BC" w14:textId="77777777" w:rsidTr="00FC2C7E">
        <w:trPr>
          <w:trHeight w:val="1721"/>
          <w:jc w:val="center"/>
        </w:trPr>
        <w:tc>
          <w:tcPr>
            <w:tcW w:w="571" w:type="dxa"/>
            <w:shd w:val="clear" w:color="auto" w:fill="D9D9D9"/>
            <w:vAlign w:val="center"/>
          </w:tcPr>
          <w:p w14:paraId="77085BFE" w14:textId="77777777" w:rsidR="00FC2C7E" w:rsidRPr="00BF53C0" w:rsidRDefault="00FC2C7E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382" w:type="dxa"/>
            <w:shd w:val="clear" w:color="auto" w:fill="D9D9D9"/>
            <w:vAlign w:val="center"/>
          </w:tcPr>
          <w:p w14:paraId="16BE1BBB" w14:textId="77777777" w:rsidR="00FC2C7E" w:rsidRPr="00BF53C0" w:rsidRDefault="00FC2C7E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Wyszczególnienie</w:t>
            </w:r>
          </w:p>
        </w:tc>
        <w:tc>
          <w:tcPr>
            <w:tcW w:w="1633" w:type="dxa"/>
            <w:shd w:val="clear" w:color="auto" w:fill="D9D9D9"/>
            <w:vAlign w:val="center"/>
          </w:tcPr>
          <w:p w14:paraId="163AA389" w14:textId="77777777" w:rsidR="00FC2C7E" w:rsidRPr="00BF53C0" w:rsidRDefault="00FC2C7E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Liczba punktów ECTS/liczba godzin</w:t>
            </w:r>
          </w:p>
        </w:tc>
        <w:tc>
          <w:tcPr>
            <w:tcW w:w="1632" w:type="dxa"/>
            <w:shd w:val="clear" w:color="auto" w:fill="D9D9D9"/>
            <w:vAlign w:val="center"/>
          </w:tcPr>
          <w:p w14:paraId="62A08700" w14:textId="77777777" w:rsidR="00FC2C7E" w:rsidRPr="00BF53C0" w:rsidRDefault="00FC2C7E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FC2C7E" w:rsidRPr="00C16883" w14:paraId="66804B2E" w14:textId="77777777" w:rsidTr="0064415A">
        <w:trPr>
          <w:trHeight w:val="56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458570E" w14:textId="77777777" w:rsidR="00FC2C7E" w:rsidRPr="00BF53C0" w:rsidRDefault="00FC2C7E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382" w:type="dxa"/>
            <w:shd w:val="clear" w:color="auto" w:fill="auto"/>
          </w:tcPr>
          <w:p w14:paraId="4C1076FF" w14:textId="77777777" w:rsidR="00FC2C7E" w:rsidRPr="006E0725" w:rsidRDefault="00FC2C7E" w:rsidP="00FC2C7E">
            <w:pPr>
              <w:rPr>
                <w:rFonts w:ascii="Cambria" w:hAnsi="Cambria"/>
                <w:sz w:val="20"/>
                <w:szCs w:val="20"/>
              </w:rPr>
            </w:pPr>
            <w:r w:rsidRPr="006E0725">
              <w:rPr>
                <w:rFonts w:ascii="Cambria" w:hAnsi="Cambria"/>
                <w:sz w:val="20"/>
                <w:szCs w:val="20"/>
              </w:rPr>
              <w:t>Łączna liczba punktów ECTS, którą student musi uzyskać na zajęciach wymagających bezpośredniego udziału nauczycieli akademickich i studentów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EB1F658" w14:textId="77777777" w:rsidR="00FC2C7E" w:rsidRPr="00BF53C0" w:rsidRDefault="00766AEF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108,64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C446269" w14:textId="77777777" w:rsidR="00FC2C7E" w:rsidRPr="00BA0ECD" w:rsidRDefault="008A25E4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60,36</w:t>
            </w:r>
          </w:p>
        </w:tc>
      </w:tr>
      <w:tr w:rsidR="00FC2C7E" w:rsidRPr="00C16883" w14:paraId="34CFFF14" w14:textId="77777777" w:rsidTr="0064415A">
        <w:trPr>
          <w:trHeight w:val="56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2D1196C" w14:textId="77777777" w:rsidR="00FC2C7E" w:rsidRPr="00BF53C0" w:rsidRDefault="00FC2C7E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382" w:type="dxa"/>
            <w:shd w:val="clear" w:color="auto" w:fill="auto"/>
          </w:tcPr>
          <w:p w14:paraId="0AC92BCA" w14:textId="77777777" w:rsidR="00FC2C7E" w:rsidRPr="006E0725" w:rsidRDefault="00FC2C7E" w:rsidP="00FC2C7E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E0725">
              <w:rPr>
                <w:rFonts w:ascii="Cambria" w:hAnsi="Cambria"/>
                <w:sz w:val="20"/>
                <w:szCs w:val="20"/>
              </w:rPr>
              <w:t xml:space="preserve">Łączna liczba punktów ECTS, którą student musi uzyskać w ramach zajęć o charakterze praktycznym, w tym zajęć laboratoryjnych i projektowych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2A198E8" w14:textId="77777777" w:rsidR="00FC2C7E" w:rsidRPr="00BA0ECD" w:rsidRDefault="008A30B9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C73E2C8" w14:textId="77777777" w:rsidR="00FC2C7E" w:rsidRPr="00BA0ECD" w:rsidRDefault="008A30B9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57</w:t>
            </w:r>
          </w:p>
        </w:tc>
      </w:tr>
      <w:tr w:rsidR="00FC2C7E" w:rsidRPr="00C16883" w14:paraId="1A8AD2BF" w14:textId="77777777" w:rsidTr="00950272">
        <w:trPr>
          <w:trHeight w:val="56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7975D0" w14:textId="77777777" w:rsidR="00FC2C7E" w:rsidRPr="00BF53C0" w:rsidRDefault="00FC2C7E" w:rsidP="00950272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10A97459" w14:textId="77777777" w:rsidR="00FC2C7E" w:rsidRPr="003878B6" w:rsidRDefault="00FC2C7E" w:rsidP="00FC2C7E">
            <w:pPr>
              <w:pStyle w:val="Defaul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878B6">
              <w:rPr>
                <w:rFonts w:ascii="Cambria" w:hAnsi="Cambria"/>
                <w:sz w:val="20"/>
                <w:szCs w:val="20"/>
              </w:rPr>
              <w:t xml:space="preserve">Liczba </w:t>
            </w:r>
            <w:r w:rsidRPr="003878B6">
              <w:rPr>
                <w:rFonts w:ascii="Cambria" w:hAnsi="Cambria" w:cs="Cambria"/>
                <w:sz w:val="20"/>
                <w:szCs w:val="20"/>
              </w:rPr>
              <w:t xml:space="preserve">punktów ECTS, którą student musi uzyskać w ramach zajęć z obszaru nauk humanistycznych i nauk społecznych, nie mniejszą niż 5 punktów ECTS – w przypadku kierunków studiów przypisanych do obszarów innych niż odpowiednio nauki humanistyczne i nauki społeczne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E12E42" w14:textId="77777777" w:rsidR="00FC2C7E" w:rsidRPr="00BA0ECD" w:rsidRDefault="008A25E4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CB86F19" w14:textId="77777777" w:rsidR="00FC2C7E" w:rsidRPr="00BA0ECD" w:rsidRDefault="008A25E4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FC2C7E" w:rsidRPr="00C16883" w14:paraId="3569DDED" w14:textId="77777777" w:rsidTr="00950272">
        <w:trPr>
          <w:trHeight w:val="56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C3B9DC" w14:textId="77777777" w:rsidR="00FC2C7E" w:rsidRPr="00BF53C0" w:rsidRDefault="00FC2C7E" w:rsidP="00950272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1BE09E9" w14:textId="77777777" w:rsidR="00FC2C7E" w:rsidRPr="00BF53C0" w:rsidRDefault="00FC2C7E" w:rsidP="00FC2C7E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 xml:space="preserve">Liczba punktów ECTS, którą student musi uzyskać </w:t>
            </w:r>
            <w:r w:rsidRPr="00BF53C0">
              <w:rPr>
                <w:rFonts w:ascii="Cambria" w:hAnsi="Cambria"/>
                <w:sz w:val="20"/>
                <w:szCs w:val="20"/>
              </w:rPr>
              <w:br/>
              <w:t xml:space="preserve">w ramach </w:t>
            </w:r>
            <w:r>
              <w:rPr>
                <w:rFonts w:ascii="Cambria" w:hAnsi="Cambria"/>
                <w:sz w:val="20"/>
                <w:szCs w:val="20"/>
              </w:rPr>
              <w:t>praktyk zawodowych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28EF315" w14:textId="77777777" w:rsidR="00FC2C7E" w:rsidRPr="00BA0ECD" w:rsidRDefault="00766AEF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1103264" w14:textId="77777777" w:rsidR="00FC2C7E" w:rsidRPr="00BA0ECD" w:rsidRDefault="008A25E4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5,56</w:t>
            </w:r>
          </w:p>
        </w:tc>
      </w:tr>
      <w:tr w:rsidR="00FC2C7E" w:rsidRPr="00C16883" w14:paraId="724A40B8" w14:textId="77777777" w:rsidTr="00950272">
        <w:trPr>
          <w:trHeight w:val="56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739E65" w14:textId="77777777" w:rsidR="00FC2C7E" w:rsidRPr="00BF53C0" w:rsidRDefault="00FC2C7E" w:rsidP="00950272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390659B" w14:textId="77777777" w:rsidR="00FC2C7E" w:rsidRPr="00BF53C0" w:rsidRDefault="00FC2C7E" w:rsidP="00FC2C7E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Wymiar praktyk zawodowych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596A7C6" w14:textId="77777777" w:rsidR="00FC2C7E" w:rsidRDefault="00766AEF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240</w:t>
            </w:r>
            <w:r w:rsidR="002C36EE">
              <w:rPr>
                <w:rFonts w:ascii="Cambria" w:hAnsi="Cambria"/>
                <w:sz w:val="20"/>
                <w:szCs w:val="20"/>
              </w:rPr>
              <w:t xml:space="preserve"> godz.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FAF472C" w14:textId="77777777" w:rsidR="00FC2C7E" w:rsidRDefault="002C36EE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C2C7E" w:rsidRPr="00C16883" w14:paraId="56896FE2" w14:textId="77777777" w:rsidTr="00950272">
        <w:trPr>
          <w:trHeight w:val="567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A1B59A" w14:textId="77777777" w:rsidR="00FC2C7E" w:rsidRPr="00BF53C0" w:rsidRDefault="00FC2C7E" w:rsidP="00950272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BF53C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47C09802" w14:textId="77777777" w:rsidR="00FC2C7E" w:rsidRPr="00BF53C0" w:rsidRDefault="00FC2C7E" w:rsidP="00FC2C7E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 xml:space="preserve">Liczba </w:t>
            </w:r>
            <w:r>
              <w:rPr>
                <w:rFonts w:ascii="Cambria" w:hAnsi="Cambria"/>
                <w:sz w:val="20"/>
                <w:szCs w:val="20"/>
              </w:rPr>
              <w:t>godzin zajęć</w:t>
            </w:r>
            <w:r w:rsidRPr="00BF53C0">
              <w:rPr>
                <w:rFonts w:ascii="Cambria" w:hAnsi="Cambria"/>
                <w:sz w:val="20"/>
                <w:szCs w:val="20"/>
              </w:rPr>
              <w:t xml:space="preserve">, którą student musi uzyskać </w:t>
            </w:r>
            <w:r w:rsidRPr="00BF53C0">
              <w:rPr>
                <w:rFonts w:ascii="Cambria" w:hAnsi="Cambria"/>
                <w:sz w:val="20"/>
                <w:szCs w:val="20"/>
              </w:rPr>
              <w:br/>
              <w:t xml:space="preserve">w ramach </w:t>
            </w:r>
            <w:r>
              <w:rPr>
                <w:rFonts w:ascii="Cambria" w:hAnsi="Cambria"/>
                <w:sz w:val="20"/>
                <w:szCs w:val="20"/>
              </w:rPr>
              <w:t>zajęć z wychowania fizycznego (dotyczy tylko studiów stacjonarnych pierwszego stopnia i jednolitych studiów magisterskich)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2944E02" w14:textId="77777777" w:rsidR="00FC2C7E" w:rsidRPr="00BF53C0" w:rsidRDefault="00766AEF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  <w:r w:rsidR="002C36EE">
              <w:rPr>
                <w:rFonts w:ascii="Cambria" w:hAnsi="Cambria"/>
                <w:sz w:val="20"/>
                <w:szCs w:val="20"/>
              </w:rPr>
              <w:t xml:space="preserve"> godz.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E816EEE" w14:textId="77777777" w:rsidR="00FC2C7E" w:rsidRPr="00BF53C0" w:rsidRDefault="002C36EE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950272" w:rsidRPr="00C16883" w14:paraId="2ACF3A14" w14:textId="77777777" w:rsidTr="00950272">
        <w:trPr>
          <w:trHeight w:val="567"/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71961F9E" w14:textId="77777777" w:rsidR="00950272" w:rsidRPr="00BF53C0" w:rsidRDefault="00950272" w:rsidP="00950272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747ED88" w14:textId="77777777" w:rsidR="00950272" w:rsidRPr="00C81B40" w:rsidRDefault="00950272" w:rsidP="00FC2C7E">
            <w:pPr>
              <w:pStyle w:val="Akapitzlist10"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81B40">
              <w:rPr>
                <w:rFonts w:ascii="Cambria" w:hAnsi="Cambria"/>
                <w:bCs/>
                <w:sz w:val="20"/>
                <w:szCs w:val="20"/>
              </w:rPr>
              <w:t>Łączna liczba punktów ECTS przyporządkowana zajęciom do wyboru</w:t>
            </w:r>
            <w:r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D703B13" w14:textId="77777777" w:rsidR="00950272" w:rsidRPr="00BA0ECD" w:rsidRDefault="00950272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596F204" w14:textId="77777777" w:rsidR="00950272" w:rsidRPr="00BA0ECD" w:rsidRDefault="00950272" w:rsidP="00FC2C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</w:tr>
      <w:tr w:rsidR="00950272" w:rsidRPr="00C16883" w14:paraId="3E59FB4D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6AF3D4B3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14:paraId="2733C327" w14:textId="77777777" w:rsidR="00950272" w:rsidRPr="00BF53C0" w:rsidRDefault="00950272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8A25E4">
              <w:rPr>
                <w:rFonts w:ascii="Cambria" w:hAnsi="Cambria"/>
                <w:sz w:val="20"/>
                <w:szCs w:val="20"/>
              </w:rPr>
              <w:t>Język obcy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7D266D8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DC01E5F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3,33</w:t>
            </w:r>
          </w:p>
        </w:tc>
      </w:tr>
      <w:tr w:rsidR="00950272" w:rsidRPr="00FD3CDB" w14:paraId="159103A3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D0A9C2E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3B165712" w14:textId="77777777" w:rsidR="00950272" w:rsidRPr="00BF53C0" w:rsidRDefault="00950272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8A25E4">
              <w:rPr>
                <w:rFonts w:ascii="Cambria" w:hAnsi="Cambria"/>
                <w:sz w:val="20"/>
                <w:szCs w:val="20"/>
              </w:rPr>
              <w:t>Wychowanie fizyczne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3171684" w14:textId="77777777" w:rsidR="00950272" w:rsidRPr="00BA0ECD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7C7C303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950272" w:rsidRPr="00FD3CDB" w14:paraId="3D432F72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77454ADF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385631DE" w14:textId="77777777" w:rsidR="00950272" w:rsidRPr="008A25E4" w:rsidRDefault="00950272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8A25E4">
              <w:rPr>
                <w:rFonts w:ascii="Cambria" w:hAnsi="Cambria"/>
                <w:sz w:val="20"/>
                <w:szCs w:val="20"/>
              </w:rPr>
              <w:t>Dydaktyka ogólna/Teoretyczne podstawy kształcenia*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DC3D801" w14:textId="77777777" w:rsidR="00950272" w:rsidRPr="00BA0ECD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D428DB5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2,22</w:t>
            </w:r>
          </w:p>
        </w:tc>
      </w:tr>
      <w:tr w:rsidR="00950272" w:rsidRPr="00FD3CDB" w14:paraId="084271A8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55800852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2BCC1ED0" w14:textId="77777777" w:rsidR="00950272" w:rsidRPr="008A25E4" w:rsidRDefault="00950272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8A25E4">
              <w:rPr>
                <w:rFonts w:ascii="Cambria" w:hAnsi="Cambria"/>
                <w:sz w:val="20"/>
                <w:szCs w:val="20"/>
              </w:rPr>
              <w:t>Praktyka psychologiczno-pedagogiczna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0C6D00D" w14:textId="77777777" w:rsidR="00950272" w:rsidRPr="00BA0ECD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6286F4A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1,11</w:t>
            </w:r>
          </w:p>
        </w:tc>
      </w:tr>
      <w:tr w:rsidR="00950272" w:rsidRPr="00FD3CDB" w14:paraId="669C6C93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780EF299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707DDD1A" w14:textId="77777777" w:rsidR="00950272" w:rsidRPr="008A25E4" w:rsidRDefault="008A30B9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Pedagogika czasu wolnego/</w:t>
            </w:r>
            <w:r w:rsidR="00950272" w:rsidRPr="008A25E4">
              <w:rPr>
                <w:rFonts w:ascii="Cambria" w:hAnsi="Cambria"/>
                <w:sz w:val="20"/>
                <w:szCs w:val="20"/>
              </w:rPr>
              <w:t>Techniki pamięci*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79822A9" w14:textId="77777777" w:rsidR="00950272" w:rsidRPr="00BA0ECD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2767CBF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1,11</w:t>
            </w:r>
          </w:p>
        </w:tc>
      </w:tr>
      <w:tr w:rsidR="00950272" w:rsidRPr="00FD3CDB" w14:paraId="0A19E77C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9FE1E4B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44DCE362" w14:textId="77777777" w:rsidR="00950272" w:rsidRPr="008A25E4" w:rsidRDefault="00950272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8A25E4">
              <w:rPr>
                <w:rFonts w:ascii="Cambria" w:hAnsi="Cambria"/>
                <w:sz w:val="20"/>
                <w:szCs w:val="20"/>
              </w:rPr>
              <w:t>Edukacja zdrowotna/Promocja zdrowia*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90C1305" w14:textId="77777777" w:rsidR="00950272" w:rsidRPr="00BA0ECD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F42A0A7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2,22</w:t>
            </w:r>
          </w:p>
        </w:tc>
      </w:tr>
      <w:tr w:rsidR="00950272" w:rsidRPr="00FD3CDB" w14:paraId="34BEB19C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ED23818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01BEC577" w14:textId="77777777" w:rsidR="00950272" w:rsidRPr="008A25E4" w:rsidRDefault="008A30B9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Współpraca szkoły z rodziną/</w:t>
            </w:r>
            <w:r w:rsidR="00950272" w:rsidRPr="008A25E4">
              <w:rPr>
                <w:rFonts w:ascii="Cambria" w:hAnsi="Cambria"/>
                <w:sz w:val="20"/>
                <w:szCs w:val="20"/>
              </w:rPr>
              <w:t>Współpraca ze środowiskiem rodzinnym*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EAA2A6B" w14:textId="77777777" w:rsidR="00950272" w:rsidRPr="00BA0ECD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12A0997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1,6</w:t>
            </w:r>
            <w:r w:rsidR="00FC15EA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950272" w:rsidRPr="00FD3CDB" w14:paraId="189D0263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2B079A7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1737B631" w14:textId="77777777" w:rsidR="00950272" w:rsidRPr="008A25E4" w:rsidRDefault="00950272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8A25E4">
              <w:rPr>
                <w:rFonts w:ascii="Cambria" w:hAnsi="Cambria"/>
                <w:sz w:val="20"/>
                <w:szCs w:val="20"/>
              </w:rPr>
              <w:t xml:space="preserve">Projektowanie działań </w:t>
            </w:r>
            <w:r w:rsidR="008A30B9">
              <w:rPr>
                <w:rFonts w:ascii="Cambria" w:hAnsi="Cambria"/>
                <w:sz w:val="20"/>
                <w:szCs w:val="20"/>
              </w:rPr>
              <w:t>edukacyjnych/</w:t>
            </w:r>
            <w:r w:rsidRPr="008A25E4">
              <w:rPr>
                <w:rFonts w:ascii="Cambria" w:hAnsi="Cambria"/>
                <w:sz w:val="20"/>
                <w:szCs w:val="20"/>
              </w:rPr>
              <w:t>Metoda projektów w pracy z dzieckiem*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5523F5" w14:textId="77777777" w:rsidR="00950272" w:rsidRPr="00BA0ECD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05143A6" w14:textId="77777777" w:rsidR="00950272" w:rsidRPr="00BF53C0" w:rsidRDefault="00950272" w:rsidP="00FC2C7E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2,22</w:t>
            </w:r>
          </w:p>
        </w:tc>
      </w:tr>
      <w:tr w:rsidR="00950272" w:rsidRPr="00FD3CDB" w14:paraId="5E58E681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5A714397" w14:textId="77777777" w:rsidR="00950272" w:rsidRPr="00BF53C0" w:rsidRDefault="00950272" w:rsidP="008A25E4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D777" w14:textId="77777777" w:rsidR="008A30B9" w:rsidRDefault="008A30B9" w:rsidP="008A30B9">
            <w:pPr>
              <w:pStyle w:val="Bezodstpw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Przedmioty modułu obieralnego </w:t>
            </w:r>
          </w:p>
          <w:p w14:paraId="5A68C160" w14:textId="77777777" w:rsidR="00950272" w:rsidRPr="008A30B9" w:rsidRDefault="008A30B9" w:rsidP="008A30B9">
            <w:pPr>
              <w:pStyle w:val="Bezodstpw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Artreterapia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>/Asystent rodziny)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FCF7536" w14:textId="77777777" w:rsidR="00950272" w:rsidRPr="00BA0ECD" w:rsidRDefault="008A30B9" w:rsidP="008A25E4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4D083B0" w14:textId="77777777" w:rsidR="00950272" w:rsidRPr="00BF53C0" w:rsidRDefault="008A30B9" w:rsidP="008A25E4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16,67</w:t>
            </w:r>
          </w:p>
        </w:tc>
      </w:tr>
      <w:tr w:rsidR="00950272" w:rsidRPr="00FD3CDB" w14:paraId="61012C1A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38FCE77" w14:textId="77777777" w:rsidR="00950272" w:rsidRPr="00BF53C0" w:rsidRDefault="00950272" w:rsidP="008A25E4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0EF0586A" w14:textId="77777777" w:rsidR="00950272" w:rsidRPr="008A25E4" w:rsidRDefault="00950272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Seminarium dyplomowe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57CA24A" w14:textId="77777777" w:rsidR="00950272" w:rsidRPr="00BA0ECD" w:rsidRDefault="00950272" w:rsidP="008A25E4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96ACB2D" w14:textId="77777777" w:rsidR="00950272" w:rsidRPr="00BF53C0" w:rsidRDefault="00950272" w:rsidP="008A25E4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6,6</w:t>
            </w:r>
            <w:r w:rsidR="00FC15EA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950272" w:rsidRPr="00FD3CDB" w14:paraId="7C90A53C" w14:textId="77777777" w:rsidTr="0064415A">
        <w:trPr>
          <w:trHeight w:val="567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0505C87A" w14:textId="77777777" w:rsidR="00950272" w:rsidRPr="00BF53C0" w:rsidRDefault="00950272" w:rsidP="006B369C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FFFFFF"/>
            <w:vAlign w:val="center"/>
          </w:tcPr>
          <w:p w14:paraId="49E89A6E" w14:textId="77777777" w:rsidR="00950272" w:rsidRPr="008A25E4" w:rsidRDefault="00950272" w:rsidP="00FC15E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Praca dyplomowa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B794AF2" w14:textId="77777777" w:rsidR="00950272" w:rsidRPr="00BA0ECD" w:rsidRDefault="00950272" w:rsidP="006B369C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73D0FB6" w14:textId="77777777" w:rsidR="00950272" w:rsidRPr="00BF53C0" w:rsidRDefault="00950272" w:rsidP="006B369C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</w:t>
            </w:r>
            <w:r w:rsidR="00FC15EA"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</w:tbl>
    <w:p w14:paraId="541FF332" w14:textId="77777777" w:rsidR="00C16883" w:rsidRDefault="00C16883" w:rsidP="00C16883">
      <w:pPr>
        <w:spacing w:line="360" w:lineRule="auto"/>
        <w:ind w:left="720"/>
        <w:jc w:val="both"/>
        <w:rPr>
          <w:rFonts w:ascii="Cambria" w:hAnsi="Cambria"/>
          <w:b/>
          <w:sz w:val="8"/>
          <w:szCs w:val="8"/>
        </w:rPr>
      </w:pPr>
    </w:p>
    <w:p w14:paraId="68C19D81" w14:textId="77777777" w:rsidR="008A30B9" w:rsidRDefault="008A30B9" w:rsidP="00C16883">
      <w:pPr>
        <w:spacing w:line="360" w:lineRule="auto"/>
        <w:ind w:left="720"/>
        <w:jc w:val="both"/>
        <w:rPr>
          <w:rFonts w:ascii="Cambria" w:hAnsi="Cambria"/>
          <w:b/>
          <w:sz w:val="8"/>
          <w:szCs w:val="8"/>
        </w:rPr>
      </w:pPr>
    </w:p>
    <w:p w14:paraId="66C43D9F" w14:textId="77777777" w:rsidR="008A30B9" w:rsidRDefault="008A30B9" w:rsidP="00C16883">
      <w:pPr>
        <w:spacing w:line="360" w:lineRule="auto"/>
        <w:ind w:left="720"/>
        <w:jc w:val="both"/>
        <w:rPr>
          <w:rFonts w:ascii="Cambria" w:hAnsi="Cambria"/>
          <w:b/>
          <w:sz w:val="8"/>
          <w:szCs w:val="8"/>
        </w:rPr>
      </w:pPr>
    </w:p>
    <w:p w14:paraId="117CDBD9" w14:textId="77777777" w:rsidR="007A0CD6" w:rsidRPr="00C0065D" w:rsidRDefault="007A0CD6" w:rsidP="000332B9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0065D">
        <w:rPr>
          <w:rFonts w:ascii="Cambria" w:hAnsi="Cambria"/>
          <w:b/>
          <w:sz w:val="22"/>
          <w:szCs w:val="22"/>
        </w:rPr>
        <w:lastRenderedPageBreak/>
        <w:t>Moduły kształtujące umiejętności praktyczne.</w:t>
      </w:r>
    </w:p>
    <w:p w14:paraId="7E0ADA90" w14:textId="77777777" w:rsidR="00686EFD" w:rsidRPr="00686EFD" w:rsidRDefault="00686EFD" w:rsidP="00686EFD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r w:rsidRPr="00686EFD">
        <w:rPr>
          <w:rFonts w:ascii="Cambria" w:hAnsi="Cambria"/>
          <w:sz w:val="22"/>
          <w:szCs w:val="22"/>
        </w:rPr>
        <w:t xml:space="preserve">Na studiach </w:t>
      </w:r>
      <w:r>
        <w:rPr>
          <w:rFonts w:ascii="Cambria" w:hAnsi="Cambria"/>
          <w:sz w:val="22"/>
          <w:szCs w:val="22"/>
        </w:rPr>
        <w:t>pierwszego</w:t>
      </w:r>
      <w:r w:rsidRPr="00686EFD">
        <w:rPr>
          <w:rFonts w:ascii="Cambria" w:hAnsi="Cambria"/>
          <w:sz w:val="22"/>
          <w:szCs w:val="22"/>
        </w:rPr>
        <w:t xml:space="preserve"> stopnia na kierunku </w:t>
      </w:r>
      <w:r w:rsidRPr="00686EFD">
        <w:rPr>
          <w:rFonts w:ascii="Cambria" w:hAnsi="Cambria"/>
          <w:i/>
          <w:iCs/>
          <w:sz w:val="22"/>
          <w:szCs w:val="22"/>
        </w:rPr>
        <w:t xml:space="preserve">pedagogika </w:t>
      </w:r>
      <w:r w:rsidRPr="00686EFD">
        <w:rPr>
          <w:rFonts w:ascii="Cambria" w:hAnsi="Cambria"/>
          <w:sz w:val="22"/>
          <w:szCs w:val="22"/>
        </w:rPr>
        <w:t xml:space="preserve">w zakresie </w:t>
      </w:r>
      <w:r w:rsidRPr="00686EFD">
        <w:rPr>
          <w:rFonts w:ascii="Cambria" w:hAnsi="Cambria"/>
          <w:i/>
          <w:iCs/>
          <w:sz w:val="22"/>
          <w:szCs w:val="22"/>
        </w:rPr>
        <w:t xml:space="preserve">pedagogika opiekuńczo-wychowawcza z asystentem rodziny </w:t>
      </w:r>
      <w:r w:rsidRPr="00686EFD">
        <w:rPr>
          <w:rFonts w:ascii="Cambria" w:hAnsi="Cambria"/>
          <w:sz w:val="22"/>
          <w:szCs w:val="22"/>
        </w:rPr>
        <w:t xml:space="preserve">i </w:t>
      </w:r>
      <w:r w:rsidRPr="00686EFD">
        <w:rPr>
          <w:rFonts w:ascii="Cambria" w:hAnsi="Cambria"/>
          <w:i/>
          <w:iCs/>
          <w:sz w:val="22"/>
          <w:szCs w:val="22"/>
        </w:rPr>
        <w:t>pedagogika opiekuńczo-wychowawcza z</w:t>
      </w:r>
      <w:r>
        <w:rPr>
          <w:rFonts w:ascii="Cambria" w:hAnsi="Cambria"/>
          <w:i/>
          <w:iCs/>
          <w:sz w:val="22"/>
          <w:szCs w:val="22"/>
        </w:rPr>
        <w:t> </w:t>
      </w:r>
      <w:r w:rsidRPr="00686EFD">
        <w:rPr>
          <w:rFonts w:ascii="Cambria" w:hAnsi="Cambria"/>
          <w:i/>
          <w:iCs/>
          <w:sz w:val="22"/>
          <w:szCs w:val="22"/>
        </w:rPr>
        <w:t xml:space="preserve">arteterapią </w:t>
      </w:r>
      <w:r w:rsidRPr="00686EFD">
        <w:rPr>
          <w:rFonts w:ascii="Cambria" w:hAnsi="Cambria"/>
          <w:sz w:val="22"/>
          <w:szCs w:val="22"/>
        </w:rPr>
        <w:t xml:space="preserve">wyodrębniono moduł zajęć kształcących umiejętności praktyczne. Dla </w:t>
      </w:r>
      <w:r w:rsidR="00E13533">
        <w:rPr>
          <w:rFonts w:ascii="Cambria" w:hAnsi="Cambria"/>
          <w:sz w:val="22"/>
          <w:szCs w:val="22"/>
        </w:rPr>
        <w:t xml:space="preserve">obu </w:t>
      </w:r>
      <w:r w:rsidRPr="00686EFD">
        <w:rPr>
          <w:rFonts w:ascii="Cambria" w:hAnsi="Cambria"/>
          <w:sz w:val="22"/>
          <w:szCs w:val="22"/>
        </w:rPr>
        <w:t>moduł</w:t>
      </w:r>
      <w:r w:rsidR="00E13533">
        <w:rPr>
          <w:rFonts w:ascii="Cambria" w:hAnsi="Cambria"/>
          <w:sz w:val="22"/>
          <w:szCs w:val="22"/>
        </w:rPr>
        <w:t>ów</w:t>
      </w:r>
      <w:r w:rsidRPr="00686EFD">
        <w:rPr>
          <w:rFonts w:ascii="Cambria" w:hAnsi="Cambria"/>
          <w:sz w:val="22"/>
          <w:szCs w:val="22"/>
        </w:rPr>
        <w:t xml:space="preserve"> przypisano 103 punkty ECTS co stanowi 57% ogólnej liczby punktów ECTS.</w:t>
      </w:r>
    </w:p>
    <w:p w14:paraId="016FB223" w14:textId="77777777" w:rsidR="00AD5309" w:rsidRPr="00AD5309" w:rsidRDefault="00AD5309" w:rsidP="00AD5309">
      <w:pPr>
        <w:spacing w:line="360" w:lineRule="auto"/>
        <w:ind w:firstLine="709"/>
        <w:jc w:val="both"/>
        <w:rPr>
          <w:rFonts w:ascii="Cambria" w:hAnsi="Cambria"/>
          <w:sz w:val="8"/>
          <w:szCs w:val="8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666"/>
        <w:gridCol w:w="2877"/>
        <w:gridCol w:w="1218"/>
        <w:gridCol w:w="1418"/>
        <w:gridCol w:w="1561"/>
        <w:gridCol w:w="972"/>
      </w:tblGrid>
      <w:tr w:rsidR="00AD5309" w:rsidRPr="00BA0ECD" w14:paraId="7416F5B6" w14:textId="77777777" w:rsidTr="00950272">
        <w:trPr>
          <w:trHeight w:val="369"/>
          <w:jc w:val="center"/>
        </w:trPr>
        <w:tc>
          <w:tcPr>
            <w:tcW w:w="486" w:type="dxa"/>
            <w:vMerge w:val="restart"/>
            <w:shd w:val="clear" w:color="auto" w:fill="F2F2F2"/>
            <w:vAlign w:val="center"/>
          </w:tcPr>
          <w:p w14:paraId="3511AAE1" w14:textId="77777777" w:rsidR="00AD5309" w:rsidRPr="007A667B" w:rsidRDefault="00AD5309" w:rsidP="007D4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667B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543" w:type="dxa"/>
            <w:gridSpan w:val="2"/>
            <w:vMerge w:val="restart"/>
            <w:shd w:val="clear" w:color="auto" w:fill="F2F2F2"/>
            <w:vAlign w:val="center"/>
          </w:tcPr>
          <w:p w14:paraId="01D53C21" w14:textId="77777777" w:rsidR="00AD5309" w:rsidRPr="007A667B" w:rsidRDefault="00AD5309" w:rsidP="007D4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667B">
              <w:rPr>
                <w:rFonts w:ascii="Cambria" w:hAnsi="Cambria"/>
                <w:sz w:val="20"/>
                <w:szCs w:val="20"/>
              </w:rPr>
              <w:t>Nazwa przedmiotu/modułu zajęć</w:t>
            </w:r>
          </w:p>
        </w:tc>
        <w:tc>
          <w:tcPr>
            <w:tcW w:w="1218" w:type="dxa"/>
            <w:vMerge w:val="restart"/>
            <w:shd w:val="clear" w:color="auto" w:fill="F2F2F2"/>
            <w:vAlign w:val="center"/>
          </w:tcPr>
          <w:p w14:paraId="6C707A6A" w14:textId="77777777" w:rsidR="00AD5309" w:rsidRDefault="00AD5309" w:rsidP="007D4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667B">
              <w:rPr>
                <w:rFonts w:ascii="Cambria" w:hAnsi="Cambria"/>
                <w:sz w:val="20"/>
                <w:szCs w:val="20"/>
              </w:rPr>
              <w:t>Forma/</w:t>
            </w:r>
          </w:p>
          <w:p w14:paraId="32153474" w14:textId="77777777" w:rsidR="00AD5309" w:rsidRPr="007A667B" w:rsidRDefault="00AD5309" w:rsidP="007D4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667B">
              <w:rPr>
                <w:rFonts w:ascii="Cambria" w:hAnsi="Cambria"/>
                <w:sz w:val="20"/>
                <w:szCs w:val="20"/>
              </w:rPr>
              <w:t>formy zajęć</w:t>
            </w:r>
          </w:p>
        </w:tc>
        <w:tc>
          <w:tcPr>
            <w:tcW w:w="2979" w:type="dxa"/>
            <w:gridSpan w:val="2"/>
            <w:shd w:val="clear" w:color="auto" w:fill="F2F2F2"/>
            <w:vAlign w:val="center"/>
          </w:tcPr>
          <w:p w14:paraId="728A035B" w14:textId="77777777" w:rsidR="00AD5309" w:rsidRPr="007A667B" w:rsidRDefault="00AD5309" w:rsidP="007D4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Pr="007A667B">
              <w:rPr>
                <w:rFonts w:ascii="Cambria" w:hAnsi="Cambria"/>
                <w:sz w:val="20"/>
                <w:szCs w:val="20"/>
              </w:rPr>
              <w:t>iczba godzin</w:t>
            </w:r>
          </w:p>
        </w:tc>
        <w:tc>
          <w:tcPr>
            <w:tcW w:w="972" w:type="dxa"/>
            <w:vMerge w:val="restart"/>
            <w:shd w:val="clear" w:color="auto" w:fill="F2F2F2"/>
            <w:vAlign w:val="center"/>
          </w:tcPr>
          <w:p w14:paraId="33AFA342" w14:textId="77777777" w:rsidR="00AD5309" w:rsidRPr="007A667B" w:rsidRDefault="00AD5309" w:rsidP="007D4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Pr="007A667B">
              <w:rPr>
                <w:rFonts w:ascii="Cambria" w:hAnsi="Cambria"/>
                <w:sz w:val="20"/>
                <w:szCs w:val="20"/>
              </w:rPr>
              <w:t>iczba punktów ECTS</w:t>
            </w:r>
          </w:p>
        </w:tc>
      </w:tr>
      <w:tr w:rsidR="00AD5309" w:rsidRPr="00BA0ECD" w14:paraId="6C676270" w14:textId="77777777" w:rsidTr="00950272">
        <w:trPr>
          <w:trHeight w:val="300"/>
          <w:jc w:val="center"/>
        </w:trPr>
        <w:tc>
          <w:tcPr>
            <w:tcW w:w="486" w:type="dxa"/>
            <w:vMerge/>
            <w:vAlign w:val="center"/>
          </w:tcPr>
          <w:p w14:paraId="2FDD460C" w14:textId="77777777" w:rsidR="00AD5309" w:rsidRPr="00BA0ECD" w:rsidRDefault="00AD5309" w:rsidP="007D47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14:paraId="56D508CF" w14:textId="77777777" w:rsidR="00AD5309" w:rsidRPr="00BA0ECD" w:rsidRDefault="00AD5309" w:rsidP="007D47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14:paraId="45BFCDDB" w14:textId="77777777" w:rsidR="00AD5309" w:rsidRPr="00BA0ECD" w:rsidRDefault="00AD5309" w:rsidP="007D47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6A493089" w14:textId="77777777" w:rsidR="00AD5309" w:rsidRPr="00BA0ECD" w:rsidRDefault="00AD5309" w:rsidP="007D47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Studia stacjonarne</w:t>
            </w:r>
          </w:p>
        </w:tc>
        <w:tc>
          <w:tcPr>
            <w:tcW w:w="1561" w:type="dxa"/>
            <w:shd w:val="clear" w:color="auto" w:fill="F2F2F2"/>
          </w:tcPr>
          <w:p w14:paraId="14D7D9C7" w14:textId="77777777" w:rsidR="00AD5309" w:rsidRPr="00BA0ECD" w:rsidRDefault="00AD5309" w:rsidP="007D47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Studia niestacjonarne</w:t>
            </w:r>
          </w:p>
        </w:tc>
        <w:tc>
          <w:tcPr>
            <w:tcW w:w="972" w:type="dxa"/>
            <w:vMerge/>
            <w:vAlign w:val="center"/>
          </w:tcPr>
          <w:p w14:paraId="37CA713F" w14:textId="77777777" w:rsidR="00AD5309" w:rsidRPr="00BA0ECD" w:rsidRDefault="00AD5309" w:rsidP="007D47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5CC1" w:rsidRPr="00BA0ECD" w14:paraId="7FA4A0A5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553859BF" w14:textId="77777777" w:rsidR="00515CC1" w:rsidRPr="00BF53C0" w:rsidRDefault="00515CC1" w:rsidP="00515C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DD7E65A" w14:textId="77777777" w:rsidR="00515CC1" w:rsidRPr="00BA0ECD" w:rsidRDefault="005F1599" w:rsidP="00515C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Media w edukacji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EACEF1A" w14:textId="77777777" w:rsidR="00515CC1" w:rsidRPr="007A667B" w:rsidRDefault="005F1599" w:rsidP="00515CC1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D7B36" w14:textId="77777777" w:rsidR="00515CC1" w:rsidRPr="007A667B" w:rsidRDefault="005F1599" w:rsidP="00515CC1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4C7405" w14:textId="77777777" w:rsidR="00515CC1" w:rsidRPr="007A667B" w:rsidRDefault="00926FA8" w:rsidP="00515CC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C0BE6DE" w14:textId="77777777" w:rsidR="00515CC1" w:rsidRPr="00BA0ECD" w:rsidRDefault="005F1599" w:rsidP="00515CC1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515CC1" w:rsidRPr="00BA0ECD" w14:paraId="01C696B4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69B3DD83" w14:textId="77777777" w:rsidR="00515CC1" w:rsidRPr="00BF53C0" w:rsidRDefault="00515CC1" w:rsidP="00515C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445E94B" w14:textId="77777777" w:rsidR="00515CC1" w:rsidRPr="00BA0ECD" w:rsidRDefault="005F1599" w:rsidP="00515CC1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/>
                <w:sz w:val="20"/>
                <w:szCs w:val="20"/>
              </w:rPr>
              <w:t>Diagnoza i terapia pedagogiczna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913C200" w14:textId="77777777" w:rsidR="00515CC1" w:rsidRPr="007A667B" w:rsidRDefault="005F1599" w:rsidP="00515CC1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67F73" w14:textId="77777777" w:rsidR="00515CC1" w:rsidRPr="007A667B" w:rsidRDefault="008B64CA" w:rsidP="00515CC1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2542596" w14:textId="77777777" w:rsidR="00515CC1" w:rsidRPr="007A667B" w:rsidRDefault="008B64CA" w:rsidP="00515CC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132B7EC" w14:textId="77777777" w:rsidR="00515CC1" w:rsidRPr="00BA0ECD" w:rsidRDefault="005F1599" w:rsidP="00515CC1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5F1599" w:rsidRPr="00BA0ECD" w14:paraId="04F32F5B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3A90332F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69F8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Pedagogika opiekuńczo-wychowawcza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2D61C0B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EC0BD" w14:textId="77777777" w:rsidR="005F1599" w:rsidRPr="007A667B" w:rsidRDefault="005F1599" w:rsidP="005F159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34FE55" w14:textId="77777777" w:rsidR="005F1599" w:rsidRPr="007A667B" w:rsidRDefault="00926FA8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E0DDD64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5F1599" w:rsidRPr="00BA0ECD" w14:paraId="0ED5D75A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006C6A5D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D04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Pedagogika czasu wolnego/ Techniki pamięci*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1B1B3D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0D0F9" w14:textId="77777777" w:rsidR="005F1599" w:rsidRPr="007A667B" w:rsidRDefault="005F1599" w:rsidP="005F159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F8DA3D2" w14:textId="77777777" w:rsidR="005F1599" w:rsidRPr="007A667B" w:rsidRDefault="00926FA8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7D26E14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5F1599" w:rsidRPr="00BA0ECD" w14:paraId="2D9FCD2A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3CB34241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980C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Edukacja zdrowotna/Promocja zdrowia*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C32D56F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32CB55" w14:textId="77777777" w:rsidR="005F1599" w:rsidRPr="007A667B" w:rsidRDefault="008B64CA" w:rsidP="008B64C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8AF44B5" w14:textId="77777777" w:rsidR="005F1599" w:rsidRPr="007A667B" w:rsidRDefault="008B64CA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6EBC2DF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5F1599" w:rsidRPr="00BA0ECD" w14:paraId="3F1497E6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668E8A2A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5929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Terapia środowiska rodzinnego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3041C97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98427" w14:textId="77777777" w:rsidR="005F1599" w:rsidRPr="007A667B" w:rsidRDefault="005F1599" w:rsidP="005F159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DFA7F6" w14:textId="77777777" w:rsidR="005F1599" w:rsidRPr="007A667B" w:rsidRDefault="00926FA8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F3B400B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5F1599" w:rsidRPr="00BA0ECD" w14:paraId="4858451C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141436D9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E5C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Podstawy logopedii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E2D1CDC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8EACF" w14:textId="77777777" w:rsidR="005F1599" w:rsidRPr="007A667B" w:rsidRDefault="008B64CA" w:rsidP="005F159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814B43B" w14:textId="77777777" w:rsidR="005F1599" w:rsidRPr="007A667B" w:rsidRDefault="008B64CA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D531BA5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5F1599" w:rsidRPr="00BA0ECD" w14:paraId="66103980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7D60178A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F733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Profilaktyka uzależnień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DDF5948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125B9" w14:textId="77777777" w:rsidR="005F1599" w:rsidRPr="007A667B" w:rsidRDefault="008B64CA" w:rsidP="005F159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C1331B" w14:textId="77777777" w:rsidR="005F1599" w:rsidRPr="007A667B" w:rsidRDefault="008B64CA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D240E3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5F1599" w:rsidRPr="00BA0ECD" w14:paraId="46D6EEE4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177AD911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146D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Podstawy resocjalizacji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BAA7CBA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FD153" w14:textId="77777777" w:rsidR="005F1599" w:rsidRPr="007A667B" w:rsidRDefault="008B64CA" w:rsidP="005F159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08E2A41" w14:textId="77777777" w:rsidR="005F1599" w:rsidRPr="007A667B" w:rsidRDefault="008B64CA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8F7D5EF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5F1599" w:rsidRPr="00BA0ECD" w14:paraId="7DAA35E0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3E977C17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6156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Komunikacja interpersonalna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22F80F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32CCB" w14:textId="77777777" w:rsidR="005F1599" w:rsidRPr="007A667B" w:rsidRDefault="005F1599" w:rsidP="005F159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2A3D50" w14:textId="77777777" w:rsidR="005F1599" w:rsidRPr="007A667B" w:rsidRDefault="00926FA8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87F1089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5F1599" w:rsidRPr="00BA0ECD" w14:paraId="771926B9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05E1D7FA" w14:textId="77777777" w:rsidR="005F1599" w:rsidRPr="00BF53C0" w:rsidRDefault="005F1599" w:rsidP="005F15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4033" w14:textId="77777777" w:rsidR="005F1599" w:rsidRPr="005F1599" w:rsidRDefault="005F1599" w:rsidP="005F1599">
            <w:pPr>
              <w:rPr>
                <w:rFonts w:ascii="Cambria" w:hAnsi="Cambria"/>
                <w:sz w:val="20"/>
                <w:szCs w:val="20"/>
              </w:rPr>
            </w:pPr>
            <w:r w:rsidRPr="005F1599">
              <w:rPr>
                <w:rFonts w:ascii="Cambria" w:hAnsi="Cambria" w:cs="Arial"/>
                <w:sz w:val="20"/>
                <w:szCs w:val="20"/>
              </w:rPr>
              <w:t>Współpraca szkoły z rodziną/ Współpraca ze środowiskiem rodzinnym*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D6CF14" w14:textId="77777777" w:rsidR="005F1599" w:rsidRPr="007A667B" w:rsidRDefault="005F1599" w:rsidP="00926FA8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D2F0FB" w14:textId="77777777" w:rsidR="005F1599" w:rsidRPr="007A667B" w:rsidRDefault="005F1599" w:rsidP="005F159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73A84C" w14:textId="77777777" w:rsidR="005F1599" w:rsidRPr="007A667B" w:rsidRDefault="00926FA8" w:rsidP="005F159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E0C40A7" w14:textId="77777777" w:rsidR="005F1599" w:rsidRPr="00BA0ECD" w:rsidRDefault="00926FA8" w:rsidP="005F159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200E3C" w:rsidRPr="00BA0ECD" w14:paraId="11834999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1AEF822B" w14:textId="77777777" w:rsidR="00200E3C" w:rsidRPr="00BF53C0" w:rsidRDefault="00200E3C" w:rsidP="00200E3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1F1" w14:textId="77777777" w:rsidR="00200E3C" w:rsidRPr="00200E3C" w:rsidRDefault="00200E3C" w:rsidP="00200E3C">
            <w:pPr>
              <w:rPr>
                <w:rFonts w:ascii="Cambria" w:hAnsi="Cambria" w:cs="Arial"/>
                <w:sz w:val="20"/>
                <w:szCs w:val="20"/>
              </w:rPr>
            </w:pPr>
            <w:r w:rsidRPr="00200E3C">
              <w:rPr>
                <w:rFonts w:ascii="Cambria" w:hAnsi="Cambria" w:cs="Arial"/>
                <w:sz w:val="20"/>
                <w:szCs w:val="20"/>
              </w:rPr>
              <w:t>Metodyka pracy opiekuńczo-wychowawczej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FF74ED7" w14:textId="77777777" w:rsidR="00200E3C" w:rsidRPr="001644B4" w:rsidRDefault="00200E3C" w:rsidP="00200E3C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E3046">
              <w:rPr>
                <w:rFonts w:ascii="Cambria" w:hAnsi="Cambria"/>
                <w:bCs/>
                <w:sz w:val="20"/>
                <w:szCs w:val="20"/>
              </w:rPr>
              <w:t>w/ćw</w:t>
            </w:r>
            <w:r w:rsidR="003F0ADD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8645A" w14:textId="77777777" w:rsidR="00200E3C" w:rsidRDefault="008B64CA" w:rsidP="00200E3C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45/75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4E86CC" w14:textId="77777777" w:rsidR="00200E3C" w:rsidRDefault="008B64CA" w:rsidP="00200E3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27/45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195F922" w14:textId="77777777" w:rsidR="00200E3C" w:rsidRDefault="00200E3C" w:rsidP="00200E3C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</w:tr>
      <w:tr w:rsidR="00200E3C" w:rsidRPr="00BA0ECD" w14:paraId="0421A18B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74AB278E" w14:textId="77777777" w:rsidR="00200E3C" w:rsidRPr="00BF53C0" w:rsidRDefault="00200E3C" w:rsidP="00200E3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5C88" w14:textId="77777777" w:rsidR="00200E3C" w:rsidRPr="00200E3C" w:rsidRDefault="00200E3C" w:rsidP="00200E3C">
            <w:pPr>
              <w:rPr>
                <w:rFonts w:ascii="Cambria" w:hAnsi="Cambria" w:cs="Arial"/>
                <w:sz w:val="20"/>
                <w:szCs w:val="20"/>
              </w:rPr>
            </w:pPr>
            <w:r w:rsidRPr="00200E3C">
              <w:rPr>
                <w:rFonts w:ascii="Cambria" w:hAnsi="Cambria" w:cs="Arial"/>
                <w:sz w:val="20"/>
                <w:szCs w:val="20"/>
              </w:rPr>
              <w:t>Metodyka zajęć korekcyjno-</w:t>
            </w:r>
            <w:proofErr w:type="spellStart"/>
            <w:r w:rsidRPr="00200E3C">
              <w:rPr>
                <w:rFonts w:ascii="Cambria" w:hAnsi="Cambria" w:cs="Arial"/>
                <w:sz w:val="20"/>
                <w:szCs w:val="20"/>
              </w:rPr>
              <w:t>kompenascyjnych</w:t>
            </w:r>
            <w:proofErr w:type="spellEnd"/>
          </w:p>
        </w:tc>
        <w:tc>
          <w:tcPr>
            <w:tcW w:w="1218" w:type="dxa"/>
            <w:shd w:val="clear" w:color="auto" w:fill="auto"/>
            <w:vAlign w:val="center"/>
          </w:tcPr>
          <w:p w14:paraId="18FFC79E" w14:textId="77777777" w:rsidR="00200E3C" w:rsidRPr="001644B4" w:rsidRDefault="003F0ADD" w:rsidP="00200E3C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E3046">
              <w:rPr>
                <w:rFonts w:ascii="Cambria" w:hAnsi="Cambria"/>
                <w:bCs/>
                <w:sz w:val="20"/>
                <w:szCs w:val="20"/>
              </w:rPr>
              <w:t>ćw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9B5B1" w14:textId="77777777" w:rsidR="00200E3C" w:rsidRDefault="00200E3C" w:rsidP="00200E3C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EDC111B" w14:textId="77777777" w:rsidR="00200E3C" w:rsidRDefault="00200E3C" w:rsidP="00200E3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B890F6C" w14:textId="77777777" w:rsidR="00200E3C" w:rsidRDefault="00200E3C" w:rsidP="00200E3C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200E3C" w:rsidRPr="00BA0ECD" w14:paraId="302BB5AC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193EF5FD" w14:textId="77777777" w:rsidR="00200E3C" w:rsidRPr="00BF53C0" w:rsidRDefault="00200E3C" w:rsidP="00200E3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AFFF" w14:textId="77777777" w:rsidR="00200E3C" w:rsidRPr="00200E3C" w:rsidRDefault="00200E3C" w:rsidP="00200E3C">
            <w:pPr>
              <w:rPr>
                <w:rFonts w:ascii="Cambria" w:hAnsi="Cambria" w:cs="Arial"/>
                <w:sz w:val="20"/>
                <w:szCs w:val="20"/>
              </w:rPr>
            </w:pPr>
            <w:r w:rsidRPr="00200E3C">
              <w:rPr>
                <w:rFonts w:ascii="Cambria" w:hAnsi="Cambria" w:cs="Arial"/>
                <w:sz w:val="20"/>
                <w:szCs w:val="20"/>
              </w:rPr>
              <w:t>Projektowanie działań edukacyjnych/ Metoda projektów w pracy z dzieckiem*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ABF8F3F" w14:textId="77777777" w:rsidR="00200E3C" w:rsidRPr="001644B4" w:rsidRDefault="00200E3C" w:rsidP="00200E3C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E3046">
              <w:rPr>
                <w:rFonts w:ascii="Cambria" w:hAnsi="Cambria"/>
                <w:bCs/>
                <w:sz w:val="20"/>
                <w:szCs w:val="20"/>
              </w:rPr>
              <w:t>ćw</w:t>
            </w:r>
            <w:r w:rsidR="003F0ADD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733E9" w14:textId="77777777" w:rsidR="00200E3C" w:rsidRDefault="00200E3C" w:rsidP="00200E3C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BF4B2F" w14:textId="77777777" w:rsidR="00200E3C" w:rsidRDefault="00200E3C" w:rsidP="00200E3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EB4263D" w14:textId="77777777" w:rsidR="00200E3C" w:rsidRDefault="00200E3C" w:rsidP="00200E3C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200E3C" w:rsidRPr="00BA0ECD" w14:paraId="713C9E52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17E55437" w14:textId="77777777" w:rsidR="00200E3C" w:rsidRPr="00BF53C0" w:rsidRDefault="00200E3C" w:rsidP="00200E3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7575" w14:textId="77777777" w:rsidR="00200E3C" w:rsidRPr="00200E3C" w:rsidRDefault="00200E3C" w:rsidP="00200E3C">
            <w:pPr>
              <w:rPr>
                <w:rFonts w:ascii="Cambria" w:hAnsi="Cambria" w:cs="Arial"/>
                <w:sz w:val="20"/>
                <w:szCs w:val="20"/>
              </w:rPr>
            </w:pPr>
            <w:r w:rsidRPr="00200E3C">
              <w:rPr>
                <w:rFonts w:ascii="Cambria" w:hAnsi="Cambria" w:cs="Arial"/>
                <w:sz w:val="20"/>
                <w:szCs w:val="20"/>
              </w:rPr>
              <w:t>Praktyka metodyczna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92DB2D" w14:textId="77777777" w:rsidR="00200E3C" w:rsidRPr="001644B4" w:rsidRDefault="00200E3C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F26BC" w14:textId="77777777" w:rsidR="00200E3C" w:rsidRDefault="00200E3C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ADEEE4" w14:textId="77777777" w:rsidR="00200E3C" w:rsidRDefault="00200E3C" w:rsidP="0064415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BB24638" w14:textId="77777777" w:rsidR="00200E3C" w:rsidRDefault="00200E3C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E13533" w:rsidRPr="00BA0ECD" w14:paraId="76C3738E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3D929C2C" w14:textId="77777777" w:rsidR="00E13533" w:rsidRPr="00BF53C0" w:rsidRDefault="00E13533" w:rsidP="0095027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3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744" w14:textId="77777777" w:rsidR="00E13533" w:rsidRPr="00200E3C" w:rsidRDefault="00E13533" w:rsidP="00200E3C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Seminarium dyplomowe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B52907" w14:textId="77777777" w:rsidR="00E13533" w:rsidRDefault="00E13533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3DCC5" w14:textId="77777777" w:rsidR="00E13533" w:rsidRDefault="00E13533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692246" w14:textId="77777777" w:rsidR="00E13533" w:rsidRDefault="00E13533" w:rsidP="0064415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54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0548D73" w14:textId="77777777" w:rsidR="00E13533" w:rsidRDefault="00E13533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</w:tr>
      <w:tr w:rsidR="00E13533" w:rsidRPr="00BA0ECD" w14:paraId="4FCEA85D" w14:textId="77777777" w:rsidTr="00950272">
        <w:trPr>
          <w:trHeight w:val="600"/>
          <w:jc w:val="center"/>
        </w:trPr>
        <w:tc>
          <w:tcPr>
            <w:tcW w:w="486" w:type="dxa"/>
            <w:vAlign w:val="center"/>
          </w:tcPr>
          <w:p w14:paraId="4334F550" w14:textId="77777777" w:rsidR="00E13533" w:rsidRPr="00BF53C0" w:rsidRDefault="00E13533" w:rsidP="00200E3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D919" w14:textId="77777777" w:rsidR="00E13533" w:rsidRPr="00200E3C" w:rsidRDefault="00E13533" w:rsidP="00200E3C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Praca dyplomowa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9C8885" w14:textId="77777777" w:rsidR="00E13533" w:rsidRDefault="008B64CA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E3A7F" w14:textId="77777777" w:rsidR="00E13533" w:rsidRDefault="008B64CA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86EE5B" w14:textId="77777777" w:rsidR="00E13533" w:rsidRDefault="008B64CA" w:rsidP="0064415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272F931" w14:textId="77777777" w:rsidR="00E13533" w:rsidRDefault="00E13533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385D41" w:rsidRPr="00BA0ECD" w14:paraId="7C105FE1" w14:textId="77777777" w:rsidTr="00950272">
        <w:trPr>
          <w:trHeight w:val="600"/>
          <w:jc w:val="center"/>
        </w:trPr>
        <w:tc>
          <w:tcPr>
            <w:tcW w:w="486" w:type="dxa"/>
            <w:vMerge w:val="restart"/>
            <w:tcBorders>
              <w:right w:val="single" w:sz="4" w:space="0" w:color="auto"/>
            </w:tcBorders>
            <w:vAlign w:val="center"/>
          </w:tcPr>
          <w:p w14:paraId="461DD047" w14:textId="77777777" w:rsidR="00385D41" w:rsidRPr="00950272" w:rsidRDefault="00385D41" w:rsidP="0095027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0CBFB21" w14:textId="77777777" w:rsidR="00385D41" w:rsidRDefault="00385D41" w:rsidP="007C4FE9">
            <w:pPr>
              <w:spacing w:before="60" w:after="60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AD03D1">
              <w:rPr>
                <w:rFonts w:ascii="Cambria" w:hAnsi="Cambria"/>
                <w:sz w:val="20"/>
                <w:szCs w:val="20"/>
              </w:rPr>
              <w:t>Przedmioty modułu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C6DD178" w14:textId="77777777" w:rsidR="00385D41" w:rsidRPr="00AD03D1" w:rsidRDefault="00385D41" w:rsidP="007C4FE9">
            <w:pPr>
              <w:spacing w:before="60" w:after="60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950272">
              <w:rPr>
                <w:rFonts w:ascii="Cambria" w:hAnsi="Cambria"/>
                <w:b/>
                <w:sz w:val="20"/>
                <w:szCs w:val="20"/>
              </w:rPr>
              <w:t>rteterapia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B014" w14:textId="77777777" w:rsidR="00385D41" w:rsidRPr="00926FA8" w:rsidRDefault="00385D41" w:rsidP="007C4FE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Metodyka muzykoterapii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AB4B92E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B5B68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310DF7" w14:textId="77777777" w:rsidR="00385D41" w:rsidRPr="007A667B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F17C46" w14:textId="77777777" w:rsidR="00385D41" w:rsidRPr="007A667B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1393E1B" w14:textId="77777777" w:rsidR="00385D41" w:rsidRPr="00BA0ECD" w:rsidRDefault="00385D41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385D41" w:rsidRPr="00BA0ECD" w14:paraId="600459B7" w14:textId="77777777" w:rsidTr="007C4FE9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  <w:vAlign w:val="center"/>
          </w:tcPr>
          <w:p w14:paraId="1B3B4549" w14:textId="77777777" w:rsidR="00385D41" w:rsidRPr="00950272" w:rsidRDefault="00385D41" w:rsidP="0095027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DAF73" w14:textId="77777777" w:rsidR="00385D41" w:rsidRPr="00BA0ECD" w:rsidRDefault="00385D41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B5E2" w14:textId="77777777" w:rsidR="00385D41" w:rsidRPr="00926FA8" w:rsidRDefault="00385D41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Metodyka choreoterapii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A6E502E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B5B68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6CD94" w14:textId="77777777" w:rsidR="00385D41" w:rsidRPr="007A667B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1096A93" w14:textId="77777777" w:rsidR="00385D41" w:rsidRPr="007A667B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14A7201" w14:textId="77777777" w:rsidR="00385D41" w:rsidRPr="00BA0ECD" w:rsidRDefault="00385D41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85D41" w:rsidRPr="00BA0ECD" w14:paraId="52ABF39B" w14:textId="77777777" w:rsidTr="007C4FE9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  <w:vAlign w:val="center"/>
          </w:tcPr>
          <w:p w14:paraId="21F2BB04" w14:textId="77777777" w:rsidR="00385D41" w:rsidRPr="00950272" w:rsidRDefault="00385D41" w:rsidP="0095027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D53C1" w14:textId="77777777" w:rsidR="00385D41" w:rsidRPr="00BA0ECD" w:rsidRDefault="00385D41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0202" w14:textId="77777777" w:rsidR="00385D41" w:rsidRPr="00926FA8" w:rsidRDefault="00385D41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 xml:space="preserve">Metodyka </w:t>
            </w:r>
            <w:proofErr w:type="spellStart"/>
            <w:r w:rsidRPr="00926FA8">
              <w:rPr>
                <w:rFonts w:ascii="Cambria" w:hAnsi="Cambria" w:cs="Arial"/>
                <w:sz w:val="20"/>
                <w:szCs w:val="20"/>
              </w:rPr>
              <w:t>teatroterapii</w:t>
            </w:r>
            <w:proofErr w:type="spellEnd"/>
            <w:r w:rsidRPr="00926FA8">
              <w:rPr>
                <w:rFonts w:ascii="Cambria" w:hAnsi="Cambria" w:cs="Arial"/>
                <w:sz w:val="20"/>
                <w:szCs w:val="20"/>
              </w:rPr>
              <w:t xml:space="preserve"> z elementami dramy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F0D9F8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B5B68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6F7BB" w14:textId="77777777" w:rsidR="00385D41" w:rsidRPr="007A667B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30/45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BA8557" w14:textId="77777777" w:rsidR="00385D41" w:rsidRPr="007A667B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18/27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39A5498" w14:textId="77777777" w:rsidR="00385D41" w:rsidRPr="00BA0ECD" w:rsidRDefault="00385D41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385D41" w:rsidRPr="00BA0ECD" w14:paraId="0F49484C" w14:textId="77777777" w:rsidTr="007C4FE9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  <w:vAlign w:val="center"/>
          </w:tcPr>
          <w:p w14:paraId="29AD577A" w14:textId="77777777" w:rsidR="00385D41" w:rsidRPr="00950272" w:rsidRDefault="00385D41" w:rsidP="0095027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1B8CF" w14:textId="77777777" w:rsidR="00385D41" w:rsidRPr="00BA0ECD" w:rsidRDefault="00385D41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E712" w14:textId="77777777" w:rsidR="00385D41" w:rsidRPr="00926FA8" w:rsidRDefault="00385D41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Metodyka arteterapii w zakresie sztuk wizualnych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7C5968" w14:textId="77777777" w:rsidR="00385D41" w:rsidRPr="00926FA8" w:rsidRDefault="00385D41" w:rsidP="00385D41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EC9A4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0A70C6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B950764" w14:textId="77777777" w:rsidR="00385D41" w:rsidRPr="00BA0ECD" w:rsidRDefault="00385D41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385D41" w:rsidRPr="00BA0ECD" w14:paraId="36CB1398" w14:textId="77777777" w:rsidTr="007C4FE9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  <w:vAlign w:val="center"/>
          </w:tcPr>
          <w:p w14:paraId="096738DF" w14:textId="77777777" w:rsidR="00385D41" w:rsidRPr="00950272" w:rsidRDefault="00385D41" w:rsidP="0095027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D6B66" w14:textId="77777777" w:rsidR="00385D41" w:rsidRPr="00BA0ECD" w:rsidRDefault="00385D41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FE39" w14:textId="77777777" w:rsidR="00385D41" w:rsidRPr="00926FA8" w:rsidRDefault="00385D41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Metodyka biblioterapii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DEA634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AD609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11D323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0DDC493" w14:textId="77777777" w:rsidR="00385D41" w:rsidRPr="00BA0ECD" w:rsidRDefault="00385D41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85D41" w:rsidRPr="00BA0ECD" w14:paraId="0A41B0DE" w14:textId="77777777" w:rsidTr="007C4FE9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  <w:vAlign w:val="center"/>
          </w:tcPr>
          <w:p w14:paraId="27BB800B" w14:textId="77777777" w:rsidR="00385D41" w:rsidRPr="00950272" w:rsidRDefault="00385D41" w:rsidP="0095027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BE6F5" w14:textId="77777777" w:rsidR="00385D41" w:rsidRPr="00BA0ECD" w:rsidRDefault="00385D41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315A" w14:textId="77777777" w:rsidR="00385D41" w:rsidRPr="00926FA8" w:rsidRDefault="00385D41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Projektowanie działań terapeutycznych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69A1633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26776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457F7E6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DCE3130" w14:textId="77777777" w:rsidR="00385D41" w:rsidRPr="00BA0ECD" w:rsidRDefault="00385D41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385D41" w:rsidRPr="00BA0ECD" w14:paraId="2AC1674B" w14:textId="77777777" w:rsidTr="007C4FE9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  <w:vAlign w:val="center"/>
          </w:tcPr>
          <w:p w14:paraId="152AF17E" w14:textId="77777777" w:rsidR="00385D41" w:rsidRPr="00950272" w:rsidRDefault="00385D41" w:rsidP="0095027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F3522" w14:textId="77777777" w:rsidR="00385D41" w:rsidRPr="00BA0ECD" w:rsidRDefault="00385D41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2255" w14:textId="77777777" w:rsidR="00385D41" w:rsidRPr="00926FA8" w:rsidRDefault="00385D41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Praktyka metodyczna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FFED92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</w:t>
            </w:r>
            <w:r w:rsidRPr="001644B4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49D9F2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83B05EF" w14:textId="77777777" w:rsidR="00385D41" w:rsidRPr="00926FA8" w:rsidRDefault="00385D41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B5F86C1" w14:textId="77777777" w:rsidR="00385D41" w:rsidRPr="00BA0ECD" w:rsidRDefault="00385D41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385D41" w:rsidRPr="00BA0ECD" w14:paraId="05D1B659" w14:textId="77777777" w:rsidTr="00950272">
        <w:trPr>
          <w:trHeight w:val="600"/>
          <w:jc w:val="center"/>
        </w:trPr>
        <w:tc>
          <w:tcPr>
            <w:tcW w:w="486" w:type="dxa"/>
            <w:vMerge w:val="restart"/>
            <w:tcBorders>
              <w:right w:val="single" w:sz="4" w:space="0" w:color="auto"/>
            </w:tcBorders>
            <w:vAlign w:val="center"/>
          </w:tcPr>
          <w:p w14:paraId="58A45F2B" w14:textId="77777777" w:rsidR="00385D41" w:rsidRPr="00950272" w:rsidRDefault="00385D41" w:rsidP="0095027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4E3D3EE" w14:textId="77777777" w:rsidR="00385D41" w:rsidRDefault="00385D41" w:rsidP="00950272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Przedmioty modułu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3462D1A" w14:textId="77777777" w:rsidR="00385D41" w:rsidRPr="00BA0ECD" w:rsidRDefault="00385D41" w:rsidP="00950272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950272">
              <w:rPr>
                <w:rFonts w:ascii="Cambria" w:hAnsi="Cambria"/>
                <w:b/>
                <w:sz w:val="20"/>
                <w:szCs w:val="20"/>
              </w:rPr>
              <w:t xml:space="preserve">systent rodziny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F78A" w14:textId="77777777" w:rsidR="00385D41" w:rsidRPr="00926FA8" w:rsidRDefault="00385D41" w:rsidP="00200E3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Interwencja kryzysowa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BF152B4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B5B68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EC0F8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3DD46C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20ADD1E" w14:textId="77777777" w:rsidR="00385D41" w:rsidRPr="00BA0ECD" w:rsidRDefault="00385D41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385D41" w:rsidRPr="00BA0ECD" w14:paraId="4AC5F643" w14:textId="77777777" w:rsidTr="00950272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14:paraId="594D1DC4" w14:textId="77777777" w:rsidR="00385D41" w:rsidRPr="00BA0ECD" w:rsidRDefault="00385D41" w:rsidP="00200E3C">
            <w:pPr>
              <w:ind w:left="360"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BD332" w14:textId="77777777" w:rsidR="00385D41" w:rsidRPr="00BA0ECD" w:rsidRDefault="00385D41" w:rsidP="00200E3C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340D" w14:textId="77777777" w:rsidR="00385D41" w:rsidRPr="00926FA8" w:rsidRDefault="00385D41" w:rsidP="00200E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Wprowadzenie do patologii społecznych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73BF8D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B5B68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83C31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7A17F0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BF540DB" w14:textId="77777777" w:rsidR="00385D41" w:rsidRPr="00BA0ECD" w:rsidRDefault="00385D41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85D41" w:rsidRPr="00BA0ECD" w14:paraId="70360841" w14:textId="77777777" w:rsidTr="00950272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14:paraId="278546FA" w14:textId="77777777" w:rsidR="00385D41" w:rsidRPr="00BA0ECD" w:rsidRDefault="00385D41" w:rsidP="00200E3C">
            <w:pPr>
              <w:ind w:left="360"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0A81B" w14:textId="77777777" w:rsidR="00385D41" w:rsidRPr="00BA0ECD" w:rsidRDefault="00385D41" w:rsidP="00200E3C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F1FF" w14:textId="77777777" w:rsidR="00385D41" w:rsidRPr="00926FA8" w:rsidRDefault="00385D41" w:rsidP="00200E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Podstawy pracy socjalnej z metodyką asystenta rodziny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79837A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B5B68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5AFDE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30/45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28BB9B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18/27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CB1E8A0" w14:textId="77777777" w:rsidR="00385D41" w:rsidRPr="00BA0ECD" w:rsidRDefault="00385D41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385D41" w:rsidRPr="00BA0ECD" w14:paraId="3D2E6E17" w14:textId="77777777" w:rsidTr="00950272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14:paraId="63E7A66A" w14:textId="77777777" w:rsidR="00385D41" w:rsidRPr="00BA0ECD" w:rsidRDefault="00385D41" w:rsidP="00200E3C">
            <w:pPr>
              <w:ind w:left="360"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813A3" w14:textId="77777777" w:rsidR="00385D41" w:rsidRPr="00BA0ECD" w:rsidRDefault="00385D41" w:rsidP="00200E3C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39F9" w14:textId="77777777" w:rsidR="00385D41" w:rsidRPr="00926FA8" w:rsidRDefault="00385D41" w:rsidP="00200E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Projekt socjalny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32AAC32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CD07B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776E21E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6CD4DCB" w14:textId="77777777" w:rsidR="00385D41" w:rsidRPr="00BA0ECD" w:rsidRDefault="00385D41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385D41" w:rsidRPr="00BA0ECD" w14:paraId="7A357981" w14:textId="77777777" w:rsidTr="00950272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14:paraId="3942403F" w14:textId="77777777" w:rsidR="00385D41" w:rsidRPr="00BA0ECD" w:rsidRDefault="00385D41" w:rsidP="00200E3C">
            <w:pPr>
              <w:ind w:left="360"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78D33" w14:textId="77777777" w:rsidR="00385D41" w:rsidRPr="00BA0ECD" w:rsidRDefault="00385D41" w:rsidP="00200E3C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AEF9" w14:textId="77777777" w:rsidR="00385D41" w:rsidRPr="00926FA8" w:rsidRDefault="00385D41" w:rsidP="00200E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Wprowadzenie do resocjalizacji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9A5714E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F897EC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E929BA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4F29B1D" w14:textId="77777777" w:rsidR="00385D41" w:rsidRPr="00BA0ECD" w:rsidRDefault="00385D41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85D41" w:rsidRPr="00BA0ECD" w14:paraId="553BBB75" w14:textId="77777777" w:rsidTr="00950272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14:paraId="70833F20" w14:textId="77777777" w:rsidR="00385D41" w:rsidRPr="00BA0ECD" w:rsidRDefault="00385D41" w:rsidP="00200E3C">
            <w:pPr>
              <w:ind w:left="360"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61992CD" w14:textId="77777777" w:rsidR="00385D41" w:rsidRPr="00BA0ECD" w:rsidRDefault="00385D41" w:rsidP="00200E3C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BD21" w14:textId="77777777" w:rsidR="00385D41" w:rsidRPr="00926FA8" w:rsidRDefault="00385D41" w:rsidP="00200E3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26FA8">
              <w:rPr>
                <w:rFonts w:ascii="Cambria" w:hAnsi="Cambria" w:cs="Arial"/>
                <w:sz w:val="20"/>
                <w:szCs w:val="20"/>
              </w:rPr>
              <w:t>Superwizja</w:t>
            </w:r>
            <w:proofErr w:type="spellEnd"/>
            <w:r w:rsidRPr="00926FA8">
              <w:rPr>
                <w:rFonts w:ascii="Cambria" w:hAnsi="Cambria" w:cs="Arial"/>
                <w:sz w:val="20"/>
                <w:szCs w:val="20"/>
              </w:rPr>
              <w:t xml:space="preserve"> pracy z rodziną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F618229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644B4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B63AB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7BB6BDD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C25E7D4" w14:textId="77777777" w:rsidR="00385D41" w:rsidRPr="00BA0ECD" w:rsidRDefault="00385D41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385D41" w:rsidRPr="00BA0ECD" w14:paraId="7A3074CF" w14:textId="77777777" w:rsidTr="00950272">
        <w:trPr>
          <w:trHeight w:val="600"/>
          <w:jc w:val="center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14:paraId="6F9352B0" w14:textId="77777777" w:rsidR="00385D41" w:rsidRPr="00BA0ECD" w:rsidRDefault="00385D41" w:rsidP="00200E3C">
            <w:pPr>
              <w:ind w:left="360" w:hanging="3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1D82C51" w14:textId="77777777" w:rsidR="00385D41" w:rsidRPr="00BA0ECD" w:rsidRDefault="00385D41" w:rsidP="00200E3C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D500" w14:textId="77777777" w:rsidR="00385D41" w:rsidRPr="00926FA8" w:rsidRDefault="00385D41" w:rsidP="00200E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6FA8">
              <w:rPr>
                <w:rFonts w:ascii="Cambria" w:hAnsi="Cambria" w:cs="Arial"/>
                <w:sz w:val="20"/>
                <w:szCs w:val="20"/>
              </w:rPr>
              <w:t>Praktyka metodyczna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28035FA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</w:t>
            </w:r>
            <w:r w:rsidRPr="001644B4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35B31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4EE1017" w14:textId="77777777" w:rsidR="00385D41" w:rsidRPr="007A667B" w:rsidRDefault="00385D41" w:rsidP="0064415A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BEC100D" w14:textId="77777777" w:rsidR="00385D41" w:rsidRPr="00BA0ECD" w:rsidRDefault="00385D41" w:rsidP="0064415A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385D41" w:rsidRPr="00BA0ECD" w14:paraId="62F3288D" w14:textId="77777777" w:rsidTr="00BC600A">
        <w:trPr>
          <w:trHeight w:val="600"/>
          <w:jc w:val="center"/>
        </w:trPr>
        <w:tc>
          <w:tcPr>
            <w:tcW w:w="5247" w:type="dxa"/>
            <w:gridSpan w:val="4"/>
            <w:shd w:val="clear" w:color="auto" w:fill="auto"/>
            <w:vAlign w:val="center"/>
          </w:tcPr>
          <w:p w14:paraId="2FFE2698" w14:textId="77777777" w:rsidR="00385D41" w:rsidRDefault="00385D41" w:rsidP="00200E3C">
            <w:pPr>
              <w:ind w:left="6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1B5AFA" w14:textId="77777777" w:rsidR="00385D41" w:rsidRPr="00BC600A" w:rsidRDefault="00385D41" w:rsidP="00200E3C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600A">
              <w:rPr>
                <w:rFonts w:ascii="Cambria" w:hAnsi="Cambria"/>
                <w:b/>
                <w:sz w:val="20"/>
                <w:szCs w:val="20"/>
              </w:rPr>
              <w:t>1070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87E06C7" w14:textId="77777777" w:rsidR="00385D41" w:rsidRPr="00BC600A" w:rsidRDefault="00385D41" w:rsidP="00200E3C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600A">
              <w:rPr>
                <w:rFonts w:ascii="Cambria" w:hAnsi="Cambria"/>
                <w:b/>
                <w:sz w:val="20"/>
                <w:szCs w:val="20"/>
              </w:rPr>
              <w:t>726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45D6F7F4" w14:textId="77777777" w:rsidR="00385D41" w:rsidRPr="00BC600A" w:rsidRDefault="00385D41" w:rsidP="00200E3C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600A">
              <w:rPr>
                <w:rFonts w:ascii="Cambria" w:hAnsi="Cambria"/>
                <w:b/>
                <w:sz w:val="20"/>
                <w:szCs w:val="20"/>
              </w:rPr>
              <w:t>103</w:t>
            </w:r>
          </w:p>
        </w:tc>
      </w:tr>
    </w:tbl>
    <w:p w14:paraId="25678C0E" w14:textId="77777777" w:rsidR="00D8258E" w:rsidRDefault="00D8258E" w:rsidP="00AD5309">
      <w:pPr>
        <w:spacing w:line="360" w:lineRule="auto"/>
        <w:ind w:firstLine="709"/>
        <w:jc w:val="both"/>
        <w:rPr>
          <w:rFonts w:ascii="Cambria" w:hAnsi="Cambria"/>
          <w:sz w:val="8"/>
          <w:szCs w:val="8"/>
        </w:rPr>
      </w:pPr>
    </w:p>
    <w:p w14:paraId="1074BEF8" w14:textId="77777777" w:rsidR="00E23E3A" w:rsidRDefault="00E23E3A" w:rsidP="008A30B9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Cambria" w:hAnsi="Cambria"/>
          <w:b/>
          <w:bCs/>
          <w:sz w:val="22"/>
          <w:szCs w:val="22"/>
        </w:rPr>
      </w:pPr>
      <w:r w:rsidRPr="00D8258E">
        <w:rPr>
          <w:rFonts w:ascii="Cambria" w:hAnsi="Cambria"/>
          <w:b/>
          <w:bCs/>
          <w:sz w:val="22"/>
          <w:szCs w:val="22"/>
        </w:rPr>
        <w:t>Zajęcia lub grupy zajęć przygotowujące studentów do wykonywania zawodu nauczyciela</w:t>
      </w:r>
      <w:r w:rsidR="00F20E9A">
        <w:rPr>
          <w:rFonts w:ascii="Cambria" w:hAnsi="Cambria"/>
          <w:b/>
          <w:bCs/>
          <w:sz w:val="22"/>
          <w:szCs w:val="22"/>
        </w:rPr>
        <w:t>.</w:t>
      </w:r>
    </w:p>
    <w:p w14:paraId="69CEE750" w14:textId="77777777" w:rsidR="00D8258E" w:rsidRPr="00D8258E" w:rsidRDefault="00D8258E" w:rsidP="00D8258E">
      <w:pPr>
        <w:spacing w:line="360" w:lineRule="auto"/>
        <w:ind w:left="360"/>
        <w:jc w:val="both"/>
        <w:rPr>
          <w:rFonts w:ascii="Cambria" w:hAnsi="Cambria"/>
          <w:b/>
          <w:bCs/>
          <w:sz w:val="8"/>
          <w:szCs w:val="8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66"/>
        <w:gridCol w:w="2877"/>
        <w:gridCol w:w="1233"/>
        <w:gridCol w:w="1418"/>
        <w:gridCol w:w="1561"/>
        <w:gridCol w:w="972"/>
      </w:tblGrid>
      <w:tr w:rsidR="00D8258E" w:rsidRPr="007A667B" w14:paraId="3432AC8A" w14:textId="77777777" w:rsidTr="00950272">
        <w:trPr>
          <w:trHeight w:val="369"/>
          <w:jc w:val="center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418CE33F" w14:textId="77777777" w:rsidR="00D8258E" w:rsidRPr="007A667B" w:rsidRDefault="00D8258E" w:rsidP="00DA7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667B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543" w:type="dxa"/>
            <w:gridSpan w:val="2"/>
            <w:vMerge w:val="restart"/>
            <w:shd w:val="clear" w:color="auto" w:fill="F2F2F2"/>
            <w:vAlign w:val="center"/>
          </w:tcPr>
          <w:p w14:paraId="54F6B30A" w14:textId="77777777" w:rsidR="00D8258E" w:rsidRPr="007A667B" w:rsidRDefault="00D8258E" w:rsidP="00DA7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667B">
              <w:rPr>
                <w:rFonts w:ascii="Cambria" w:hAnsi="Cambria"/>
                <w:sz w:val="20"/>
                <w:szCs w:val="20"/>
              </w:rPr>
              <w:t xml:space="preserve">Nazwa </w:t>
            </w:r>
            <w:r>
              <w:rPr>
                <w:rFonts w:ascii="Cambria" w:hAnsi="Cambria"/>
                <w:sz w:val="20"/>
                <w:szCs w:val="20"/>
              </w:rPr>
              <w:t>zajęć</w:t>
            </w:r>
            <w:r w:rsidRPr="007A667B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grupy</w:t>
            </w:r>
            <w:r w:rsidRPr="007A667B">
              <w:rPr>
                <w:rFonts w:ascii="Cambria" w:hAnsi="Cambria"/>
                <w:sz w:val="20"/>
                <w:szCs w:val="20"/>
              </w:rPr>
              <w:t xml:space="preserve"> zajęć</w:t>
            </w:r>
          </w:p>
        </w:tc>
        <w:tc>
          <w:tcPr>
            <w:tcW w:w="1233" w:type="dxa"/>
            <w:vMerge w:val="restart"/>
            <w:shd w:val="clear" w:color="auto" w:fill="F2F2F2"/>
            <w:vAlign w:val="center"/>
          </w:tcPr>
          <w:p w14:paraId="173F6798" w14:textId="77777777" w:rsidR="00D8258E" w:rsidRDefault="00D8258E" w:rsidP="00DA7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667B">
              <w:rPr>
                <w:rFonts w:ascii="Cambria" w:hAnsi="Cambria"/>
                <w:sz w:val="20"/>
                <w:szCs w:val="20"/>
              </w:rPr>
              <w:t>Forma/</w:t>
            </w:r>
          </w:p>
          <w:p w14:paraId="7675E757" w14:textId="77777777" w:rsidR="00D8258E" w:rsidRPr="007A667B" w:rsidRDefault="00D8258E" w:rsidP="00DA7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667B">
              <w:rPr>
                <w:rFonts w:ascii="Cambria" w:hAnsi="Cambria"/>
                <w:sz w:val="20"/>
                <w:szCs w:val="20"/>
              </w:rPr>
              <w:t>formy zajęć</w:t>
            </w:r>
          </w:p>
        </w:tc>
        <w:tc>
          <w:tcPr>
            <w:tcW w:w="2979" w:type="dxa"/>
            <w:gridSpan w:val="2"/>
            <w:shd w:val="clear" w:color="auto" w:fill="F2F2F2"/>
            <w:vAlign w:val="center"/>
          </w:tcPr>
          <w:p w14:paraId="2438EC7E" w14:textId="77777777" w:rsidR="00D8258E" w:rsidRPr="007A667B" w:rsidRDefault="00D8258E" w:rsidP="00DA7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Łączna l</w:t>
            </w:r>
            <w:r w:rsidRPr="007A667B">
              <w:rPr>
                <w:rFonts w:ascii="Cambria" w:hAnsi="Cambria"/>
                <w:sz w:val="20"/>
                <w:szCs w:val="20"/>
              </w:rPr>
              <w:t>iczba godzin</w:t>
            </w:r>
          </w:p>
        </w:tc>
        <w:tc>
          <w:tcPr>
            <w:tcW w:w="972" w:type="dxa"/>
            <w:vMerge w:val="restart"/>
            <w:shd w:val="clear" w:color="auto" w:fill="F2F2F2"/>
            <w:vAlign w:val="center"/>
          </w:tcPr>
          <w:p w14:paraId="36D5693A" w14:textId="77777777" w:rsidR="00D8258E" w:rsidRPr="007A667B" w:rsidRDefault="00D8258E" w:rsidP="00DA7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Pr="007A667B">
              <w:rPr>
                <w:rFonts w:ascii="Cambria" w:hAnsi="Cambria"/>
                <w:sz w:val="20"/>
                <w:szCs w:val="20"/>
              </w:rPr>
              <w:t>iczba punktów ECTS</w:t>
            </w:r>
          </w:p>
        </w:tc>
      </w:tr>
      <w:tr w:rsidR="00D8258E" w:rsidRPr="00BA0ECD" w14:paraId="5A201CFA" w14:textId="77777777" w:rsidTr="00950272">
        <w:trPr>
          <w:trHeight w:val="300"/>
          <w:jc w:val="center"/>
        </w:trPr>
        <w:tc>
          <w:tcPr>
            <w:tcW w:w="455" w:type="dxa"/>
            <w:vMerge/>
            <w:vAlign w:val="center"/>
          </w:tcPr>
          <w:p w14:paraId="1711F524" w14:textId="77777777" w:rsidR="00D8258E" w:rsidRPr="00BA0ECD" w:rsidRDefault="00D8258E" w:rsidP="00DA7F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14:paraId="26F612BD" w14:textId="77777777" w:rsidR="00D8258E" w:rsidRPr="00BA0ECD" w:rsidRDefault="00D8258E" w:rsidP="00DA7F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vAlign w:val="center"/>
          </w:tcPr>
          <w:p w14:paraId="49399A07" w14:textId="77777777" w:rsidR="00D8258E" w:rsidRPr="00BA0ECD" w:rsidRDefault="00D8258E" w:rsidP="00DA7F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41D6CF51" w14:textId="77777777" w:rsidR="00D8258E" w:rsidRPr="00BA0ECD" w:rsidRDefault="00D8258E" w:rsidP="00DA7F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Studia stacjonarne</w:t>
            </w:r>
          </w:p>
        </w:tc>
        <w:tc>
          <w:tcPr>
            <w:tcW w:w="1561" w:type="dxa"/>
            <w:shd w:val="clear" w:color="auto" w:fill="F2F2F2"/>
          </w:tcPr>
          <w:p w14:paraId="68DC28EB" w14:textId="77777777" w:rsidR="00D8258E" w:rsidRPr="00BA0ECD" w:rsidRDefault="00D8258E" w:rsidP="00DA7F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Studia niestacjonarne</w:t>
            </w:r>
          </w:p>
        </w:tc>
        <w:tc>
          <w:tcPr>
            <w:tcW w:w="972" w:type="dxa"/>
            <w:vMerge/>
            <w:vAlign w:val="center"/>
          </w:tcPr>
          <w:p w14:paraId="611ABF0C" w14:textId="77777777" w:rsidR="00D8258E" w:rsidRPr="00BA0ECD" w:rsidRDefault="00D8258E" w:rsidP="00DA7F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8258E" w:rsidRPr="00BA0ECD" w14:paraId="3C5B490D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1D04990F" w14:textId="77777777" w:rsidR="00D8258E" w:rsidRPr="00BF53C0" w:rsidRDefault="00D8258E" w:rsidP="00D8258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470A00D" w14:textId="77777777" w:rsidR="00D8258E" w:rsidRPr="00BA0ECD" w:rsidRDefault="007D14B3" w:rsidP="00DA7F56">
            <w:pPr>
              <w:rPr>
                <w:rFonts w:ascii="Cambria" w:hAnsi="Cambria"/>
                <w:sz w:val="20"/>
                <w:szCs w:val="20"/>
              </w:rPr>
            </w:pPr>
            <w:r w:rsidRPr="007D14B3">
              <w:rPr>
                <w:rFonts w:ascii="Cambria" w:hAnsi="Cambria"/>
                <w:sz w:val="20"/>
                <w:szCs w:val="20"/>
              </w:rPr>
              <w:t>Emisja głosu i ergonomia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FB8F71F" w14:textId="77777777" w:rsidR="00D8258E" w:rsidRPr="007A667B" w:rsidRDefault="007D14B3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ED6FBF" w14:textId="77777777" w:rsidR="00D8258E" w:rsidRPr="007A667B" w:rsidRDefault="007D14B3" w:rsidP="00DA7F56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0E4EC99" w14:textId="77777777" w:rsidR="00D8258E" w:rsidRPr="007A667B" w:rsidRDefault="007D14B3" w:rsidP="00DA7F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95566F2" w14:textId="77777777" w:rsidR="00D8258E" w:rsidRPr="00BA0ECD" w:rsidRDefault="007D14B3" w:rsidP="00DA7F56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</w:tr>
      <w:tr w:rsidR="007D14B3" w:rsidRPr="00BA0ECD" w14:paraId="5E5C702B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150E4A39" w14:textId="77777777" w:rsidR="007D14B3" w:rsidRPr="00BF53C0" w:rsidRDefault="007D14B3" w:rsidP="007D14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0421FA8" w14:textId="77777777" w:rsidR="007D14B3" w:rsidRPr="007D14B3" w:rsidRDefault="007D14B3" w:rsidP="007D14B3">
            <w:pPr>
              <w:rPr>
                <w:rFonts w:ascii="Cambria" w:hAnsi="Cambria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20"/>
                <w:szCs w:val="20"/>
              </w:rPr>
              <w:t>Wprowadzenie do psychologii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3C55DA6" w14:textId="77777777" w:rsidR="007D14B3" w:rsidRPr="007A667B" w:rsidRDefault="007D14B3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83079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69F8B" w14:textId="77777777" w:rsidR="007D14B3" w:rsidRPr="007A667B" w:rsidRDefault="00385D41" w:rsidP="00385D41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30/15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443631A" w14:textId="77777777" w:rsidR="007D14B3" w:rsidRPr="007A667B" w:rsidRDefault="00385D41" w:rsidP="007D1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18/9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83D9A7D" w14:textId="77777777" w:rsidR="007D14B3" w:rsidRPr="00BA0ECD" w:rsidRDefault="007D14B3" w:rsidP="007D14B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7D14B3" w:rsidRPr="00BA0ECD" w14:paraId="24B1431A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1B481BC2" w14:textId="77777777" w:rsidR="007D14B3" w:rsidRPr="00BF53C0" w:rsidRDefault="007D14B3" w:rsidP="007D14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85D97CD" w14:textId="77777777" w:rsidR="007D14B3" w:rsidRPr="007D14B3" w:rsidRDefault="007D14B3" w:rsidP="007D14B3">
            <w:pPr>
              <w:rPr>
                <w:rFonts w:ascii="Cambria" w:hAnsi="Cambria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20"/>
                <w:szCs w:val="20"/>
              </w:rPr>
              <w:t>Psychologia rozwojowa i wychowawcza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9956165" w14:textId="77777777" w:rsidR="007D14B3" w:rsidRPr="007A667B" w:rsidRDefault="007D14B3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83079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65C4B" w14:textId="77777777" w:rsidR="007D14B3" w:rsidRPr="007A667B" w:rsidRDefault="00385D41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ECFAC25" w14:textId="77777777" w:rsidR="007D14B3" w:rsidRPr="007A667B" w:rsidRDefault="00385D41" w:rsidP="007D1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00BEDDE" w14:textId="77777777" w:rsidR="007D14B3" w:rsidRPr="00BA0ECD" w:rsidRDefault="007D14B3" w:rsidP="007D14B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7D14B3" w:rsidRPr="00BA0ECD" w14:paraId="429700BE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3F681409" w14:textId="77777777" w:rsidR="007D14B3" w:rsidRPr="00BF53C0" w:rsidRDefault="007D14B3" w:rsidP="007D14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6D58413" w14:textId="77777777" w:rsidR="007D14B3" w:rsidRPr="007D14B3" w:rsidRDefault="007D14B3" w:rsidP="007D14B3">
            <w:pPr>
              <w:rPr>
                <w:rFonts w:ascii="Cambria" w:hAnsi="Cambria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20"/>
                <w:szCs w:val="20"/>
              </w:rPr>
              <w:t>Pedagogika ogólna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8388879" w14:textId="77777777" w:rsidR="007D14B3" w:rsidRPr="007A667B" w:rsidRDefault="007D14B3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83079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84CF1" w14:textId="77777777" w:rsidR="007D14B3" w:rsidRPr="007A667B" w:rsidRDefault="00385D41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40CA23A" w14:textId="77777777" w:rsidR="007D14B3" w:rsidRPr="007A667B" w:rsidRDefault="00385D41" w:rsidP="007D1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3B85B65" w14:textId="77777777" w:rsidR="007D14B3" w:rsidRPr="00BA0ECD" w:rsidRDefault="007D14B3" w:rsidP="007D14B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7D14B3" w:rsidRPr="00BA0ECD" w14:paraId="40179260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360444B4" w14:textId="77777777" w:rsidR="007D14B3" w:rsidRPr="00BF53C0" w:rsidRDefault="007D14B3" w:rsidP="007D14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CCC7266" w14:textId="77777777" w:rsidR="007D14B3" w:rsidRPr="007D14B3" w:rsidRDefault="007D14B3" w:rsidP="007D14B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20"/>
                <w:szCs w:val="20"/>
              </w:rPr>
              <w:t>Dydaktyka ogólna/Teoretyczne podstawy kształcenia*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A4D980F" w14:textId="77777777" w:rsidR="007D14B3" w:rsidRPr="00C83079" w:rsidRDefault="007D14B3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83079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F4B97" w14:textId="77777777" w:rsidR="007D14B3" w:rsidRDefault="00385D41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493DF63" w14:textId="77777777" w:rsidR="007D14B3" w:rsidRPr="007A667B" w:rsidRDefault="00385D41" w:rsidP="00385D4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7ED9270" w14:textId="77777777" w:rsidR="007D14B3" w:rsidRDefault="007D14B3" w:rsidP="007D14B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7D14B3" w:rsidRPr="00BA0ECD" w14:paraId="78431F42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635755D9" w14:textId="77777777" w:rsidR="007D14B3" w:rsidRPr="00BF53C0" w:rsidRDefault="007D14B3" w:rsidP="007D14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28855208" w14:textId="77777777" w:rsidR="007D14B3" w:rsidRPr="007D14B3" w:rsidRDefault="007D14B3" w:rsidP="007D14B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20"/>
                <w:szCs w:val="20"/>
              </w:rPr>
              <w:t>Pedagogika społeczna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DA8BB79" w14:textId="77777777" w:rsidR="007D14B3" w:rsidRPr="00C83079" w:rsidRDefault="007D14B3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83079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CDE21" w14:textId="77777777" w:rsidR="007D14B3" w:rsidRDefault="00385D41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D529BA3" w14:textId="77777777" w:rsidR="007D14B3" w:rsidRPr="007A667B" w:rsidRDefault="00385D41" w:rsidP="007D1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5299B9A" w14:textId="77777777" w:rsidR="007D14B3" w:rsidRDefault="007D14B3" w:rsidP="007D14B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7D14B3" w:rsidRPr="00BA0ECD" w14:paraId="0D346D58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42132FA5" w14:textId="77777777" w:rsidR="007D14B3" w:rsidRPr="00BF53C0" w:rsidRDefault="007D14B3" w:rsidP="007D14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517B2C4" w14:textId="77777777" w:rsidR="007D14B3" w:rsidRPr="007D14B3" w:rsidRDefault="007D14B3" w:rsidP="007D14B3">
            <w:pPr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Praktyka psychologiczno-pedagogiczna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93203A3" w14:textId="77777777" w:rsidR="007D14B3" w:rsidRPr="00C83079" w:rsidRDefault="007D14B3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2568F" w14:textId="77777777" w:rsidR="007D14B3" w:rsidRDefault="007D14B3" w:rsidP="007D14B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7F9DB2" w14:textId="77777777" w:rsidR="007D14B3" w:rsidRPr="007A667B" w:rsidRDefault="007D14B3" w:rsidP="007D1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AD15EF3" w14:textId="77777777" w:rsidR="007D14B3" w:rsidRDefault="007D14B3" w:rsidP="007D14B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0B1933" w:rsidRPr="00BA0ECD" w14:paraId="24050745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2F53787A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04199F1" w14:textId="77777777" w:rsidR="000B1933" w:rsidRPr="007D14B3" w:rsidRDefault="000B1933" w:rsidP="000B193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18"/>
                <w:szCs w:val="18"/>
              </w:rPr>
              <w:t>Pedagogika opiekuńczo-wychowawcza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BB802D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83079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11F15" w14:textId="77777777" w:rsidR="000B1933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822F35" w14:textId="77777777" w:rsidR="000B1933" w:rsidRDefault="00854494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75A0882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0B1933" w:rsidRPr="00BA0ECD" w14:paraId="31D2BFAE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6FF4A3B3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7390EBA" w14:textId="77777777" w:rsidR="000B1933" w:rsidRPr="007D14B3" w:rsidRDefault="000B1933" w:rsidP="000B193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18"/>
                <w:szCs w:val="18"/>
              </w:rPr>
              <w:t>Pedagogika czasu wolnego/ Techniki pamięci*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2F6C36D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3D582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12BCD0" w14:textId="77777777" w:rsidR="000B1933" w:rsidRDefault="000B1933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6E24737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0B1933" w:rsidRPr="00BA0ECD" w14:paraId="0ED5D9A5" w14:textId="77777777" w:rsidTr="00854494">
        <w:trPr>
          <w:trHeight w:val="600"/>
          <w:jc w:val="center"/>
        </w:trPr>
        <w:tc>
          <w:tcPr>
            <w:tcW w:w="455" w:type="dxa"/>
            <w:vAlign w:val="center"/>
          </w:tcPr>
          <w:p w14:paraId="7D10409D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38BAF08" w14:textId="77777777" w:rsidR="000B1933" w:rsidRPr="007D14B3" w:rsidRDefault="000B1933" w:rsidP="000B193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18"/>
                <w:szCs w:val="18"/>
              </w:rPr>
              <w:t>Edukacja zdrowotna/Promocja zdrowia*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0C6CA9B" w14:textId="77777777" w:rsidR="000B1933" w:rsidRDefault="000B1933" w:rsidP="00854494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76A28" w14:textId="77777777" w:rsidR="000B1933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590762B" w14:textId="77777777" w:rsidR="000B1933" w:rsidRDefault="00854494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212305C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0B1933" w:rsidRPr="00BA0ECD" w14:paraId="4B5C439C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3D0B4677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49B248F" w14:textId="77777777" w:rsidR="000B1933" w:rsidRPr="007D14B3" w:rsidRDefault="000B1933" w:rsidP="000B193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18"/>
                <w:szCs w:val="18"/>
              </w:rPr>
              <w:t>Terapia środowiska rodzinnego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ED68046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4073A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95F10B" w14:textId="77777777" w:rsidR="000B1933" w:rsidRDefault="000B1933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A4D1CF3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0B1933" w:rsidRPr="00BA0ECD" w14:paraId="41BF658B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2D9A8D64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D2F0761" w14:textId="77777777" w:rsidR="000B1933" w:rsidRPr="007D14B3" w:rsidRDefault="000B1933" w:rsidP="000B193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18"/>
                <w:szCs w:val="18"/>
              </w:rPr>
              <w:t>Podstawy logopedii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03AC3BE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43001" w14:textId="77777777" w:rsidR="000B1933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628A5A" w14:textId="77777777" w:rsidR="000B1933" w:rsidRDefault="00854494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4627F6E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0B1933" w:rsidRPr="00BA0ECD" w14:paraId="35AFBFFC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66A76361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E9C70EE" w14:textId="77777777" w:rsidR="000B1933" w:rsidRPr="007D14B3" w:rsidRDefault="000B1933" w:rsidP="000B193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18"/>
                <w:szCs w:val="18"/>
              </w:rPr>
              <w:t>Profilaktyka uzależnień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2A53B7F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8333A" w14:textId="77777777" w:rsidR="000B1933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2022BD5" w14:textId="77777777" w:rsidR="000B1933" w:rsidRDefault="00854494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8587C92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0B1933" w:rsidRPr="00BA0ECD" w14:paraId="6DDF31FA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3265034F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83CC297" w14:textId="77777777" w:rsidR="000B1933" w:rsidRPr="007D14B3" w:rsidRDefault="000B1933" w:rsidP="000B193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18"/>
                <w:szCs w:val="18"/>
              </w:rPr>
              <w:t>Podstawy resocjalizacji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E021356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CCD71" w14:textId="77777777" w:rsidR="000B1933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05243FC" w14:textId="77777777" w:rsidR="000B1933" w:rsidRDefault="00854494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F0715E2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0B1933" w:rsidRPr="00BA0ECD" w14:paraId="742A1DF9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268D2A79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0A3381B" w14:textId="77777777" w:rsidR="000B1933" w:rsidRPr="007D14B3" w:rsidRDefault="000B1933" w:rsidP="000B1933">
            <w:pPr>
              <w:rPr>
                <w:rFonts w:ascii="Cambria" w:hAnsi="Cambria" w:cs="Calibri"/>
                <w:sz w:val="20"/>
                <w:szCs w:val="20"/>
              </w:rPr>
            </w:pPr>
            <w:r w:rsidRPr="007D14B3">
              <w:rPr>
                <w:rFonts w:ascii="Cambria" w:hAnsi="Cambria" w:cs="Calibri"/>
                <w:sz w:val="18"/>
                <w:szCs w:val="18"/>
              </w:rPr>
              <w:t>Komunikacja interpersonalna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AC169C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C3E5B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621012D" w14:textId="77777777" w:rsidR="000B1933" w:rsidRDefault="000B1933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B36E634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0B1933" w:rsidRPr="00BA0ECD" w14:paraId="4803F2B2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0ECCC56F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DD0F" w14:textId="77777777" w:rsidR="000B1933" w:rsidRPr="000B1933" w:rsidRDefault="000B1933" w:rsidP="000B1933">
            <w:pPr>
              <w:rPr>
                <w:rFonts w:ascii="Cambria" w:hAnsi="Cambria" w:cs="Calibri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Metodyka pracy opiekuńczo-wychowawczej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53368F6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E570B" w14:textId="77777777" w:rsidR="000B1933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45/75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86E2B40" w14:textId="77777777" w:rsidR="000B1933" w:rsidRDefault="00854494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27/45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57DD93F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</w:tr>
      <w:tr w:rsidR="000B1933" w:rsidRPr="00BA0ECD" w14:paraId="774436E0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5A8261F7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FA0" w14:textId="77777777" w:rsidR="000B1933" w:rsidRPr="000B1933" w:rsidRDefault="000B1933" w:rsidP="000B1933">
            <w:pPr>
              <w:rPr>
                <w:rFonts w:ascii="Cambria" w:hAnsi="Cambria" w:cs="Calibri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Metodyka zajęć korekcyjno-</w:t>
            </w:r>
            <w:proofErr w:type="spellStart"/>
            <w:r w:rsidRPr="000B1933">
              <w:rPr>
                <w:rFonts w:ascii="Cambria" w:hAnsi="Cambria" w:cs="Calibri"/>
                <w:sz w:val="18"/>
                <w:szCs w:val="18"/>
              </w:rPr>
              <w:t>kompenascyjnych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1730E060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1C6EC8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D2D96D" w14:textId="77777777" w:rsidR="000B1933" w:rsidRDefault="000B1933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DEC2495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0B1933" w:rsidRPr="00BA0ECD" w14:paraId="12A1ABF2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0EFA2BE9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38ED" w14:textId="77777777" w:rsidR="000B1933" w:rsidRPr="000B1933" w:rsidRDefault="000B1933" w:rsidP="000B1933">
            <w:pPr>
              <w:rPr>
                <w:rFonts w:ascii="Cambria" w:hAnsi="Cambria" w:cs="Calibri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Projektowanie działań edukacyjnych/ Metoda projektów w pracy z dzieckiem*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55BA72E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94355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0919D9" w14:textId="77777777" w:rsidR="000B1933" w:rsidRDefault="000B1933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2319159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0B1933" w:rsidRPr="00BA0ECD" w14:paraId="533D1B89" w14:textId="77777777" w:rsidTr="00950272">
        <w:trPr>
          <w:trHeight w:val="600"/>
          <w:jc w:val="center"/>
        </w:trPr>
        <w:tc>
          <w:tcPr>
            <w:tcW w:w="455" w:type="dxa"/>
            <w:vAlign w:val="center"/>
          </w:tcPr>
          <w:p w14:paraId="5F4E279F" w14:textId="77777777" w:rsidR="000B1933" w:rsidRPr="00BF53C0" w:rsidRDefault="000B1933" w:rsidP="000B193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EE41" w14:textId="77777777" w:rsidR="000B1933" w:rsidRPr="000B1933" w:rsidRDefault="000B1933" w:rsidP="000B1933">
            <w:pPr>
              <w:rPr>
                <w:rFonts w:ascii="Cambria" w:hAnsi="Cambria" w:cs="Calibri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Praktyka metodyczna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C8B183F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DDA30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185135" w14:textId="77777777" w:rsidR="000B1933" w:rsidRDefault="00D03350" w:rsidP="000B19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8F03C11" w14:textId="77777777" w:rsidR="000B1933" w:rsidRDefault="000B1933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2C36EE" w:rsidRPr="00BA0ECD" w14:paraId="304A8202" w14:textId="77777777" w:rsidTr="00950272">
        <w:trPr>
          <w:trHeight w:val="600"/>
          <w:jc w:val="center"/>
        </w:trPr>
        <w:tc>
          <w:tcPr>
            <w:tcW w:w="455" w:type="dxa"/>
            <w:vMerge w:val="restart"/>
            <w:vAlign w:val="center"/>
          </w:tcPr>
          <w:p w14:paraId="6A563BEC" w14:textId="77777777" w:rsidR="002C36EE" w:rsidRPr="00BF53C0" w:rsidRDefault="002C36EE" w:rsidP="0095027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auto"/>
            <w:textDirection w:val="btLr"/>
            <w:vAlign w:val="center"/>
          </w:tcPr>
          <w:p w14:paraId="0945AED2" w14:textId="77777777" w:rsidR="002C36EE" w:rsidRDefault="002C36EE" w:rsidP="007C4FE9">
            <w:pPr>
              <w:spacing w:before="60" w:after="60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AD03D1">
              <w:rPr>
                <w:rFonts w:ascii="Cambria" w:hAnsi="Cambria"/>
                <w:sz w:val="20"/>
                <w:szCs w:val="20"/>
              </w:rPr>
              <w:t>Przedmioty modułu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15058D9" w14:textId="77777777" w:rsidR="002C36EE" w:rsidRPr="00AD03D1" w:rsidRDefault="002C36EE" w:rsidP="007C4FE9">
            <w:pPr>
              <w:spacing w:before="60" w:after="60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950272">
              <w:rPr>
                <w:rFonts w:ascii="Cambria" w:hAnsi="Cambria"/>
                <w:b/>
                <w:sz w:val="20"/>
                <w:szCs w:val="20"/>
              </w:rPr>
              <w:t>rteterapia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5D45" w14:textId="77777777" w:rsidR="002C36EE" w:rsidRPr="000651DA" w:rsidRDefault="002C36EE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51DA">
              <w:rPr>
                <w:rFonts w:ascii="Cambria" w:hAnsi="Cambria" w:cs="Calibri"/>
                <w:sz w:val="20"/>
                <w:szCs w:val="20"/>
              </w:rPr>
              <w:t>Interwencja kryzysowa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9FCAC7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2FC4C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005DECE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C414D98" w14:textId="77777777" w:rsidR="002C36EE" w:rsidRPr="00BA0ECD" w:rsidRDefault="002C36EE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2C36EE" w:rsidRPr="00BA0ECD" w14:paraId="00F394A6" w14:textId="77777777" w:rsidTr="007C4FE9">
        <w:trPr>
          <w:trHeight w:val="600"/>
          <w:jc w:val="center"/>
        </w:trPr>
        <w:tc>
          <w:tcPr>
            <w:tcW w:w="455" w:type="dxa"/>
            <w:vMerge/>
            <w:vAlign w:val="center"/>
          </w:tcPr>
          <w:p w14:paraId="356A4CA3" w14:textId="77777777" w:rsidR="002C36EE" w:rsidRPr="00BF53C0" w:rsidRDefault="002C36EE" w:rsidP="0095027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4A0ACEBF" w14:textId="77777777" w:rsidR="002C36EE" w:rsidRPr="00BA0ECD" w:rsidRDefault="002C36EE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64CF" w14:textId="77777777" w:rsidR="002C36EE" w:rsidRPr="000651DA" w:rsidRDefault="002C36EE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51DA">
              <w:rPr>
                <w:rFonts w:ascii="Cambria" w:hAnsi="Cambria" w:cs="Calibri"/>
                <w:sz w:val="20"/>
                <w:szCs w:val="20"/>
              </w:rPr>
              <w:t>Wprowadzenie do patologii społecznych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2EA107E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7B3ED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0E5235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5747D31" w14:textId="77777777" w:rsidR="002C36EE" w:rsidRPr="00BA0ECD" w:rsidRDefault="002C36EE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2C36EE" w:rsidRPr="00BA0ECD" w14:paraId="3EACDC21" w14:textId="77777777" w:rsidTr="007C4FE9">
        <w:trPr>
          <w:trHeight w:val="600"/>
          <w:jc w:val="center"/>
        </w:trPr>
        <w:tc>
          <w:tcPr>
            <w:tcW w:w="455" w:type="dxa"/>
            <w:vMerge/>
            <w:vAlign w:val="center"/>
          </w:tcPr>
          <w:p w14:paraId="1B9A6199" w14:textId="77777777" w:rsidR="002C36EE" w:rsidRPr="00BF53C0" w:rsidRDefault="002C36EE" w:rsidP="0095027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0C9EF464" w14:textId="77777777" w:rsidR="002C36EE" w:rsidRPr="00BA0ECD" w:rsidRDefault="002C36EE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5C15" w14:textId="77777777" w:rsidR="002C36EE" w:rsidRPr="000651DA" w:rsidRDefault="002C36EE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51DA">
              <w:rPr>
                <w:rFonts w:ascii="Cambria" w:hAnsi="Cambria" w:cs="Calibri"/>
                <w:sz w:val="20"/>
                <w:szCs w:val="20"/>
              </w:rPr>
              <w:t>Podstawy pracy socjalnej z metodyką asystenta rodziny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637937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E2492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75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3DDCF6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C52C718" w14:textId="77777777" w:rsidR="002C36EE" w:rsidRPr="00BA0ECD" w:rsidRDefault="002C36EE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2C36EE" w:rsidRPr="00BA0ECD" w14:paraId="6F738DCB" w14:textId="77777777" w:rsidTr="007C4FE9">
        <w:trPr>
          <w:trHeight w:val="600"/>
          <w:jc w:val="center"/>
        </w:trPr>
        <w:tc>
          <w:tcPr>
            <w:tcW w:w="455" w:type="dxa"/>
            <w:vMerge/>
            <w:vAlign w:val="center"/>
          </w:tcPr>
          <w:p w14:paraId="0885B3EF" w14:textId="77777777" w:rsidR="002C36EE" w:rsidRPr="00BF53C0" w:rsidRDefault="002C36EE" w:rsidP="0095027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0C54986A" w14:textId="77777777" w:rsidR="002C36EE" w:rsidRPr="00BA0ECD" w:rsidRDefault="002C36EE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E404" w14:textId="77777777" w:rsidR="002C36EE" w:rsidRPr="000651DA" w:rsidRDefault="002C36EE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51DA">
              <w:rPr>
                <w:rFonts w:ascii="Cambria" w:hAnsi="Cambria" w:cs="Calibri"/>
                <w:sz w:val="20"/>
                <w:szCs w:val="20"/>
              </w:rPr>
              <w:t>Projekt socjalny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0A32832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D06CD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9EF96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793D24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72B33EB" w14:textId="77777777" w:rsidR="002C36EE" w:rsidRPr="00BA0ECD" w:rsidRDefault="002C36EE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2C36EE" w:rsidRPr="00BA0ECD" w14:paraId="50D6B761" w14:textId="77777777" w:rsidTr="007C4FE9">
        <w:trPr>
          <w:trHeight w:val="600"/>
          <w:jc w:val="center"/>
        </w:trPr>
        <w:tc>
          <w:tcPr>
            <w:tcW w:w="455" w:type="dxa"/>
            <w:vMerge/>
            <w:vAlign w:val="center"/>
          </w:tcPr>
          <w:p w14:paraId="3F139344" w14:textId="77777777" w:rsidR="002C36EE" w:rsidRPr="00BF53C0" w:rsidRDefault="002C36EE" w:rsidP="0095027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6D056E8B" w14:textId="77777777" w:rsidR="002C36EE" w:rsidRPr="00BA0ECD" w:rsidRDefault="002C36EE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B858" w14:textId="77777777" w:rsidR="002C36EE" w:rsidRPr="000651DA" w:rsidRDefault="002C36EE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51DA">
              <w:rPr>
                <w:rFonts w:ascii="Cambria" w:hAnsi="Cambria" w:cs="Calibri"/>
                <w:sz w:val="20"/>
                <w:szCs w:val="20"/>
              </w:rPr>
              <w:t>Wprowadzenie do resocjalizacji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6A2C689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D06CD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742F2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C01B34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E052D5" w14:textId="77777777" w:rsidR="002C36EE" w:rsidRPr="00BA0ECD" w:rsidRDefault="002C36EE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2C36EE" w:rsidRPr="00BA0ECD" w14:paraId="2DE0A6F2" w14:textId="77777777" w:rsidTr="007C4FE9">
        <w:trPr>
          <w:trHeight w:val="600"/>
          <w:jc w:val="center"/>
        </w:trPr>
        <w:tc>
          <w:tcPr>
            <w:tcW w:w="455" w:type="dxa"/>
            <w:vMerge/>
            <w:vAlign w:val="center"/>
          </w:tcPr>
          <w:p w14:paraId="5845E3C5" w14:textId="77777777" w:rsidR="002C36EE" w:rsidRPr="00BF53C0" w:rsidRDefault="002C36EE" w:rsidP="0095027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0C3FED1D" w14:textId="77777777" w:rsidR="002C36EE" w:rsidRPr="00BA0ECD" w:rsidRDefault="002C36EE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1E45" w14:textId="77777777" w:rsidR="002C36EE" w:rsidRPr="000651DA" w:rsidRDefault="002C36EE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651DA">
              <w:rPr>
                <w:rFonts w:ascii="Cambria" w:hAnsi="Cambria" w:cs="Calibri"/>
                <w:sz w:val="20"/>
                <w:szCs w:val="20"/>
              </w:rPr>
              <w:t>Superwizja</w:t>
            </w:r>
            <w:proofErr w:type="spellEnd"/>
            <w:r w:rsidRPr="000651DA">
              <w:rPr>
                <w:rFonts w:ascii="Cambria" w:hAnsi="Cambria" w:cs="Calibri"/>
                <w:sz w:val="20"/>
                <w:szCs w:val="20"/>
              </w:rPr>
              <w:t xml:space="preserve"> pracy z rodziną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A2E0167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D06CD"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89911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151A68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9A30416" w14:textId="77777777" w:rsidR="002C36EE" w:rsidRPr="00BA0ECD" w:rsidRDefault="002C36EE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2C36EE" w:rsidRPr="00BA0ECD" w14:paraId="3E46295F" w14:textId="77777777" w:rsidTr="007C4FE9">
        <w:trPr>
          <w:trHeight w:val="600"/>
          <w:jc w:val="center"/>
        </w:trPr>
        <w:tc>
          <w:tcPr>
            <w:tcW w:w="455" w:type="dxa"/>
            <w:vMerge/>
            <w:vAlign w:val="center"/>
          </w:tcPr>
          <w:p w14:paraId="1E715B6C" w14:textId="77777777" w:rsidR="002C36EE" w:rsidRPr="00BF53C0" w:rsidRDefault="002C36EE" w:rsidP="0095027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7DCCF8FA" w14:textId="77777777" w:rsidR="002C36EE" w:rsidRPr="00BA0ECD" w:rsidRDefault="002C36EE" w:rsidP="007C4FE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783F" w14:textId="77777777" w:rsidR="002C36EE" w:rsidRPr="000651DA" w:rsidRDefault="002C36EE" w:rsidP="007C4F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51DA">
              <w:rPr>
                <w:rFonts w:ascii="Cambria" w:hAnsi="Cambria" w:cs="Calibri"/>
                <w:sz w:val="20"/>
                <w:szCs w:val="20"/>
              </w:rPr>
              <w:t>Praktyka metodyczna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7A9D23F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367B1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CDDE2F7" w14:textId="77777777" w:rsidR="002C36EE" w:rsidRPr="007A667B" w:rsidRDefault="002C36EE" w:rsidP="007C4FE9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7590CA0" w14:textId="77777777" w:rsidR="002C36EE" w:rsidRPr="00BA0ECD" w:rsidRDefault="002C36EE" w:rsidP="007C4FE9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2C36EE" w:rsidRPr="00BA0ECD" w14:paraId="65738855" w14:textId="77777777" w:rsidTr="00950272">
        <w:trPr>
          <w:trHeight w:val="600"/>
          <w:jc w:val="center"/>
        </w:trPr>
        <w:tc>
          <w:tcPr>
            <w:tcW w:w="455" w:type="dxa"/>
            <w:vMerge w:val="restart"/>
            <w:vAlign w:val="center"/>
          </w:tcPr>
          <w:p w14:paraId="24ADF3C9" w14:textId="77777777" w:rsidR="002C36EE" w:rsidRPr="00BF53C0" w:rsidRDefault="002C36EE" w:rsidP="0095027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auto"/>
            <w:textDirection w:val="btLr"/>
            <w:vAlign w:val="center"/>
          </w:tcPr>
          <w:p w14:paraId="406E2A6E" w14:textId="77777777" w:rsidR="002C36EE" w:rsidRDefault="002C36EE" w:rsidP="002C36EE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BF53C0">
              <w:rPr>
                <w:rFonts w:ascii="Cambria" w:hAnsi="Cambria"/>
                <w:sz w:val="20"/>
                <w:szCs w:val="20"/>
              </w:rPr>
              <w:t>Przedmioty modułu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5E9194" w14:textId="77777777" w:rsidR="002C36EE" w:rsidRPr="00BA0ECD" w:rsidRDefault="002C36EE" w:rsidP="002C36EE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950272">
              <w:rPr>
                <w:rFonts w:ascii="Cambria" w:hAnsi="Cambria"/>
                <w:b/>
                <w:sz w:val="20"/>
                <w:szCs w:val="20"/>
              </w:rPr>
              <w:t xml:space="preserve">systent rodziny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CFE2" w14:textId="77777777" w:rsidR="002C36EE" w:rsidRPr="000B1933" w:rsidRDefault="002C36EE" w:rsidP="000B1933">
            <w:pPr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Metodyka muzykoterapii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D4AC0E7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4366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759C6" w14:textId="77777777" w:rsidR="002C36EE" w:rsidRPr="007A667B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B9BE482" w14:textId="77777777" w:rsidR="002C36EE" w:rsidRPr="007A667B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69A386E" w14:textId="77777777" w:rsidR="002C36EE" w:rsidRPr="00BA0ECD" w:rsidRDefault="002C36EE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2C36EE" w:rsidRPr="00BA0ECD" w14:paraId="00443771" w14:textId="77777777" w:rsidTr="00950272">
        <w:trPr>
          <w:trHeight w:val="600"/>
          <w:jc w:val="center"/>
        </w:trPr>
        <w:tc>
          <w:tcPr>
            <w:tcW w:w="455" w:type="dxa"/>
            <w:vMerge/>
          </w:tcPr>
          <w:p w14:paraId="1C4223CF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30648A80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2339" w14:textId="77777777" w:rsidR="002C36EE" w:rsidRPr="000B1933" w:rsidRDefault="002C36EE" w:rsidP="000B1933">
            <w:pPr>
              <w:rPr>
                <w:rFonts w:ascii="Cambria" w:hAnsi="Cambria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Metodyka choreoterapii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4AE0990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422F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1BA93" w14:textId="77777777" w:rsidR="002C36EE" w:rsidRPr="007A667B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15/30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44F4409" w14:textId="77777777" w:rsidR="002C36EE" w:rsidRPr="007A667B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9/18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F1F4AB" w14:textId="77777777" w:rsidR="002C36EE" w:rsidRPr="00BA0ECD" w:rsidRDefault="002C36EE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2C36EE" w:rsidRPr="00BA0ECD" w14:paraId="407311BA" w14:textId="77777777" w:rsidTr="00950272">
        <w:trPr>
          <w:trHeight w:val="600"/>
          <w:jc w:val="center"/>
        </w:trPr>
        <w:tc>
          <w:tcPr>
            <w:tcW w:w="455" w:type="dxa"/>
            <w:vMerge/>
          </w:tcPr>
          <w:p w14:paraId="540F8C24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738033B8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FEA0" w14:textId="77777777" w:rsidR="002C36EE" w:rsidRPr="000B1933" w:rsidRDefault="002C36EE" w:rsidP="000B1933">
            <w:pPr>
              <w:rPr>
                <w:rFonts w:ascii="Cambria" w:hAnsi="Cambria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 xml:space="preserve">Metodyka </w:t>
            </w:r>
            <w:proofErr w:type="spellStart"/>
            <w:r w:rsidRPr="000B1933">
              <w:rPr>
                <w:rFonts w:ascii="Cambria" w:hAnsi="Cambria" w:cs="Calibri"/>
                <w:sz w:val="18"/>
                <w:szCs w:val="18"/>
              </w:rPr>
              <w:t>teatroterapii</w:t>
            </w:r>
            <w:proofErr w:type="spellEnd"/>
            <w:r w:rsidRPr="000B1933">
              <w:rPr>
                <w:rFonts w:ascii="Cambria" w:hAnsi="Cambria" w:cs="Calibri"/>
                <w:sz w:val="18"/>
                <w:szCs w:val="18"/>
              </w:rPr>
              <w:t xml:space="preserve"> i elementami dramy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CD0FF70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422F">
              <w:rPr>
                <w:rFonts w:ascii="Cambria" w:hAnsi="Cambria"/>
                <w:bCs/>
                <w:sz w:val="20"/>
                <w:szCs w:val="20"/>
              </w:rPr>
              <w:t>w/ćw.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4582F" w14:textId="77777777" w:rsidR="002C36EE" w:rsidRPr="007A667B" w:rsidRDefault="00854494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30/45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17DD83" w14:textId="77777777" w:rsidR="002C36EE" w:rsidRPr="007A667B" w:rsidRDefault="00854494" w:rsidP="00854494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18/27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D99CDA5" w14:textId="77777777" w:rsidR="002C36EE" w:rsidRPr="00BA0ECD" w:rsidRDefault="002C36EE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2C36EE" w:rsidRPr="00BA0ECD" w14:paraId="33FFE3AD" w14:textId="77777777" w:rsidTr="00950272">
        <w:trPr>
          <w:trHeight w:val="600"/>
          <w:jc w:val="center"/>
        </w:trPr>
        <w:tc>
          <w:tcPr>
            <w:tcW w:w="455" w:type="dxa"/>
            <w:vMerge/>
          </w:tcPr>
          <w:p w14:paraId="197BDDDF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3FFB6A8F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D2C8" w14:textId="77777777" w:rsidR="002C36EE" w:rsidRPr="000B1933" w:rsidRDefault="002C36EE" w:rsidP="000B1933">
            <w:pPr>
              <w:rPr>
                <w:rFonts w:ascii="Cambria" w:hAnsi="Cambria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Metodyka arteterapii w zakresie sztuk wizualnych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E2A0C88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2FC15B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1994F3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57426C3" w14:textId="77777777" w:rsidR="002C36EE" w:rsidRPr="00BA0ECD" w:rsidRDefault="002C36EE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2C36EE" w:rsidRPr="00BA0ECD" w14:paraId="4CF20CAC" w14:textId="77777777" w:rsidTr="00950272">
        <w:trPr>
          <w:trHeight w:val="600"/>
          <w:jc w:val="center"/>
        </w:trPr>
        <w:tc>
          <w:tcPr>
            <w:tcW w:w="455" w:type="dxa"/>
            <w:vMerge/>
          </w:tcPr>
          <w:p w14:paraId="7ACE3FB5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556EF71E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1730" w14:textId="77777777" w:rsidR="002C36EE" w:rsidRPr="000B1933" w:rsidRDefault="002C36EE" w:rsidP="000B1933">
            <w:pPr>
              <w:rPr>
                <w:rFonts w:ascii="Cambria" w:hAnsi="Cambria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Metodyka biblioterapii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D854562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39C3E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74DAF9E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A5729FA" w14:textId="77777777" w:rsidR="002C36EE" w:rsidRPr="00BA0ECD" w:rsidRDefault="002C36EE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2C36EE" w:rsidRPr="00BA0ECD" w14:paraId="50B39E1C" w14:textId="77777777" w:rsidTr="00950272">
        <w:trPr>
          <w:trHeight w:val="600"/>
          <w:jc w:val="center"/>
        </w:trPr>
        <w:tc>
          <w:tcPr>
            <w:tcW w:w="455" w:type="dxa"/>
            <w:vMerge/>
          </w:tcPr>
          <w:p w14:paraId="7CDD0CCE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4741315F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F124" w14:textId="77777777" w:rsidR="002C36EE" w:rsidRPr="000B1933" w:rsidRDefault="002C36EE" w:rsidP="000B1933">
            <w:pPr>
              <w:rPr>
                <w:rFonts w:ascii="Cambria" w:hAnsi="Cambria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Projektowanie działań terapeutycznych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DA2AD93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ćw.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99C6D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122A1AC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A0ED11" w14:textId="77777777" w:rsidR="002C36EE" w:rsidRPr="00BA0ECD" w:rsidRDefault="002C36EE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2C36EE" w:rsidRPr="00BA0ECD" w14:paraId="5B34E5E2" w14:textId="77777777" w:rsidTr="00950272">
        <w:trPr>
          <w:trHeight w:val="600"/>
          <w:jc w:val="center"/>
        </w:trPr>
        <w:tc>
          <w:tcPr>
            <w:tcW w:w="455" w:type="dxa"/>
            <w:vMerge/>
          </w:tcPr>
          <w:p w14:paraId="15C5789C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53B0A361" w14:textId="77777777" w:rsidR="002C36EE" w:rsidRPr="00BA0ECD" w:rsidRDefault="002C36EE" w:rsidP="000B19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AE9C" w14:textId="77777777" w:rsidR="002C36EE" w:rsidRPr="000B1933" w:rsidRDefault="002C36EE" w:rsidP="000B1933">
            <w:pPr>
              <w:rPr>
                <w:rFonts w:ascii="Cambria" w:hAnsi="Cambria"/>
                <w:sz w:val="18"/>
                <w:szCs w:val="18"/>
              </w:rPr>
            </w:pPr>
            <w:r w:rsidRPr="000B1933">
              <w:rPr>
                <w:rFonts w:ascii="Cambria" w:hAnsi="Cambria" w:cs="Calibri"/>
                <w:sz w:val="18"/>
                <w:szCs w:val="18"/>
              </w:rPr>
              <w:t>Praktyka metodyczna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2CF5F81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FA09F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11B58D" w14:textId="77777777" w:rsidR="002C36EE" w:rsidRPr="007A667B" w:rsidRDefault="002C36EE" w:rsidP="000B1933">
            <w:pPr>
              <w:ind w:left="67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76EA822" w14:textId="77777777" w:rsidR="002C36EE" w:rsidRPr="00BA0ECD" w:rsidRDefault="002C36EE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2C36EE" w:rsidRPr="00BA0ECD" w14:paraId="0F339C99" w14:textId="77777777" w:rsidTr="00B473DC">
        <w:trPr>
          <w:trHeight w:val="600"/>
          <w:jc w:val="center"/>
        </w:trPr>
        <w:tc>
          <w:tcPr>
            <w:tcW w:w="5231" w:type="dxa"/>
            <w:gridSpan w:val="4"/>
            <w:vAlign w:val="center"/>
          </w:tcPr>
          <w:p w14:paraId="1763FE86" w14:textId="77777777" w:rsidR="002C36EE" w:rsidRDefault="002C36EE" w:rsidP="000B1933">
            <w:pPr>
              <w:ind w:left="6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2811F9" w14:textId="77777777" w:rsidR="002C36EE" w:rsidRPr="00A75CEE" w:rsidRDefault="00854494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1210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6467F9C" w14:textId="77777777" w:rsidR="002C36EE" w:rsidRPr="00A75CEE" w:rsidRDefault="00151DEC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822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99A4AC7" w14:textId="77777777" w:rsidR="002C36EE" w:rsidRPr="00A75CEE" w:rsidRDefault="00854494" w:rsidP="000B1933">
            <w:pPr>
              <w:ind w:left="6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99</w:t>
            </w:r>
          </w:p>
        </w:tc>
      </w:tr>
    </w:tbl>
    <w:p w14:paraId="4A0B4710" w14:textId="77777777" w:rsidR="00D8258E" w:rsidRPr="00950272" w:rsidRDefault="00D8258E" w:rsidP="00E23E3A">
      <w:pPr>
        <w:rPr>
          <w:sz w:val="8"/>
          <w:szCs w:val="8"/>
        </w:rPr>
      </w:pPr>
    </w:p>
    <w:p w14:paraId="2DB21478" w14:textId="77777777" w:rsidR="00AD5309" w:rsidRPr="00AD5309" w:rsidRDefault="00AD5309" w:rsidP="00D03350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D5309">
        <w:rPr>
          <w:rFonts w:ascii="Cambria" w:hAnsi="Cambria"/>
          <w:b/>
          <w:bCs/>
          <w:sz w:val="22"/>
          <w:szCs w:val="22"/>
        </w:rPr>
        <w:t>Możliwość zatrudnienia absolwentów</w:t>
      </w:r>
      <w:r w:rsidR="00686EFD">
        <w:rPr>
          <w:rFonts w:ascii="Cambria" w:hAnsi="Cambria"/>
          <w:b/>
          <w:bCs/>
          <w:sz w:val="22"/>
          <w:szCs w:val="22"/>
        </w:rPr>
        <w:t>.</w:t>
      </w:r>
    </w:p>
    <w:p w14:paraId="59CAB2A5" w14:textId="735838ED" w:rsidR="004128AD" w:rsidRDefault="004128AD" w:rsidP="004128A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7048281" w14:textId="4D2BAA64" w:rsidR="004128AD" w:rsidRPr="00C53DBA" w:rsidRDefault="00F96E77" w:rsidP="004128A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C53DBA">
        <w:rPr>
          <w:rFonts w:ascii="Cambria" w:hAnsi="Cambria"/>
          <w:sz w:val="22"/>
          <w:szCs w:val="22"/>
        </w:rPr>
        <w:t xml:space="preserve">Absolwent </w:t>
      </w:r>
      <w:r w:rsidR="004128AD" w:rsidRPr="00C53DBA">
        <w:rPr>
          <w:rFonts w:ascii="Cambria" w:hAnsi="Cambria"/>
          <w:sz w:val="22"/>
          <w:szCs w:val="22"/>
        </w:rPr>
        <w:t xml:space="preserve">otrzymuje tytuł licencjata i kwalifikacje do pracy w: </w:t>
      </w:r>
    </w:p>
    <w:p w14:paraId="430F7032" w14:textId="11475CD0" w:rsidR="004128AD" w:rsidRPr="00C53DBA" w:rsidRDefault="004128AD" w:rsidP="001872D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53DBA">
        <w:rPr>
          <w:rFonts w:ascii="Cambria" w:hAnsi="Cambria"/>
          <w:sz w:val="22"/>
          <w:szCs w:val="22"/>
        </w:rPr>
        <w:t>placówkach opiekuńczo-wychowawczych (np. dom dziecka, pogotowi</w:t>
      </w:r>
      <w:r w:rsidR="002C03DD" w:rsidRPr="00C53DBA">
        <w:rPr>
          <w:rFonts w:ascii="Cambria" w:hAnsi="Cambria"/>
          <w:sz w:val="22"/>
          <w:szCs w:val="22"/>
        </w:rPr>
        <w:t>e</w:t>
      </w:r>
      <w:r w:rsidRPr="00C53DBA">
        <w:rPr>
          <w:rFonts w:ascii="Cambria" w:hAnsi="Cambria"/>
          <w:sz w:val="22"/>
          <w:szCs w:val="22"/>
        </w:rPr>
        <w:t xml:space="preserve"> opiekuńcz</w:t>
      </w:r>
      <w:r w:rsidR="002C03DD" w:rsidRPr="00C53DBA">
        <w:rPr>
          <w:rFonts w:ascii="Cambria" w:hAnsi="Cambria"/>
          <w:sz w:val="22"/>
          <w:szCs w:val="22"/>
        </w:rPr>
        <w:t>e</w:t>
      </w:r>
      <w:r w:rsidRPr="00C53DBA">
        <w:rPr>
          <w:rFonts w:ascii="Cambria" w:hAnsi="Cambria"/>
          <w:sz w:val="22"/>
          <w:szCs w:val="22"/>
        </w:rPr>
        <w:t>), regionaln</w:t>
      </w:r>
      <w:r w:rsidR="00C53DBA">
        <w:rPr>
          <w:rFonts w:ascii="Cambria" w:hAnsi="Cambria"/>
          <w:sz w:val="22"/>
          <w:szCs w:val="22"/>
        </w:rPr>
        <w:t>ych</w:t>
      </w:r>
      <w:r w:rsidRPr="00C53DBA">
        <w:rPr>
          <w:rFonts w:ascii="Cambria" w:hAnsi="Cambria"/>
          <w:sz w:val="22"/>
          <w:szCs w:val="22"/>
        </w:rPr>
        <w:t xml:space="preserve"> placówkach opiekuńczo-terapeutyczn</w:t>
      </w:r>
      <w:r w:rsidR="00C53DBA">
        <w:rPr>
          <w:rFonts w:ascii="Cambria" w:hAnsi="Cambria"/>
          <w:sz w:val="22"/>
          <w:szCs w:val="22"/>
        </w:rPr>
        <w:t>ych</w:t>
      </w:r>
      <w:r w:rsidRPr="00C53DBA">
        <w:rPr>
          <w:rFonts w:ascii="Cambria" w:hAnsi="Cambria"/>
          <w:sz w:val="22"/>
          <w:szCs w:val="22"/>
        </w:rPr>
        <w:t xml:space="preserve">, interwencyjnych ośrodkach </w:t>
      </w:r>
      <w:proofErr w:type="spellStart"/>
      <w:r w:rsidRPr="00C53DBA">
        <w:rPr>
          <w:rFonts w:ascii="Cambria" w:hAnsi="Cambria"/>
          <w:sz w:val="22"/>
          <w:szCs w:val="22"/>
        </w:rPr>
        <w:t>preadopcyjnych</w:t>
      </w:r>
      <w:proofErr w:type="spellEnd"/>
      <w:r w:rsidRPr="00C53DBA">
        <w:rPr>
          <w:rFonts w:ascii="Cambria" w:hAnsi="Cambria"/>
          <w:sz w:val="22"/>
          <w:szCs w:val="22"/>
        </w:rPr>
        <w:t xml:space="preserve"> w charakterze wychowawcy; </w:t>
      </w:r>
    </w:p>
    <w:p w14:paraId="42500621" w14:textId="34792870" w:rsidR="004128AD" w:rsidRPr="00C53DBA" w:rsidRDefault="004128AD" w:rsidP="001872D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53DBA">
        <w:rPr>
          <w:rFonts w:ascii="Cambria" w:hAnsi="Cambria"/>
          <w:sz w:val="22"/>
          <w:szCs w:val="22"/>
        </w:rPr>
        <w:t>placówkach wsparcia dziennego np. świetlicach środowiskowych, socjoterapeutycznych, ogniskach wychowawczych w charakterze wychowawcy</w:t>
      </w:r>
      <w:r w:rsidR="001872D3" w:rsidRPr="00C53DBA">
        <w:rPr>
          <w:rFonts w:ascii="Cambria" w:hAnsi="Cambria"/>
          <w:sz w:val="22"/>
          <w:szCs w:val="22"/>
        </w:rPr>
        <w:t>;</w:t>
      </w:r>
    </w:p>
    <w:p w14:paraId="40CF004C" w14:textId="3B517122" w:rsidR="001872D3" w:rsidRPr="00C53DBA" w:rsidRDefault="001872D3" w:rsidP="001872D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53DBA">
        <w:rPr>
          <w:rFonts w:ascii="Cambria" w:hAnsi="Cambria"/>
          <w:sz w:val="22"/>
          <w:szCs w:val="22"/>
        </w:rPr>
        <w:t>żłobkach lub klubach dziecięcych w charakterze opiekuna</w:t>
      </w:r>
      <w:r w:rsidR="007D3242" w:rsidRPr="00C53DBA">
        <w:rPr>
          <w:rFonts w:ascii="Cambria" w:hAnsi="Cambria"/>
          <w:sz w:val="22"/>
          <w:szCs w:val="22"/>
        </w:rPr>
        <w:t>;</w:t>
      </w:r>
    </w:p>
    <w:p w14:paraId="1CA1AF73" w14:textId="6E5360E4" w:rsidR="007D3242" w:rsidRPr="00C53DBA" w:rsidRDefault="007D3242" w:rsidP="001872D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53DBA">
        <w:rPr>
          <w:rFonts w:ascii="Cambria" w:hAnsi="Cambria"/>
          <w:sz w:val="22"/>
          <w:szCs w:val="22"/>
        </w:rPr>
        <w:t>ośrodkach pomocy rodzinie w charakterze asystenta rodziny.</w:t>
      </w:r>
    </w:p>
    <w:p w14:paraId="47CC7062" w14:textId="40A4AD72" w:rsidR="007D3242" w:rsidRPr="00C53DBA" w:rsidRDefault="007D3242" w:rsidP="007D3242">
      <w:p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C53DBA">
        <w:rPr>
          <w:rFonts w:ascii="Cambria" w:hAnsi="Cambria"/>
          <w:sz w:val="22"/>
          <w:szCs w:val="22"/>
        </w:rPr>
        <w:t>Absolwent</w:t>
      </w:r>
      <w:r w:rsidR="00C53DBA" w:rsidRPr="00C53DBA">
        <w:rPr>
          <w:rFonts w:ascii="Cambria" w:hAnsi="Cambria"/>
          <w:sz w:val="22"/>
          <w:szCs w:val="22"/>
        </w:rPr>
        <w:t xml:space="preserve"> w trakcie studiów</w:t>
      </w:r>
      <w:r w:rsidRPr="00C53DBA">
        <w:rPr>
          <w:rFonts w:ascii="Cambria" w:hAnsi="Cambria"/>
          <w:sz w:val="22"/>
          <w:szCs w:val="22"/>
        </w:rPr>
        <w:t xml:space="preserve"> </w:t>
      </w:r>
      <w:r w:rsidR="00C53DBA" w:rsidRPr="00C53DBA">
        <w:rPr>
          <w:rFonts w:ascii="Cambria" w:hAnsi="Cambria"/>
          <w:sz w:val="22"/>
          <w:szCs w:val="22"/>
        </w:rPr>
        <w:t xml:space="preserve">realizował </w:t>
      </w:r>
      <w:r w:rsidRPr="00C53DBA">
        <w:rPr>
          <w:rFonts w:ascii="Cambria" w:hAnsi="Cambria"/>
          <w:sz w:val="22"/>
          <w:szCs w:val="22"/>
        </w:rPr>
        <w:t xml:space="preserve">przygotowanie pedagogiczne, </w:t>
      </w:r>
      <w:r w:rsidR="00C53DBA" w:rsidRPr="00C53DBA">
        <w:rPr>
          <w:rFonts w:ascii="Cambria" w:hAnsi="Cambria"/>
          <w:sz w:val="22"/>
          <w:szCs w:val="22"/>
        </w:rPr>
        <w:t>przy czym uzyskanie uprawnień związanych z przygotowaniem pedagogicznym</w:t>
      </w:r>
      <w:r w:rsidRPr="00C53DBA">
        <w:rPr>
          <w:rFonts w:ascii="Cambria" w:hAnsi="Cambria"/>
          <w:sz w:val="22"/>
          <w:szCs w:val="22"/>
        </w:rPr>
        <w:t xml:space="preserve"> wymaga </w:t>
      </w:r>
      <w:r w:rsidR="00C53DBA" w:rsidRPr="00C53DBA">
        <w:rPr>
          <w:rFonts w:ascii="Cambria" w:hAnsi="Cambria"/>
          <w:sz w:val="22"/>
          <w:szCs w:val="22"/>
        </w:rPr>
        <w:t>kontynuacji kształcenia</w:t>
      </w:r>
      <w:r w:rsidRPr="00C53DBA">
        <w:rPr>
          <w:rFonts w:ascii="Cambria" w:hAnsi="Cambria"/>
          <w:sz w:val="22"/>
          <w:szCs w:val="22"/>
        </w:rPr>
        <w:t xml:space="preserve"> na studiach II stopnia</w:t>
      </w:r>
      <w:r w:rsidR="00C53DBA" w:rsidRPr="00C53DBA">
        <w:rPr>
          <w:rFonts w:ascii="Cambria" w:hAnsi="Cambria"/>
          <w:sz w:val="22"/>
          <w:szCs w:val="22"/>
        </w:rPr>
        <w:t xml:space="preserve"> (zgodnie z Rozporządzeniem </w:t>
      </w:r>
      <w:proofErr w:type="spellStart"/>
      <w:r w:rsidR="00C53DBA" w:rsidRPr="00C53DBA">
        <w:rPr>
          <w:rFonts w:ascii="Cambria" w:hAnsi="Cambria"/>
          <w:sz w:val="22"/>
          <w:szCs w:val="22"/>
        </w:rPr>
        <w:t>MNiSW</w:t>
      </w:r>
      <w:proofErr w:type="spellEnd"/>
      <w:r w:rsidR="00C53DBA" w:rsidRPr="00C53DBA">
        <w:rPr>
          <w:rFonts w:ascii="Cambria" w:hAnsi="Cambria"/>
          <w:sz w:val="22"/>
          <w:szCs w:val="22"/>
        </w:rPr>
        <w:t xml:space="preserve"> z dn. 25 lipca 2019 r. w sprawie standardu przygotowującego do wykonywania zawodu nauczyciela, Dz.U. 2019 poz. 1450 z </w:t>
      </w:r>
      <w:proofErr w:type="spellStart"/>
      <w:r w:rsidR="00C53DBA" w:rsidRPr="00C53DBA">
        <w:rPr>
          <w:rFonts w:ascii="Cambria" w:hAnsi="Cambria"/>
          <w:sz w:val="22"/>
          <w:szCs w:val="22"/>
        </w:rPr>
        <w:t>późn</w:t>
      </w:r>
      <w:proofErr w:type="spellEnd"/>
      <w:r w:rsidR="00C53DBA" w:rsidRPr="00C53DBA">
        <w:rPr>
          <w:rFonts w:ascii="Cambria" w:hAnsi="Cambria"/>
          <w:sz w:val="22"/>
          <w:szCs w:val="22"/>
        </w:rPr>
        <w:t>. zm.).</w:t>
      </w:r>
    </w:p>
    <w:p w14:paraId="23C80966" w14:textId="13080345" w:rsidR="00AD5309" w:rsidRPr="00AD5309" w:rsidRDefault="00AD5309" w:rsidP="004128AD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</w:p>
    <w:p w14:paraId="4C1D64AC" w14:textId="77777777" w:rsidR="00AD5309" w:rsidRPr="00AD5309" w:rsidRDefault="00AD5309" w:rsidP="00AD5309">
      <w:pPr>
        <w:spacing w:line="360" w:lineRule="auto"/>
        <w:ind w:left="720"/>
        <w:jc w:val="both"/>
        <w:rPr>
          <w:rFonts w:ascii="Cambria" w:hAnsi="Cambria"/>
          <w:b/>
          <w:sz w:val="8"/>
          <w:szCs w:val="8"/>
        </w:rPr>
      </w:pPr>
    </w:p>
    <w:p w14:paraId="1EABF36D" w14:textId="77777777" w:rsidR="00AD5309" w:rsidRPr="00AD5309" w:rsidRDefault="00AD5309" w:rsidP="00D03350">
      <w:pPr>
        <w:numPr>
          <w:ilvl w:val="0"/>
          <w:numId w:val="9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D5309">
        <w:rPr>
          <w:rFonts w:ascii="Cambria" w:hAnsi="Cambria"/>
          <w:b/>
          <w:bCs/>
          <w:sz w:val="22"/>
          <w:szCs w:val="22"/>
        </w:rPr>
        <w:t>Możliwość dalszego kształcenia</w:t>
      </w:r>
      <w:r w:rsidR="00686EFD">
        <w:rPr>
          <w:rFonts w:ascii="Cambria" w:hAnsi="Cambria"/>
          <w:b/>
          <w:bCs/>
          <w:sz w:val="22"/>
          <w:szCs w:val="22"/>
        </w:rPr>
        <w:t>.</w:t>
      </w:r>
    </w:p>
    <w:p w14:paraId="45A66760" w14:textId="77777777" w:rsidR="00AD5309" w:rsidRPr="00BA0ECD" w:rsidRDefault="00CD1EB3" w:rsidP="00AD5309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Absolwent jest przygotowany do podjęcia dalszego kształcenia na studiach drugiego stopnia, studiach podyplomowych.</w:t>
      </w:r>
    </w:p>
    <w:p w14:paraId="1BD8B25B" w14:textId="77777777" w:rsidR="00CC368E" w:rsidRDefault="00CC368E" w:rsidP="00DB2760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</w:p>
    <w:p w14:paraId="633F16C9" w14:textId="77777777" w:rsidR="00BE6312" w:rsidRPr="00C0065D" w:rsidRDefault="00BE6312" w:rsidP="00BE6312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sectPr w:rsidR="00BE6312" w:rsidRPr="00C0065D" w:rsidSect="00C0065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B6A9" w14:textId="77777777" w:rsidR="00BD46E3" w:rsidRDefault="00BD46E3">
      <w:r>
        <w:separator/>
      </w:r>
    </w:p>
  </w:endnote>
  <w:endnote w:type="continuationSeparator" w:id="0">
    <w:p w14:paraId="3C0CC1AF" w14:textId="77777777" w:rsidR="00BD46E3" w:rsidRDefault="00BD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BF2A7" w14:textId="77777777" w:rsidR="007C4FE9" w:rsidRDefault="007C4FE9" w:rsidP="00AF58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3BD4" w14:textId="77777777" w:rsidR="007C4FE9" w:rsidRPr="00C0065D" w:rsidRDefault="007C4FE9">
    <w:pPr>
      <w:pStyle w:val="Stopka"/>
      <w:jc w:val="center"/>
      <w:rPr>
        <w:rFonts w:ascii="Cambria" w:hAnsi="Cambria"/>
        <w:sz w:val="22"/>
        <w:szCs w:val="22"/>
      </w:rPr>
    </w:pPr>
    <w:r w:rsidRPr="00C0065D">
      <w:rPr>
        <w:rFonts w:ascii="Cambria" w:hAnsi="Cambria"/>
        <w:sz w:val="22"/>
        <w:szCs w:val="22"/>
      </w:rPr>
      <w:fldChar w:fldCharType="begin"/>
    </w:r>
    <w:r w:rsidRPr="00C0065D">
      <w:rPr>
        <w:rFonts w:ascii="Cambria" w:hAnsi="Cambria"/>
        <w:sz w:val="22"/>
        <w:szCs w:val="22"/>
      </w:rPr>
      <w:instrText>PAGE   \* MERGEFORMAT</w:instrText>
    </w:r>
    <w:r w:rsidRPr="00C0065D">
      <w:rPr>
        <w:rFonts w:ascii="Cambria" w:hAnsi="Cambria"/>
        <w:sz w:val="22"/>
        <w:szCs w:val="22"/>
      </w:rPr>
      <w:fldChar w:fldCharType="separate"/>
    </w:r>
    <w:r>
      <w:rPr>
        <w:rFonts w:ascii="Cambria" w:hAnsi="Cambria"/>
        <w:noProof/>
        <w:sz w:val="22"/>
        <w:szCs w:val="22"/>
      </w:rPr>
      <w:t>18</w:t>
    </w:r>
    <w:r w:rsidRPr="00C0065D">
      <w:rPr>
        <w:rFonts w:ascii="Cambria" w:hAnsi="Cambria"/>
        <w:sz w:val="22"/>
        <w:szCs w:val="22"/>
      </w:rPr>
      <w:fldChar w:fldCharType="end"/>
    </w:r>
  </w:p>
  <w:p w14:paraId="551A29E0" w14:textId="77777777" w:rsidR="007C4FE9" w:rsidRDefault="007C4FE9" w:rsidP="00AF58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DE20" w14:textId="77777777" w:rsidR="00BD46E3" w:rsidRDefault="00BD46E3">
      <w:r>
        <w:separator/>
      </w:r>
    </w:p>
  </w:footnote>
  <w:footnote w:type="continuationSeparator" w:id="0">
    <w:p w14:paraId="5706DFB2" w14:textId="77777777" w:rsidR="00BD46E3" w:rsidRDefault="00BD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1961" w14:textId="77777777" w:rsidR="007C4FE9" w:rsidRPr="00C16883" w:rsidRDefault="007C4FE9" w:rsidP="00C0065D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 w:rsidRPr="00C16883">
      <w:rPr>
        <w:rFonts w:ascii="Cambria" w:hAnsi="Cambria"/>
        <w:sz w:val="20"/>
        <w:szCs w:val="20"/>
      </w:rPr>
      <w:t xml:space="preserve">Załącznik </w:t>
    </w:r>
  </w:p>
  <w:p w14:paraId="2AC58471" w14:textId="77777777" w:rsidR="007C4FE9" w:rsidRPr="00C16883" w:rsidRDefault="007C4FE9" w:rsidP="00C0065D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do Uchwały Nr 24</w:t>
    </w:r>
    <w:r w:rsidRPr="00C16883">
      <w:rPr>
        <w:rFonts w:ascii="Cambria" w:hAnsi="Cambria"/>
        <w:sz w:val="20"/>
        <w:szCs w:val="20"/>
      </w:rPr>
      <w:t>/000/2020 Senatu AJP</w:t>
    </w:r>
  </w:p>
  <w:p w14:paraId="7676B398" w14:textId="77777777" w:rsidR="007C4FE9" w:rsidRDefault="007C4FE9" w:rsidP="004246CB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 w:rsidRPr="00C16883">
      <w:rPr>
        <w:rFonts w:ascii="Cambria" w:hAnsi="Cambria"/>
        <w:sz w:val="20"/>
        <w:szCs w:val="20"/>
      </w:rPr>
      <w:t>z dnia 23 czerwca 2020 r.</w:t>
    </w:r>
    <w:r>
      <w:rPr>
        <w:rFonts w:ascii="Cambria" w:hAnsi="Cambria"/>
        <w:sz w:val="20"/>
        <w:szCs w:val="20"/>
      </w:rPr>
      <w:t xml:space="preserve"> </w:t>
    </w:r>
  </w:p>
  <w:p w14:paraId="42D4D889" w14:textId="77777777" w:rsidR="007C4FE9" w:rsidRPr="004246CB" w:rsidRDefault="007C4FE9" w:rsidP="004246CB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AFCE" w14:textId="77777777" w:rsidR="007C4FE9" w:rsidRDefault="007C4FE9" w:rsidP="00C0065D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Załącznik </w:t>
    </w:r>
  </w:p>
  <w:p w14:paraId="49C72E9A" w14:textId="77777777" w:rsidR="007C4FE9" w:rsidRPr="00584AFB" w:rsidRDefault="007C4FE9" w:rsidP="00C0065D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 w:rsidRPr="00584AFB">
      <w:rPr>
        <w:rFonts w:ascii="Cambria" w:hAnsi="Cambria"/>
        <w:sz w:val="20"/>
        <w:szCs w:val="20"/>
      </w:rPr>
      <w:t>do Uchwały Nr 71/000/2</w:t>
    </w:r>
    <w:r>
      <w:rPr>
        <w:rFonts w:ascii="Cambria" w:hAnsi="Cambria"/>
        <w:sz w:val="20"/>
        <w:szCs w:val="20"/>
      </w:rPr>
      <w:t>02</w:t>
    </w:r>
    <w:r w:rsidRPr="00584AFB">
      <w:rPr>
        <w:rFonts w:ascii="Cambria" w:hAnsi="Cambria"/>
        <w:sz w:val="20"/>
        <w:szCs w:val="20"/>
      </w:rPr>
      <w:t>0</w:t>
    </w:r>
    <w:r>
      <w:rPr>
        <w:rFonts w:ascii="Cambria" w:hAnsi="Cambria"/>
        <w:sz w:val="20"/>
        <w:szCs w:val="20"/>
      </w:rPr>
      <w:t xml:space="preserve"> </w:t>
    </w:r>
    <w:r w:rsidRPr="00584AFB">
      <w:rPr>
        <w:rFonts w:ascii="Cambria" w:hAnsi="Cambria"/>
        <w:sz w:val="20"/>
        <w:szCs w:val="20"/>
      </w:rPr>
      <w:t>Senatu AJP</w:t>
    </w:r>
  </w:p>
  <w:p w14:paraId="7953AFB2" w14:textId="77777777" w:rsidR="007C4FE9" w:rsidRPr="00584AFB" w:rsidRDefault="007C4FE9" w:rsidP="00C0065D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 w:rsidRPr="00584AFB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3 czerwca</w:t>
    </w:r>
    <w:r w:rsidRPr="00584AFB">
      <w:rPr>
        <w:rFonts w:ascii="Cambria" w:hAnsi="Cambria"/>
        <w:sz w:val="20"/>
        <w:szCs w:val="20"/>
      </w:rPr>
      <w:t xml:space="preserve"> 20</w:t>
    </w:r>
    <w:r>
      <w:rPr>
        <w:rFonts w:ascii="Cambria" w:hAnsi="Cambria"/>
        <w:sz w:val="20"/>
        <w:szCs w:val="20"/>
      </w:rPr>
      <w:t>20</w:t>
    </w:r>
    <w:r w:rsidRPr="00584AFB">
      <w:rPr>
        <w:rFonts w:ascii="Cambria" w:hAnsi="Cambria"/>
        <w:sz w:val="20"/>
        <w:szCs w:val="20"/>
      </w:rPr>
      <w:t xml:space="preserve"> r. </w:t>
    </w:r>
  </w:p>
  <w:p w14:paraId="1A883322" w14:textId="77777777" w:rsidR="007C4FE9" w:rsidRDefault="007C4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5C9"/>
    <w:multiLevelType w:val="hybridMultilevel"/>
    <w:tmpl w:val="D9540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66E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645"/>
    <w:multiLevelType w:val="hybridMultilevel"/>
    <w:tmpl w:val="00BA5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05F56"/>
    <w:multiLevelType w:val="hybridMultilevel"/>
    <w:tmpl w:val="87761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46E39"/>
    <w:multiLevelType w:val="hybridMultilevel"/>
    <w:tmpl w:val="97E23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0F0B"/>
    <w:multiLevelType w:val="hybridMultilevel"/>
    <w:tmpl w:val="8C66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33BBC"/>
    <w:multiLevelType w:val="hybridMultilevel"/>
    <w:tmpl w:val="992A8B00"/>
    <w:lvl w:ilvl="0" w:tplc="B02E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36DFC"/>
    <w:multiLevelType w:val="hybridMultilevel"/>
    <w:tmpl w:val="BC56C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903F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A23D9E"/>
    <w:multiLevelType w:val="hybridMultilevel"/>
    <w:tmpl w:val="7FC06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B2767"/>
    <w:multiLevelType w:val="hybridMultilevel"/>
    <w:tmpl w:val="86AC0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840AF"/>
    <w:multiLevelType w:val="hybridMultilevel"/>
    <w:tmpl w:val="637AC4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08351E"/>
    <w:multiLevelType w:val="hybridMultilevel"/>
    <w:tmpl w:val="E69804CE"/>
    <w:lvl w:ilvl="0" w:tplc="B02E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F4A6F"/>
    <w:multiLevelType w:val="hybridMultilevel"/>
    <w:tmpl w:val="C278E7DA"/>
    <w:lvl w:ilvl="0" w:tplc="967A3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1573"/>
    <w:multiLevelType w:val="hybridMultilevel"/>
    <w:tmpl w:val="FF24B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5006F"/>
    <w:multiLevelType w:val="hybridMultilevel"/>
    <w:tmpl w:val="6D469140"/>
    <w:lvl w:ilvl="0" w:tplc="A96AC6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022F"/>
    <w:multiLevelType w:val="hybridMultilevel"/>
    <w:tmpl w:val="F7A653C0"/>
    <w:lvl w:ilvl="0" w:tplc="967A3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35DC"/>
    <w:multiLevelType w:val="hybridMultilevel"/>
    <w:tmpl w:val="05420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9442E"/>
    <w:multiLevelType w:val="hybridMultilevel"/>
    <w:tmpl w:val="7B4EBBDE"/>
    <w:lvl w:ilvl="0" w:tplc="967A3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A4339"/>
    <w:multiLevelType w:val="hybridMultilevel"/>
    <w:tmpl w:val="5D2E2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51ACF"/>
    <w:multiLevelType w:val="hybridMultilevel"/>
    <w:tmpl w:val="779C0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3F84"/>
    <w:multiLevelType w:val="hybridMultilevel"/>
    <w:tmpl w:val="989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50E8B"/>
    <w:multiLevelType w:val="hybridMultilevel"/>
    <w:tmpl w:val="5D948E22"/>
    <w:lvl w:ilvl="0" w:tplc="0415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F62581"/>
    <w:multiLevelType w:val="hybridMultilevel"/>
    <w:tmpl w:val="E842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44D0E"/>
    <w:multiLevelType w:val="hybridMultilevel"/>
    <w:tmpl w:val="9CDAD8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562900"/>
    <w:multiLevelType w:val="hybridMultilevel"/>
    <w:tmpl w:val="57B40E38"/>
    <w:lvl w:ilvl="0" w:tplc="B02E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F3FFA"/>
    <w:multiLevelType w:val="hybridMultilevel"/>
    <w:tmpl w:val="B31E201E"/>
    <w:lvl w:ilvl="0" w:tplc="967A3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A3169"/>
    <w:multiLevelType w:val="hybridMultilevel"/>
    <w:tmpl w:val="C7DCF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0087"/>
    <w:multiLevelType w:val="hybridMultilevel"/>
    <w:tmpl w:val="D44C0B20"/>
    <w:lvl w:ilvl="0" w:tplc="03260B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E00B6"/>
    <w:multiLevelType w:val="hybridMultilevel"/>
    <w:tmpl w:val="70DE8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96AA3"/>
    <w:multiLevelType w:val="hybridMultilevel"/>
    <w:tmpl w:val="3840489A"/>
    <w:lvl w:ilvl="0" w:tplc="967A3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E3622"/>
    <w:multiLevelType w:val="hybridMultilevel"/>
    <w:tmpl w:val="18CCC8D0"/>
    <w:lvl w:ilvl="0" w:tplc="7D24749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C7214"/>
    <w:multiLevelType w:val="hybridMultilevel"/>
    <w:tmpl w:val="79DEA098"/>
    <w:lvl w:ilvl="0" w:tplc="361E9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91808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5474753"/>
    <w:multiLevelType w:val="hybridMultilevel"/>
    <w:tmpl w:val="FDDED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6031"/>
    <w:multiLevelType w:val="hybridMultilevel"/>
    <w:tmpl w:val="F46A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174A"/>
    <w:multiLevelType w:val="hybridMultilevel"/>
    <w:tmpl w:val="5414F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368A9"/>
    <w:multiLevelType w:val="hybridMultilevel"/>
    <w:tmpl w:val="D55A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714D9"/>
    <w:multiLevelType w:val="hybridMultilevel"/>
    <w:tmpl w:val="EF82CC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0C661E"/>
    <w:multiLevelType w:val="hybridMultilevel"/>
    <w:tmpl w:val="77D21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93180"/>
    <w:multiLevelType w:val="hybridMultilevel"/>
    <w:tmpl w:val="7BA03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5E7076"/>
    <w:multiLevelType w:val="hybridMultilevel"/>
    <w:tmpl w:val="4DEC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67FC3"/>
    <w:multiLevelType w:val="hybridMultilevel"/>
    <w:tmpl w:val="8F6EF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2B32B8"/>
    <w:multiLevelType w:val="hybridMultilevel"/>
    <w:tmpl w:val="05DC13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F06E2F"/>
    <w:multiLevelType w:val="hybridMultilevel"/>
    <w:tmpl w:val="678826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595F57"/>
    <w:multiLevelType w:val="hybridMultilevel"/>
    <w:tmpl w:val="A73E5FB6"/>
    <w:lvl w:ilvl="0" w:tplc="B02E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59839">
    <w:abstractNumId w:val="30"/>
  </w:num>
  <w:num w:numId="2" w16cid:durableId="1105928595">
    <w:abstractNumId w:val="37"/>
  </w:num>
  <w:num w:numId="3" w16cid:durableId="2109503906">
    <w:abstractNumId w:val="7"/>
  </w:num>
  <w:num w:numId="4" w16cid:durableId="880439677">
    <w:abstractNumId w:val="17"/>
  </w:num>
  <w:num w:numId="5" w16cid:durableId="1724791825">
    <w:abstractNumId w:val="29"/>
  </w:num>
  <w:num w:numId="6" w16cid:durableId="1565681303">
    <w:abstractNumId w:val="40"/>
  </w:num>
  <w:num w:numId="7" w16cid:durableId="108666796">
    <w:abstractNumId w:val="3"/>
  </w:num>
  <w:num w:numId="8" w16cid:durableId="1541631300">
    <w:abstractNumId w:val="22"/>
  </w:num>
  <w:num w:numId="9" w16cid:durableId="450319098">
    <w:abstractNumId w:val="13"/>
  </w:num>
  <w:num w:numId="10" w16cid:durableId="1398821409">
    <w:abstractNumId w:val="39"/>
  </w:num>
  <w:num w:numId="11" w16cid:durableId="2015182675">
    <w:abstractNumId w:val="20"/>
  </w:num>
  <w:num w:numId="12" w16cid:durableId="1767533286">
    <w:abstractNumId w:val="6"/>
  </w:num>
  <w:num w:numId="13" w16cid:durableId="955794599">
    <w:abstractNumId w:val="16"/>
  </w:num>
  <w:num w:numId="14" w16cid:durableId="1089349838">
    <w:abstractNumId w:val="36"/>
  </w:num>
  <w:num w:numId="15" w16cid:durableId="1538738550">
    <w:abstractNumId w:val="15"/>
  </w:num>
  <w:num w:numId="16" w16cid:durableId="1055932058">
    <w:abstractNumId w:val="14"/>
  </w:num>
  <w:num w:numId="17" w16cid:durableId="1291202277">
    <w:abstractNumId w:val="26"/>
  </w:num>
  <w:num w:numId="18" w16cid:durableId="2065979394">
    <w:abstractNumId w:val="2"/>
  </w:num>
  <w:num w:numId="19" w16cid:durableId="434326777">
    <w:abstractNumId w:val="5"/>
  </w:num>
  <w:num w:numId="20" w16cid:durableId="1911188713">
    <w:abstractNumId w:val="10"/>
  </w:num>
  <w:num w:numId="21" w16cid:durableId="1971397092">
    <w:abstractNumId w:val="0"/>
  </w:num>
  <w:num w:numId="22" w16cid:durableId="1527524052">
    <w:abstractNumId w:val="23"/>
  </w:num>
  <w:num w:numId="23" w16cid:durableId="1395273934">
    <w:abstractNumId w:val="11"/>
  </w:num>
  <w:num w:numId="24" w16cid:durableId="2052074505">
    <w:abstractNumId w:val="8"/>
  </w:num>
  <w:num w:numId="25" w16cid:durableId="1608654637">
    <w:abstractNumId w:val="33"/>
  </w:num>
  <w:num w:numId="26" w16cid:durableId="563950587">
    <w:abstractNumId w:val="4"/>
  </w:num>
  <w:num w:numId="27" w16cid:durableId="1292977933">
    <w:abstractNumId w:val="34"/>
  </w:num>
  <w:num w:numId="28" w16cid:durableId="1447651579">
    <w:abstractNumId w:val="19"/>
  </w:num>
  <w:num w:numId="29" w16cid:durableId="231433404">
    <w:abstractNumId w:val="38"/>
  </w:num>
  <w:num w:numId="30" w16cid:durableId="1781416207">
    <w:abstractNumId w:val="9"/>
  </w:num>
  <w:num w:numId="31" w16cid:durableId="1834371112">
    <w:abstractNumId w:val="21"/>
  </w:num>
  <w:num w:numId="32" w16cid:durableId="1385905600">
    <w:abstractNumId w:val="35"/>
  </w:num>
  <w:num w:numId="33" w16cid:durableId="1567835857">
    <w:abstractNumId w:val="32"/>
  </w:num>
  <w:num w:numId="34" w16cid:durableId="141629465">
    <w:abstractNumId w:val="41"/>
  </w:num>
  <w:num w:numId="35" w16cid:durableId="2054309151">
    <w:abstractNumId w:val="27"/>
  </w:num>
  <w:num w:numId="36" w16cid:durableId="1105808237">
    <w:abstractNumId w:val="18"/>
  </w:num>
  <w:num w:numId="37" w16cid:durableId="1783645648">
    <w:abstractNumId w:val="1"/>
  </w:num>
  <w:num w:numId="38" w16cid:durableId="1465351878">
    <w:abstractNumId w:val="24"/>
  </w:num>
  <w:num w:numId="39" w16cid:durableId="2013410476">
    <w:abstractNumId w:val="28"/>
  </w:num>
  <w:num w:numId="40" w16cid:durableId="1039549449">
    <w:abstractNumId w:val="12"/>
  </w:num>
  <w:num w:numId="41" w16cid:durableId="1283340900">
    <w:abstractNumId w:val="31"/>
  </w:num>
  <w:num w:numId="42" w16cid:durableId="1461417879">
    <w:abstractNumId w:val="25"/>
  </w:num>
  <w:num w:numId="43" w16cid:durableId="267590106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E0"/>
    <w:rsid w:val="0000398D"/>
    <w:rsid w:val="00006904"/>
    <w:rsid w:val="000332B9"/>
    <w:rsid w:val="0005156B"/>
    <w:rsid w:val="00054059"/>
    <w:rsid w:val="00060C42"/>
    <w:rsid w:val="000651DA"/>
    <w:rsid w:val="00071405"/>
    <w:rsid w:val="0009315F"/>
    <w:rsid w:val="00097A69"/>
    <w:rsid w:val="000A50ED"/>
    <w:rsid w:val="000B1933"/>
    <w:rsid w:val="000D273E"/>
    <w:rsid w:val="000D31E5"/>
    <w:rsid w:val="000D387B"/>
    <w:rsid w:val="000D6936"/>
    <w:rsid w:val="00107EBE"/>
    <w:rsid w:val="001108AF"/>
    <w:rsid w:val="00123123"/>
    <w:rsid w:val="00123479"/>
    <w:rsid w:val="0012712A"/>
    <w:rsid w:val="00127857"/>
    <w:rsid w:val="00142086"/>
    <w:rsid w:val="001451BE"/>
    <w:rsid w:val="00146101"/>
    <w:rsid w:val="00150527"/>
    <w:rsid w:val="00151DEC"/>
    <w:rsid w:val="00176130"/>
    <w:rsid w:val="001829B3"/>
    <w:rsid w:val="00185497"/>
    <w:rsid w:val="001872D3"/>
    <w:rsid w:val="00190DF6"/>
    <w:rsid w:val="0019291E"/>
    <w:rsid w:val="001A64AB"/>
    <w:rsid w:val="001F3A63"/>
    <w:rsid w:val="00200E3C"/>
    <w:rsid w:val="00201EB2"/>
    <w:rsid w:val="00206BA1"/>
    <w:rsid w:val="00212A03"/>
    <w:rsid w:val="00226936"/>
    <w:rsid w:val="002302F6"/>
    <w:rsid w:val="00234A87"/>
    <w:rsid w:val="00240BCB"/>
    <w:rsid w:val="00241601"/>
    <w:rsid w:val="00244383"/>
    <w:rsid w:val="0025224C"/>
    <w:rsid w:val="0025663A"/>
    <w:rsid w:val="002635F7"/>
    <w:rsid w:val="00277083"/>
    <w:rsid w:val="00291CF6"/>
    <w:rsid w:val="00293339"/>
    <w:rsid w:val="002A0F5F"/>
    <w:rsid w:val="002A37F4"/>
    <w:rsid w:val="002A513D"/>
    <w:rsid w:val="002A698C"/>
    <w:rsid w:val="002B20D4"/>
    <w:rsid w:val="002C03DD"/>
    <w:rsid w:val="002C36EE"/>
    <w:rsid w:val="002E2892"/>
    <w:rsid w:val="002E4184"/>
    <w:rsid w:val="0030175E"/>
    <w:rsid w:val="003026B6"/>
    <w:rsid w:val="0030483D"/>
    <w:rsid w:val="003151B4"/>
    <w:rsid w:val="00317EA5"/>
    <w:rsid w:val="003223DB"/>
    <w:rsid w:val="00332F45"/>
    <w:rsid w:val="003332E4"/>
    <w:rsid w:val="00337B11"/>
    <w:rsid w:val="0035124B"/>
    <w:rsid w:val="003634B0"/>
    <w:rsid w:val="00370AE2"/>
    <w:rsid w:val="003816D7"/>
    <w:rsid w:val="0038518F"/>
    <w:rsid w:val="00385D41"/>
    <w:rsid w:val="0039359D"/>
    <w:rsid w:val="003B5361"/>
    <w:rsid w:val="003B657F"/>
    <w:rsid w:val="003B687B"/>
    <w:rsid w:val="003D2BA1"/>
    <w:rsid w:val="003D3470"/>
    <w:rsid w:val="003E6F9A"/>
    <w:rsid w:val="003F0ADD"/>
    <w:rsid w:val="00403158"/>
    <w:rsid w:val="0040382A"/>
    <w:rsid w:val="00407022"/>
    <w:rsid w:val="004078C0"/>
    <w:rsid w:val="004128AD"/>
    <w:rsid w:val="0041446F"/>
    <w:rsid w:val="00421967"/>
    <w:rsid w:val="00422057"/>
    <w:rsid w:val="004246CB"/>
    <w:rsid w:val="00426956"/>
    <w:rsid w:val="00433089"/>
    <w:rsid w:val="00442C26"/>
    <w:rsid w:val="00445414"/>
    <w:rsid w:val="00450E54"/>
    <w:rsid w:val="00453E4B"/>
    <w:rsid w:val="00454FEE"/>
    <w:rsid w:val="00456867"/>
    <w:rsid w:val="004624B9"/>
    <w:rsid w:val="0047101E"/>
    <w:rsid w:val="004739AC"/>
    <w:rsid w:val="004751F4"/>
    <w:rsid w:val="0047583B"/>
    <w:rsid w:val="004769D7"/>
    <w:rsid w:val="00477D52"/>
    <w:rsid w:val="00480EE5"/>
    <w:rsid w:val="00483C43"/>
    <w:rsid w:val="00486835"/>
    <w:rsid w:val="00497AAA"/>
    <w:rsid w:val="004A40B7"/>
    <w:rsid w:val="004B579F"/>
    <w:rsid w:val="004C52BD"/>
    <w:rsid w:val="004F47A2"/>
    <w:rsid w:val="00506C74"/>
    <w:rsid w:val="00515CC1"/>
    <w:rsid w:val="00534013"/>
    <w:rsid w:val="00541428"/>
    <w:rsid w:val="0054695F"/>
    <w:rsid w:val="005561F4"/>
    <w:rsid w:val="00574826"/>
    <w:rsid w:val="00575334"/>
    <w:rsid w:val="00587EE1"/>
    <w:rsid w:val="005A145E"/>
    <w:rsid w:val="005A179C"/>
    <w:rsid w:val="005A36C6"/>
    <w:rsid w:val="005A75E5"/>
    <w:rsid w:val="005C7A3B"/>
    <w:rsid w:val="005D28B4"/>
    <w:rsid w:val="005E52C1"/>
    <w:rsid w:val="005F1599"/>
    <w:rsid w:val="005F5815"/>
    <w:rsid w:val="00606FD5"/>
    <w:rsid w:val="00620C56"/>
    <w:rsid w:val="0062270B"/>
    <w:rsid w:val="006253ED"/>
    <w:rsid w:val="00626286"/>
    <w:rsid w:val="00626EA1"/>
    <w:rsid w:val="00631155"/>
    <w:rsid w:val="006312BB"/>
    <w:rsid w:val="0064415A"/>
    <w:rsid w:val="00653432"/>
    <w:rsid w:val="00654483"/>
    <w:rsid w:val="00655A72"/>
    <w:rsid w:val="00656ABE"/>
    <w:rsid w:val="00670B9D"/>
    <w:rsid w:val="0068174D"/>
    <w:rsid w:val="00684A2B"/>
    <w:rsid w:val="00686EFD"/>
    <w:rsid w:val="00691DA4"/>
    <w:rsid w:val="00693131"/>
    <w:rsid w:val="006A0DB3"/>
    <w:rsid w:val="006B369C"/>
    <w:rsid w:val="006D18B3"/>
    <w:rsid w:val="006E46D4"/>
    <w:rsid w:val="006F473E"/>
    <w:rsid w:val="006F64B2"/>
    <w:rsid w:val="006F7AF8"/>
    <w:rsid w:val="00712209"/>
    <w:rsid w:val="0071296B"/>
    <w:rsid w:val="00722209"/>
    <w:rsid w:val="00726285"/>
    <w:rsid w:val="00727BE0"/>
    <w:rsid w:val="007378C7"/>
    <w:rsid w:val="00763A83"/>
    <w:rsid w:val="00766AEF"/>
    <w:rsid w:val="00771BA2"/>
    <w:rsid w:val="0077645F"/>
    <w:rsid w:val="00776473"/>
    <w:rsid w:val="00781E00"/>
    <w:rsid w:val="00791E38"/>
    <w:rsid w:val="007967E6"/>
    <w:rsid w:val="0079690F"/>
    <w:rsid w:val="007A0CD6"/>
    <w:rsid w:val="007A667B"/>
    <w:rsid w:val="007C4FE9"/>
    <w:rsid w:val="007D14B3"/>
    <w:rsid w:val="007D1587"/>
    <w:rsid w:val="007D3242"/>
    <w:rsid w:val="007D4734"/>
    <w:rsid w:val="007D7D86"/>
    <w:rsid w:val="007F13A6"/>
    <w:rsid w:val="007F36B3"/>
    <w:rsid w:val="007F3C74"/>
    <w:rsid w:val="00803582"/>
    <w:rsid w:val="00803DD2"/>
    <w:rsid w:val="00807EE6"/>
    <w:rsid w:val="0082591F"/>
    <w:rsid w:val="00834EE8"/>
    <w:rsid w:val="00836A30"/>
    <w:rsid w:val="00845ABA"/>
    <w:rsid w:val="00854494"/>
    <w:rsid w:val="00857420"/>
    <w:rsid w:val="008823AE"/>
    <w:rsid w:val="00890D71"/>
    <w:rsid w:val="008A25E4"/>
    <w:rsid w:val="008A30B9"/>
    <w:rsid w:val="008A372E"/>
    <w:rsid w:val="008A4218"/>
    <w:rsid w:val="008B466B"/>
    <w:rsid w:val="008B64CA"/>
    <w:rsid w:val="008C1987"/>
    <w:rsid w:val="008D54C8"/>
    <w:rsid w:val="008D66F2"/>
    <w:rsid w:val="008E357E"/>
    <w:rsid w:val="008F30A0"/>
    <w:rsid w:val="008F7572"/>
    <w:rsid w:val="0090404D"/>
    <w:rsid w:val="00905604"/>
    <w:rsid w:val="009115F4"/>
    <w:rsid w:val="00922B8E"/>
    <w:rsid w:val="009258B0"/>
    <w:rsid w:val="00926FA8"/>
    <w:rsid w:val="00932F42"/>
    <w:rsid w:val="00936D95"/>
    <w:rsid w:val="00937A30"/>
    <w:rsid w:val="009413EE"/>
    <w:rsid w:val="0094188E"/>
    <w:rsid w:val="00950016"/>
    <w:rsid w:val="00950272"/>
    <w:rsid w:val="00953B24"/>
    <w:rsid w:val="00956796"/>
    <w:rsid w:val="00967F57"/>
    <w:rsid w:val="009721C3"/>
    <w:rsid w:val="009735CA"/>
    <w:rsid w:val="00974086"/>
    <w:rsid w:val="009836AB"/>
    <w:rsid w:val="00986F27"/>
    <w:rsid w:val="009954C4"/>
    <w:rsid w:val="009B115F"/>
    <w:rsid w:val="009C03AD"/>
    <w:rsid w:val="009E0AC0"/>
    <w:rsid w:val="009F2939"/>
    <w:rsid w:val="009F36D3"/>
    <w:rsid w:val="00A01845"/>
    <w:rsid w:val="00A1343B"/>
    <w:rsid w:val="00A1697A"/>
    <w:rsid w:val="00A175C3"/>
    <w:rsid w:val="00A21C36"/>
    <w:rsid w:val="00A240A8"/>
    <w:rsid w:val="00A3117F"/>
    <w:rsid w:val="00A34E2B"/>
    <w:rsid w:val="00A41F15"/>
    <w:rsid w:val="00A447F7"/>
    <w:rsid w:val="00A6300E"/>
    <w:rsid w:val="00A6468F"/>
    <w:rsid w:val="00A70E21"/>
    <w:rsid w:val="00A75CEE"/>
    <w:rsid w:val="00A76D42"/>
    <w:rsid w:val="00A837C9"/>
    <w:rsid w:val="00A94969"/>
    <w:rsid w:val="00AA036F"/>
    <w:rsid w:val="00AA5419"/>
    <w:rsid w:val="00AB0FC4"/>
    <w:rsid w:val="00AB15FA"/>
    <w:rsid w:val="00AB4744"/>
    <w:rsid w:val="00AC46F3"/>
    <w:rsid w:val="00AD03D1"/>
    <w:rsid w:val="00AD2719"/>
    <w:rsid w:val="00AD5309"/>
    <w:rsid w:val="00AE040C"/>
    <w:rsid w:val="00AF58E7"/>
    <w:rsid w:val="00B03DC6"/>
    <w:rsid w:val="00B1096E"/>
    <w:rsid w:val="00B42003"/>
    <w:rsid w:val="00B473DC"/>
    <w:rsid w:val="00B534FA"/>
    <w:rsid w:val="00B554A4"/>
    <w:rsid w:val="00B63A57"/>
    <w:rsid w:val="00B73A59"/>
    <w:rsid w:val="00B81B8A"/>
    <w:rsid w:val="00B82A39"/>
    <w:rsid w:val="00B82BCF"/>
    <w:rsid w:val="00B846BF"/>
    <w:rsid w:val="00B9097E"/>
    <w:rsid w:val="00BA6016"/>
    <w:rsid w:val="00BB35C3"/>
    <w:rsid w:val="00BB5052"/>
    <w:rsid w:val="00BC600A"/>
    <w:rsid w:val="00BD46E3"/>
    <w:rsid w:val="00BE30BA"/>
    <w:rsid w:val="00BE6312"/>
    <w:rsid w:val="00BE6BDF"/>
    <w:rsid w:val="00BF53C0"/>
    <w:rsid w:val="00C0065D"/>
    <w:rsid w:val="00C14767"/>
    <w:rsid w:val="00C16883"/>
    <w:rsid w:val="00C20073"/>
    <w:rsid w:val="00C37439"/>
    <w:rsid w:val="00C415CC"/>
    <w:rsid w:val="00C446A2"/>
    <w:rsid w:val="00C4695A"/>
    <w:rsid w:val="00C500F3"/>
    <w:rsid w:val="00C53DBA"/>
    <w:rsid w:val="00C561BB"/>
    <w:rsid w:val="00C57C38"/>
    <w:rsid w:val="00C6059F"/>
    <w:rsid w:val="00C61FAD"/>
    <w:rsid w:val="00C67FFD"/>
    <w:rsid w:val="00C70CF4"/>
    <w:rsid w:val="00C7325C"/>
    <w:rsid w:val="00C73FF3"/>
    <w:rsid w:val="00C9796B"/>
    <w:rsid w:val="00CA0D64"/>
    <w:rsid w:val="00CA13B3"/>
    <w:rsid w:val="00CC05D3"/>
    <w:rsid w:val="00CC18E0"/>
    <w:rsid w:val="00CC329E"/>
    <w:rsid w:val="00CC368E"/>
    <w:rsid w:val="00CD1EB3"/>
    <w:rsid w:val="00D01146"/>
    <w:rsid w:val="00D02FB7"/>
    <w:rsid w:val="00D03350"/>
    <w:rsid w:val="00D12365"/>
    <w:rsid w:val="00D2133A"/>
    <w:rsid w:val="00D21774"/>
    <w:rsid w:val="00D21FC5"/>
    <w:rsid w:val="00D24329"/>
    <w:rsid w:val="00D25E3F"/>
    <w:rsid w:val="00D261AF"/>
    <w:rsid w:val="00D30443"/>
    <w:rsid w:val="00D47769"/>
    <w:rsid w:val="00D54FE0"/>
    <w:rsid w:val="00D75B6D"/>
    <w:rsid w:val="00D75CBA"/>
    <w:rsid w:val="00D8258E"/>
    <w:rsid w:val="00D83FB3"/>
    <w:rsid w:val="00D84F90"/>
    <w:rsid w:val="00D87360"/>
    <w:rsid w:val="00DA5D02"/>
    <w:rsid w:val="00DA7F56"/>
    <w:rsid w:val="00DB1350"/>
    <w:rsid w:val="00DB2760"/>
    <w:rsid w:val="00DB57BC"/>
    <w:rsid w:val="00DB72D4"/>
    <w:rsid w:val="00DC766D"/>
    <w:rsid w:val="00DD0678"/>
    <w:rsid w:val="00DD7F5A"/>
    <w:rsid w:val="00DE0542"/>
    <w:rsid w:val="00DE11F9"/>
    <w:rsid w:val="00DE35C5"/>
    <w:rsid w:val="00DF32FB"/>
    <w:rsid w:val="00DF3668"/>
    <w:rsid w:val="00DF457F"/>
    <w:rsid w:val="00DF497C"/>
    <w:rsid w:val="00E017C0"/>
    <w:rsid w:val="00E13533"/>
    <w:rsid w:val="00E13D99"/>
    <w:rsid w:val="00E141CD"/>
    <w:rsid w:val="00E2104E"/>
    <w:rsid w:val="00E21DEB"/>
    <w:rsid w:val="00E23E3A"/>
    <w:rsid w:val="00E255B8"/>
    <w:rsid w:val="00E30AEB"/>
    <w:rsid w:val="00E4171A"/>
    <w:rsid w:val="00E4345A"/>
    <w:rsid w:val="00E51B6A"/>
    <w:rsid w:val="00E5698E"/>
    <w:rsid w:val="00E64F82"/>
    <w:rsid w:val="00E82FB0"/>
    <w:rsid w:val="00E94DB8"/>
    <w:rsid w:val="00E9505D"/>
    <w:rsid w:val="00EA12E7"/>
    <w:rsid w:val="00ED5836"/>
    <w:rsid w:val="00ED7E1C"/>
    <w:rsid w:val="00EF4AEF"/>
    <w:rsid w:val="00EF6C51"/>
    <w:rsid w:val="00F15769"/>
    <w:rsid w:val="00F161DE"/>
    <w:rsid w:val="00F165F3"/>
    <w:rsid w:val="00F20E9A"/>
    <w:rsid w:val="00F23EF5"/>
    <w:rsid w:val="00F26B93"/>
    <w:rsid w:val="00F41C94"/>
    <w:rsid w:val="00F42B76"/>
    <w:rsid w:val="00F74EF9"/>
    <w:rsid w:val="00F77567"/>
    <w:rsid w:val="00F85BF1"/>
    <w:rsid w:val="00F91E0F"/>
    <w:rsid w:val="00F964C1"/>
    <w:rsid w:val="00F96E77"/>
    <w:rsid w:val="00FA18E9"/>
    <w:rsid w:val="00FC0649"/>
    <w:rsid w:val="00FC15EA"/>
    <w:rsid w:val="00FC2C7E"/>
    <w:rsid w:val="00FC3336"/>
    <w:rsid w:val="00FC5693"/>
    <w:rsid w:val="00FD3987"/>
    <w:rsid w:val="00FD3CDB"/>
    <w:rsid w:val="00FE0418"/>
    <w:rsid w:val="00FE37AD"/>
    <w:rsid w:val="00F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01069"/>
  <w15:docId w15:val="{9BCCC750-31C8-4D20-BF10-3F1ACDFA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6C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7AAA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497AAA"/>
    <w:pPr>
      <w:keepNext/>
      <w:jc w:val="both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497AAA"/>
    <w:pPr>
      <w:keepNext/>
      <w:jc w:val="both"/>
      <w:outlineLvl w:val="2"/>
    </w:pPr>
    <w:rPr>
      <w:rFonts w:ascii="Cambria" w:hAnsi="Cambria"/>
      <w:b/>
      <w:sz w:val="22"/>
    </w:rPr>
  </w:style>
  <w:style w:type="paragraph" w:styleId="Nagwek4">
    <w:name w:val="heading 4"/>
    <w:basedOn w:val="Normalny"/>
    <w:next w:val="Normalny"/>
    <w:qFormat/>
    <w:rsid w:val="00497AAA"/>
    <w:pPr>
      <w:keepNext/>
      <w:jc w:val="center"/>
      <w:outlineLvl w:val="3"/>
    </w:pPr>
    <w:rPr>
      <w:b/>
      <w:bCs/>
      <w:sz w:val="40"/>
      <w:szCs w:val="28"/>
    </w:rPr>
  </w:style>
  <w:style w:type="paragraph" w:styleId="Nagwek5">
    <w:name w:val="heading 5"/>
    <w:basedOn w:val="Normalny"/>
    <w:next w:val="Normalny"/>
    <w:qFormat/>
    <w:rsid w:val="00953B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A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7AAA"/>
    <w:pPr>
      <w:ind w:left="720"/>
      <w:contextualSpacing/>
    </w:pPr>
  </w:style>
  <w:style w:type="paragraph" w:styleId="Tekstpodstawowy">
    <w:name w:val="Body Text"/>
    <w:basedOn w:val="Normalny"/>
    <w:semiHidden/>
    <w:rsid w:val="00497AAA"/>
    <w:pPr>
      <w:autoSpaceDE w:val="0"/>
      <w:autoSpaceDN w:val="0"/>
    </w:pPr>
    <w:rPr>
      <w:sz w:val="20"/>
      <w:szCs w:val="20"/>
    </w:rPr>
  </w:style>
  <w:style w:type="paragraph" w:styleId="Tekstpodstawowywcity">
    <w:name w:val="Body Text Indent"/>
    <w:basedOn w:val="Normalny"/>
    <w:semiHidden/>
    <w:rsid w:val="00497AAA"/>
    <w:pPr>
      <w:ind w:left="360"/>
      <w:jc w:val="both"/>
    </w:pPr>
    <w:rPr>
      <w:rFonts w:ascii="Cambria" w:hAnsi="Cambria"/>
      <w:sz w:val="22"/>
      <w:szCs w:val="22"/>
    </w:rPr>
  </w:style>
  <w:style w:type="paragraph" w:styleId="Tekstpodstawowy2">
    <w:name w:val="Body Text 2"/>
    <w:basedOn w:val="Normalny"/>
    <w:semiHidden/>
    <w:rsid w:val="00497AAA"/>
    <w:pPr>
      <w:jc w:val="both"/>
    </w:pPr>
    <w:rPr>
      <w:rFonts w:ascii="Cambria" w:hAnsi="Cambria"/>
    </w:rPr>
  </w:style>
  <w:style w:type="paragraph" w:styleId="Tekstpodstawowy3">
    <w:name w:val="Body Text 3"/>
    <w:basedOn w:val="Normalny"/>
    <w:semiHidden/>
    <w:rsid w:val="00497AAA"/>
    <w:pPr>
      <w:jc w:val="both"/>
    </w:pPr>
    <w:rPr>
      <w:rFonts w:ascii="Cambria" w:hAnsi="Cambria"/>
      <w:b/>
      <w:color w:val="FF0000"/>
      <w:sz w:val="22"/>
      <w:szCs w:val="22"/>
    </w:rPr>
  </w:style>
  <w:style w:type="paragraph" w:styleId="Tekstpodstawowywcity2">
    <w:name w:val="Body Text Indent 2"/>
    <w:basedOn w:val="Normalny"/>
    <w:semiHidden/>
    <w:rsid w:val="00497AAA"/>
    <w:pPr>
      <w:ind w:firstLine="360"/>
      <w:jc w:val="both"/>
    </w:pPr>
    <w:rPr>
      <w:rFonts w:ascii="Cambria" w:hAnsi="Cambria"/>
      <w:sz w:val="22"/>
      <w:szCs w:val="22"/>
    </w:rPr>
  </w:style>
  <w:style w:type="paragraph" w:customStyle="1" w:styleId="Akapitzlist1">
    <w:name w:val="Akapit z listą1"/>
    <w:basedOn w:val="Normalny"/>
    <w:rsid w:val="00497A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semiHidden/>
    <w:rsid w:val="00497AA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semiHidden/>
    <w:rsid w:val="00497AAA"/>
    <w:pPr>
      <w:spacing w:after="120" w:line="276" w:lineRule="auto"/>
      <w:ind w:left="283" w:firstLine="210"/>
      <w:jc w:val="left"/>
    </w:pPr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semiHidden/>
    <w:rsid w:val="00497AAA"/>
    <w:pPr>
      <w:spacing w:before="100" w:beforeAutospacing="1" w:after="100" w:afterAutospacing="1"/>
    </w:pPr>
    <w:rPr>
      <w:rFonts w:ascii="Arial Unicode MS" w:eastAsia="Arial Unicode MS"/>
    </w:rPr>
  </w:style>
  <w:style w:type="character" w:styleId="Pogrubienie">
    <w:name w:val="Strong"/>
    <w:qFormat/>
    <w:rsid w:val="00497AAA"/>
    <w:rPr>
      <w:b/>
      <w:bCs/>
    </w:rPr>
  </w:style>
  <w:style w:type="character" w:customStyle="1" w:styleId="tresc">
    <w:name w:val="tresc"/>
    <w:basedOn w:val="Domylnaczcionkaakapitu"/>
    <w:rsid w:val="00953B24"/>
  </w:style>
  <w:style w:type="table" w:styleId="Tabela-Siatka">
    <w:name w:val="Table Grid"/>
    <w:basedOn w:val="Standardowy"/>
    <w:rsid w:val="00E5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F58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58E7"/>
  </w:style>
  <w:style w:type="character" w:styleId="Hipercze">
    <w:name w:val="Hyperlink"/>
    <w:rsid w:val="00834EE8"/>
    <w:rPr>
      <w:color w:val="0000FF"/>
      <w:u w:val="single"/>
    </w:rPr>
  </w:style>
  <w:style w:type="paragraph" w:styleId="Tekstdymka">
    <w:name w:val="Balloon Text"/>
    <w:basedOn w:val="Normalny"/>
    <w:semiHidden/>
    <w:rsid w:val="007D158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A0F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0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0F5F"/>
  </w:style>
  <w:style w:type="paragraph" w:styleId="Tematkomentarza">
    <w:name w:val="annotation subject"/>
    <w:basedOn w:val="Tekstkomentarza"/>
    <w:next w:val="Tekstkomentarza"/>
    <w:link w:val="TematkomentarzaZnak"/>
    <w:rsid w:val="002A0F5F"/>
    <w:rPr>
      <w:b/>
      <w:bCs/>
    </w:rPr>
  </w:style>
  <w:style w:type="character" w:customStyle="1" w:styleId="TematkomentarzaZnak">
    <w:name w:val="Temat komentarza Znak"/>
    <w:link w:val="Tematkomentarza"/>
    <w:rsid w:val="002A0F5F"/>
    <w:rPr>
      <w:b/>
      <w:bCs/>
    </w:rPr>
  </w:style>
  <w:style w:type="character" w:customStyle="1" w:styleId="NagwekZnak">
    <w:name w:val="Nagłówek Znak"/>
    <w:link w:val="Nagwek"/>
    <w:uiPriority w:val="99"/>
    <w:locked/>
    <w:rsid w:val="003332E4"/>
    <w:rPr>
      <w:rFonts w:ascii="Calibri" w:hAnsi="Calibri" w:cs="Calibri"/>
      <w:sz w:val="22"/>
      <w:szCs w:val="22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3332E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customStyle="1" w:styleId="Bezodstpw1">
    <w:name w:val="Bez odstępów1"/>
    <w:link w:val="NoSpacingChar"/>
    <w:rsid w:val="0030483D"/>
    <w:rPr>
      <w:rFonts w:ascii="Calibri" w:hAnsi="Calibri" w:cs="Calibri"/>
      <w:sz w:val="22"/>
      <w:szCs w:val="22"/>
      <w:lang w:eastAsia="en-US"/>
    </w:rPr>
  </w:style>
  <w:style w:type="paragraph" w:styleId="Legenda">
    <w:name w:val="caption"/>
    <w:basedOn w:val="Normalny"/>
    <w:uiPriority w:val="35"/>
    <w:qFormat/>
    <w:rsid w:val="00CA0D64"/>
    <w:pPr>
      <w:keepLines/>
      <w:widowControl w:val="0"/>
      <w:suppressAutoHyphens/>
      <w:autoSpaceDN w:val="0"/>
      <w:spacing w:before="120" w:after="120"/>
      <w:textAlignment w:val="baseline"/>
    </w:pPr>
    <w:rPr>
      <w:rFonts w:cs="Tahoma"/>
      <w:i/>
      <w:iCs/>
      <w:kern w:val="3"/>
      <w:lang w:eastAsia="zh-CN" w:bidi="hi-IN"/>
    </w:rPr>
  </w:style>
  <w:style w:type="character" w:customStyle="1" w:styleId="NoSpacingChar">
    <w:name w:val="No Spacing Char"/>
    <w:link w:val="Bezodstpw1"/>
    <w:locked/>
    <w:rsid w:val="00CA0D64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C0065D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0065D"/>
    <w:rPr>
      <w:rFonts w:ascii="Calibri" w:eastAsia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A6300E"/>
    <w:pPr>
      <w:ind w:left="720"/>
      <w:contextualSpacing/>
    </w:pPr>
    <w:rPr>
      <w:rFonts w:eastAsia="Calibri"/>
    </w:rPr>
  </w:style>
  <w:style w:type="paragraph" w:customStyle="1" w:styleId="redniecieniowanie1akcent11">
    <w:name w:val="Średnie cieniowanie 1 — akcent 11"/>
    <w:uiPriority w:val="1"/>
    <w:qFormat/>
    <w:rsid w:val="00E64F82"/>
    <w:rPr>
      <w:rFonts w:ascii="Cambria Math" w:eastAsia="Cambria Math" w:hAnsi="Cambria Math" w:cs="Wingdings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FC2C7E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763A83"/>
    <w:rPr>
      <w:rFonts w:ascii="Calibri" w:eastAsia="Calibri" w:hAnsi="Calibri"/>
      <w:sz w:val="22"/>
      <w:szCs w:val="22"/>
      <w:lang w:eastAsia="en-US"/>
    </w:rPr>
  </w:style>
  <w:style w:type="table" w:customStyle="1" w:styleId="Tabelasiatki1jasnaakcent11">
    <w:name w:val="Tabela siatki 1 — jasna — akcent 11"/>
    <w:basedOn w:val="Standardowy"/>
    <w:uiPriority w:val="46"/>
    <w:rsid w:val="000332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rsid w:val="00E23E3A"/>
    <w:pPr>
      <w:spacing w:line="276" w:lineRule="auto"/>
      <w:jc w:val="both"/>
    </w:pPr>
    <w:rPr>
      <w:rFonts w:ascii="Calibri" w:hAnsi="Calibri"/>
      <w:sz w:val="22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3E3A"/>
    <w:rPr>
      <w:rFonts w:ascii="Calibri" w:hAnsi="Calibri"/>
      <w:sz w:val="22"/>
    </w:rPr>
  </w:style>
  <w:style w:type="character" w:styleId="Odwoanieprzypisudolnego">
    <w:name w:val="footnote reference"/>
    <w:uiPriority w:val="99"/>
    <w:rsid w:val="00E23E3A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5040-AF24-4268-911B-17FE8938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5459</Words>
  <Characters>32759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Rektora nr …</vt:lpstr>
    </vt:vector>
  </TitlesOfParts>
  <Company/>
  <LinksUpToDate>false</LinksUpToDate>
  <CharactersWithSpaces>38142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Rektora nr …</dc:title>
  <dc:creator>SEKRET-IZ-1</dc:creator>
  <cp:lastModifiedBy>Agnieszka Dykas</cp:lastModifiedBy>
  <cp:revision>2</cp:revision>
  <cp:lastPrinted>2020-09-24T11:00:00Z</cp:lastPrinted>
  <dcterms:created xsi:type="dcterms:W3CDTF">2025-01-13T13:35:00Z</dcterms:created>
  <dcterms:modified xsi:type="dcterms:W3CDTF">2025-01-13T13:35:00Z</dcterms:modified>
</cp:coreProperties>
</file>